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23" w:type="pct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10"/>
        <w:gridCol w:w="10240"/>
      </w:tblGrid>
      <w:tr w:rsidR="00C32151" w:rsidRPr="00BE40C0" w14:paraId="1804B894" w14:textId="77777777" w:rsidTr="00AA0871">
        <w:trPr>
          <w:trHeight w:val="307"/>
          <w:jc w:val="center"/>
        </w:trPr>
        <w:tc>
          <w:tcPr>
            <w:tcW w:w="10850" w:type="dxa"/>
            <w:gridSpan w:val="2"/>
            <w:shd w:val="clear" w:color="auto" w:fill="000000"/>
          </w:tcPr>
          <w:p w14:paraId="6CCB2231" w14:textId="36C2B1D8" w:rsidR="00242C96" w:rsidRDefault="003428C8" w:rsidP="001C20AF">
            <w:pPr>
              <w:pStyle w:val="NormalIndent"/>
              <w:spacing w:before="240"/>
              <w:ind w:left="0" w:right="58"/>
              <w:jc w:val="center"/>
              <w:rPr>
                <w:rFonts w:ascii="Arial Black" w:hAnsi="Arial Black"/>
                <w:color w:val="FFFFFF" w:themeColor="background1"/>
                <w:sz w:val="32"/>
                <w:szCs w:val="32"/>
              </w:rPr>
            </w:pPr>
            <w:bookmarkStart w:id="0" w:name="_Hlk6217864"/>
            <w:r w:rsidRPr="005C7A39">
              <w:rPr>
                <w:rFonts w:ascii="Arial Black" w:hAnsi="Arial Black"/>
                <w:noProof/>
                <w:color w:val="FFFFFF" w:themeColor="background1"/>
                <w:sz w:val="36"/>
                <w:szCs w:val="36"/>
                <w:highlight w:val="cyan"/>
              </w:rPr>
              <w:drawing>
                <wp:anchor distT="0" distB="0" distL="114300" distR="114300" simplePos="0" relativeHeight="251658752" behindDoc="0" locked="0" layoutInCell="1" allowOverlap="1" wp14:anchorId="1143A91A" wp14:editId="5DC55586">
                  <wp:simplePos x="0" y="0"/>
                  <wp:positionH relativeFrom="margin">
                    <wp:posOffset>181165</wp:posOffset>
                  </wp:positionH>
                  <wp:positionV relativeFrom="paragraph">
                    <wp:posOffset>74295</wp:posOffset>
                  </wp:positionV>
                  <wp:extent cx="833755" cy="833755"/>
                  <wp:effectExtent l="0" t="0" r="4445" b="4445"/>
                  <wp:wrapNone/>
                  <wp:docPr id="13" name="Picture 13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fficial ADE Seal R1019_Transparent background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755" cy="833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7AE8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ENGINEERING</w:t>
            </w:r>
            <w:r w:rsidR="00996700">
              <w:rPr>
                <w:rFonts w:ascii="Arial Black" w:hAnsi="Arial Black"/>
                <w:color w:val="FFFFFF" w:themeColor="background1"/>
                <w:sz w:val="36"/>
                <w:szCs w:val="36"/>
              </w:rPr>
              <w:t xml:space="preserve"> </w:t>
            </w:r>
            <w:r>
              <w:rPr>
                <w:rFonts w:ascii="Arial Black" w:hAnsi="Arial Black"/>
                <w:color w:val="FFFFFF" w:themeColor="background1"/>
                <w:sz w:val="36"/>
                <w:szCs w:val="36"/>
              </w:rPr>
              <w:t>1</w:t>
            </w:r>
            <w:r w:rsidR="00AA0871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5</w:t>
            </w:r>
            <w:r>
              <w:rPr>
                <w:rFonts w:ascii="Arial Black" w:hAnsi="Arial Black"/>
                <w:color w:val="FFFFFF" w:themeColor="background1"/>
                <w:sz w:val="36"/>
                <w:szCs w:val="36"/>
              </w:rPr>
              <w:t>.0</w:t>
            </w:r>
            <w:r w:rsidR="00AA0871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0</w:t>
            </w:r>
            <w:r>
              <w:rPr>
                <w:rFonts w:ascii="Arial Black" w:hAnsi="Arial Black"/>
                <w:color w:val="FFFFFF" w:themeColor="background1"/>
                <w:sz w:val="36"/>
                <w:szCs w:val="36"/>
              </w:rPr>
              <w:t>00</w:t>
            </w:r>
            <w:r w:rsidR="00996700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.00</w:t>
            </w:r>
          </w:p>
          <w:p w14:paraId="4E918DF0" w14:textId="3342F309" w:rsidR="00535FAC" w:rsidRDefault="00535FAC" w:rsidP="008A39D4">
            <w:pPr>
              <w:pStyle w:val="NormalIndent"/>
              <w:spacing w:before="120"/>
              <w:ind w:left="0" w:right="58"/>
              <w:jc w:val="center"/>
              <w:rPr>
                <w:rFonts w:ascii="Arial Black" w:hAnsi="Arial Black"/>
                <w:color w:val="FFFFFF" w:themeColor="background1"/>
                <w:sz w:val="32"/>
                <w:szCs w:val="32"/>
              </w:rPr>
            </w:pPr>
            <w:r w:rsidRPr="00E728C8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TECHNICAL</w:t>
            </w:r>
            <w:r>
              <w:rPr>
                <w:rFonts w:ascii="Arial Black" w:hAnsi="Arial Black"/>
                <w:color w:val="FFFFFF" w:themeColor="background1"/>
                <w:sz w:val="32"/>
                <w:szCs w:val="32"/>
              </w:rPr>
              <w:t xml:space="preserve"> </w:t>
            </w:r>
            <w:r w:rsidRPr="00E728C8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STANDARDS</w:t>
            </w:r>
          </w:p>
          <w:p w14:paraId="69563AED" w14:textId="41F945AD" w:rsidR="001B7859" w:rsidRPr="00083E57" w:rsidRDefault="001B7859" w:rsidP="005A2AC6">
            <w:pPr>
              <w:pStyle w:val="NormalIndent"/>
              <w:spacing w:before="120" w:after="120"/>
              <w:ind w:left="58" w:right="58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B785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An Industry Technical Standards Validation Committee developed and validated these standards on</w:t>
            </w:r>
            <w:r w:rsidR="00996700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AA0871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September 17</w:t>
            </w:r>
            <w:r w:rsidR="004B46AC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, 2020</w:t>
            </w:r>
            <w:r w:rsidR="00996700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.</w:t>
            </w:r>
            <w:r w:rsidRPr="001B785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The Arizona Career and Technical Education Quality Commission, the validating authority for the Arizona Skills Standards Assessment System, endorsed these standards </w:t>
            </w:r>
            <w:r w:rsidR="00505036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on </w:t>
            </w:r>
            <w:r w:rsidR="00E428A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January 27, 2021</w:t>
            </w:r>
            <w:r w:rsidR="008C3471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.</w:t>
            </w:r>
          </w:p>
          <w:p w14:paraId="5DFEEE31" w14:textId="2B893D1B" w:rsidR="004D5AF8" w:rsidRPr="00206532" w:rsidRDefault="00242C96" w:rsidP="005A2AC6">
            <w:pPr>
              <w:pStyle w:val="NormalIndent"/>
              <w:spacing w:before="120" w:after="160"/>
              <w:ind w:left="58" w:right="58"/>
              <w:jc w:val="both"/>
              <w:rPr>
                <w:i/>
                <w:color w:val="auto"/>
                <w:sz w:val="2"/>
                <w:szCs w:val="18"/>
              </w:rPr>
            </w:pPr>
            <w:r w:rsidRPr="00192D7F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Note: </w:t>
            </w:r>
            <w:r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Arizona’s Professional Skills are taught as an integral part of t</w:t>
            </w:r>
            <w:r w:rsidR="00BE63EE"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he</w:t>
            </w:r>
            <w:r w:rsidR="008C347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="006E3B3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Engineering</w:t>
            </w:r>
            <w:r w:rsidR="008C347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="00BE63EE"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program.</w:t>
            </w:r>
          </w:p>
        </w:tc>
      </w:tr>
      <w:tr w:rsidR="00B30963" w:rsidRPr="006B18F4" w14:paraId="1C1248FC" w14:textId="77777777" w:rsidTr="00AA0871">
        <w:trPr>
          <w:trHeight w:val="288"/>
          <w:jc w:val="center"/>
        </w:trPr>
        <w:tc>
          <w:tcPr>
            <w:tcW w:w="10850" w:type="dxa"/>
            <w:gridSpan w:val="2"/>
            <w:shd w:val="clear" w:color="auto" w:fill="BF0D3E"/>
            <w:vAlign w:val="center"/>
          </w:tcPr>
          <w:p w14:paraId="36C76FA1" w14:textId="7D18EB7F" w:rsidR="004D5AF8" w:rsidRPr="00F41922" w:rsidRDefault="00466FF8" w:rsidP="000911AC">
            <w:pPr>
              <w:pStyle w:val="Footer"/>
              <w:tabs>
                <w:tab w:val="clear" w:pos="4680"/>
              </w:tabs>
              <w:spacing w:before="120" w:after="120"/>
              <w:jc w:val="center"/>
              <w:rPr>
                <w:rFonts w:ascii="Raleway ExtraBold" w:hAnsi="Raleway ExtraBold"/>
                <w:color w:val="FFFFFF" w:themeColor="background1"/>
                <w:sz w:val="24"/>
              </w:rPr>
            </w:pPr>
            <w:r w:rsidRPr="00F41922">
              <w:rPr>
                <w:rFonts w:ascii="Raleway ExtraBold" w:hAnsi="Raleway ExtraBold"/>
                <w:b/>
                <w:color w:val="FFFFFF" w:themeColor="background1"/>
                <w:sz w:val="24"/>
              </w:rPr>
              <w:t>The Technical Skills Assessment for</w:t>
            </w:r>
            <w:r w:rsidR="008C3471">
              <w:rPr>
                <w:rFonts w:ascii="Raleway ExtraBold" w:hAnsi="Raleway ExtraBold"/>
                <w:b/>
                <w:color w:val="FFFFFF" w:themeColor="background1"/>
                <w:sz w:val="24"/>
              </w:rPr>
              <w:t xml:space="preserve"> </w:t>
            </w:r>
            <w:r w:rsidR="00AA0871">
              <w:rPr>
                <w:rFonts w:ascii="Raleway ExtraBold" w:hAnsi="Raleway ExtraBold"/>
                <w:b/>
                <w:color w:val="FFFFFF" w:themeColor="background1"/>
                <w:sz w:val="24"/>
              </w:rPr>
              <w:t>Engineering</w:t>
            </w:r>
            <w:r w:rsidRPr="00F41922">
              <w:rPr>
                <w:rFonts w:ascii="Raleway ExtraBold" w:hAnsi="Raleway ExtraBold"/>
                <w:b/>
                <w:color w:val="FFFFFF" w:themeColor="background1"/>
                <w:sz w:val="24"/>
              </w:rPr>
              <w:t xml:space="preserve"> is available</w:t>
            </w:r>
            <w:r w:rsidR="008C3471">
              <w:rPr>
                <w:rFonts w:ascii="Raleway ExtraBold" w:hAnsi="Raleway ExtraBold"/>
                <w:b/>
                <w:color w:val="FFFFFF" w:themeColor="background1"/>
                <w:sz w:val="24"/>
              </w:rPr>
              <w:t xml:space="preserve"> </w:t>
            </w:r>
            <w:r w:rsidR="008C3471" w:rsidRPr="00E93EA2">
              <w:rPr>
                <w:rFonts w:ascii="Raleway ExtraBold" w:hAnsi="Raleway ExtraBold"/>
                <w:b/>
                <w:color w:val="FFFFFF" w:themeColor="background1"/>
                <w:sz w:val="24"/>
              </w:rPr>
              <w:t>SY202</w:t>
            </w:r>
            <w:r w:rsidR="00962C55" w:rsidRPr="00E93EA2">
              <w:rPr>
                <w:rFonts w:ascii="Raleway ExtraBold" w:hAnsi="Raleway ExtraBold"/>
                <w:b/>
                <w:color w:val="FFFFFF" w:themeColor="background1"/>
                <w:sz w:val="24"/>
              </w:rPr>
              <w:t>1</w:t>
            </w:r>
            <w:r w:rsidR="008C3471" w:rsidRPr="00E93EA2">
              <w:rPr>
                <w:rFonts w:ascii="Raleway ExtraBold" w:hAnsi="Raleway ExtraBold"/>
                <w:b/>
                <w:color w:val="FFFFFF" w:themeColor="background1"/>
                <w:sz w:val="24"/>
              </w:rPr>
              <w:t>-202</w:t>
            </w:r>
            <w:r w:rsidR="00962C55" w:rsidRPr="00E93EA2">
              <w:rPr>
                <w:rFonts w:ascii="Raleway ExtraBold" w:hAnsi="Raleway ExtraBold"/>
                <w:b/>
                <w:color w:val="FFFFFF" w:themeColor="background1"/>
                <w:sz w:val="24"/>
              </w:rPr>
              <w:t>2</w:t>
            </w:r>
            <w:r w:rsidR="008C3471">
              <w:rPr>
                <w:rFonts w:ascii="Raleway ExtraBold" w:hAnsi="Raleway ExtraBold"/>
                <w:b/>
                <w:color w:val="FFFFFF" w:themeColor="background1"/>
                <w:sz w:val="24"/>
              </w:rPr>
              <w:t>.</w:t>
            </w:r>
          </w:p>
        </w:tc>
      </w:tr>
      <w:tr w:rsidR="00AC2262" w:rsidRPr="004D5AF8" w14:paraId="1BE4327C" w14:textId="77777777" w:rsidTr="00AA0871">
        <w:trPr>
          <w:trHeight w:val="288"/>
          <w:jc w:val="center"/>
        </w:trPr>
        <w:tc>
          <w:tcPr>
            <w:tcW w:w="10850" w:type="dxa"/>
            <w:gridSpan w:val="2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611849541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bookmarkStart w:id="1" w:name="_Hlk510591548" w:displacedByCustomXml="prev"/>
              <w:p w14:paraId="3D024A2B" w14:textId="1FDEC0B4" w:rsidR="00AC2262" w:rsidRPr="00BD29B4" w:rsidRDefault="00720FB6" w:rsidP="00892B34">
                <w:pPr>
                  <w:spacing w:before="120" w:after="12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>Note: In this document i.e.</w:t>
                </w:r>
                <w:r w:rsidR="00AC2262"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explains o</w:t>
                </w:r>
                <w:r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>r clarifies the content and e.g.</w:t>
                </w:r>
                <w:r w:rsidR="00AC2262"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provides examples of the content that must be taught.</w:t>
                </w:r>
              </w:p>
              <w:bookmarkEnd w:id="1" w:displacedByCustomXml="next"/>
            </w:sdtContent>
          </w:sdt>
        </w:tc>
      </w:tr>
      <w:tr w:rsidR="00D60A4C" w:rsidRPr="006B18F4" w14:paraId="02614C7F" w14:textId="77777777" w:rsidTr="00AA0871">
        <w:trPr>
          <w:trHeight w:val="585"/>
          <w:jc w:val="center"/>
        </w:trPr>
        <w:tc>
          <w:tcPr>
            <w:tcW w:w="10850" w:type="dxa"/>
            <w:gridSpan w:val="2"/>
            <w:vAlign w:val="center"/>
          </w:tcPr>
          <w:p w14:paraId="47041332" w14:textId="1848CCA3" w:rsidR="00D60A4C" w:rsidRPr="00437829" w:rsidRDefault="00D60A4C" w:rsidP="00437829">
            <w:pPr>
              <w:pStyle w:val="STANDARD"/>
            </w:pPr>
            <w:r w:rsidRPr="00437829">
              <w:t>STANDARD 1.0</w:t>
            </w:r>
            <w:r w:rsidR="00AA0871" w:rsidRPr="00574334">
              <w:t xml:space="preserve"> INVESTIGATE THE FIELD OF ENGINEERING TO ADDRESS THE NEEDS OF A GLOBAL SOCIETY</w:t>
            </w:r>
          </w:p>
        </w:tc>
      </w:tr>
      <w:tr w:rsidR="005C1B7A" w:rsidRPr="006B18F4" w14:paraId="26C7BA1F" w14:textId="77777777" w:rsidTr="00AA0871">
        <w:trPr>
          <w:trHeight w:val="288"/>
          <w:jc w:val="center"/>
        </w:trPr>
        <w:tc>
          <w:tcPr>
            <w:tcW w:w="610" w:type="dxa"/>
          </w:tcPr>
          <w:p w14:paraId="69C043C1" w14:textId="77777777" w:rsidR="005C1B7A" w:rsidRPr="00437829" w:rsidRDefault="005C1B7A" w:rsidP="005C1B7A">
            <w:pPr>
              <w:pStyle w:val="MeasurementCriterion"/>
            </w:pPr>
            <w:r w:rsidRPr="00437829">
              <w:t>1.1</w:t>
            </w:r>
          </w:p>
        </w:tc>
        <w:tc>
          <w:tcPr>
            <w:tcW w:w="10240" w:type="dxa"/>
          </w:tcPr>
          <w:p w14:paraId="0FF435FC" w14:textId="403518C1" w:rsidR="005C1B7A" w:rsidRPr="005C1B7A" w:rsidRDefault="00AA0871" w:rsidP="005C1B7A">
            <w:pPr>
              <w:pStyle w:val="MeasurementCriteria"/>
            </w:pPr>
            <w:r w:rsidRPr="00574334">
              <w:rPr>
                <w:rFonts w:cs="Arial"/>
              </w:rPr>
              <w:t xml:space="preserve">Define the disciplines of engineering (types of engineers) (i.e., chemical, civil, electrical, </w:t>
            </w:r>
            <w:r w:rsidR="00DF7B12" w:rsidRPr="00574334">
              <w:rPr>
                <w:rFonts w:cs="Arial"/>
              </w:rPr>
              <w:t>mechanical</w:t>
            </w:r>
            <w:r w:rsidR="006D2105">
              <w:rPr>
                <w:rFonts w:cs="Arial"/>
              </w:rPr>
              <w:t xml:space="preserve">, agricultural, </w:t>
            </w:r>
            <w:r w:rsidRPr="00574334">
              <w:rPr>
                <w:rFonts w:cs="Arial"/>
              </w:rPr>
              <w:t>industrial, aeronautical, software, biomedical, etc.)</w:t>
            </w:r>
          </w:p>
        </w:tc>
      </w:tr>
      <w:tr w:rsidR="005C1B7A" w:rsidRPr="006B18F4" w14:paraId="71234964" w14:textId="77777777" w:rsidTr="00AA0871">
        <w:trPr>
          <w:trHeight w:val="288"/>
          <w:jc w:val="center"/>
        </w:trPr>
        <w:tc>
          <w:tcPr>
            <w:tcW w:w="610" w:type="dxa"/>
          </w:tcPr>
          <w:p w14:paraId="573C0C3B" w14:textId="77777777" w:rsidR="005C1B7A" w:rsidRPr="00315831" w:rsidRDefault="005C1B7A" w:rsidP="005C1B7A">
            <w:pPr>
              <w:pStyle w:val="MeasurementCriterion"/>
            </w:pPr>
            <w:r w:rsidRPr="00315831">
              <w:t>1.2</w:t>
            </w:r>
          </w:p>
        </w:tc>
        <w:tc>
          <w:tcPr>
            <w:tcW w:w="10240" w:type="dxa"/>
          </w:tcPr>
          <w:p w14:paraId="35AE0C86" w14:textId="2D9C9680" w:rsidR="005C1B7A" w:rsidRPr="005C1B7A" w:rsidRDefault="00AA0871" w:rsidP="005C1B7A">
            <w:pPr>
              <w:pStyle w:val="MeasurementCriteria"/>
            </w:pPr>
            <w:r>
              <w:rPr>
                <w:rFonts w:cs="Arial"/>
              </w:rPr>
              <w:t>Recognize that engineers solve a wide range of problems involving innovation, cost reduction, and more efficient/effective processes</w:t>
            </w:r>
          </w:p>
        </w:tc>
      </w:tr>
      <w:tr w:rsidR="005C1B7A" w:rsidRPr="006B18F4" w14:paraId="143EC51B" w14:textId="77777777" w:rsidTr="00AA0871">
        <w:trPr>
          <w:trHeight w:val="288"/>
          <w:jc w:val="center"/>
        </w:trPr>
        <w:tc>
          <w:tcPr>
            <w:tcW w:w="610" w:type="dxa"/>
          </w:tcPr>
          <w:p w14:paraId="71C383ED" w14:textId="77777777" w:rsidR="005C1B7A" w:rsidRPr="00315831" w:rsidRDefault="005C1B7A" w:rsidP="005C1B7A">
            <w:pPr>
              <w:pStyle w:val="MeasurementCriterion"/>
            </w:pPr>
            <w:r w:rsidRPr="00315831">
              <w:t>1.3</w:t>
            </w:r>
          </w:p>
        </w:tc>
        <w:tc>
          <w:tcPr>
            <w:tcW w:w="10240" w:type="dxa"/>
          </w:tcPr>
          <w:p w14:paraId="74A90C03" w14:textId="763F6E40" w:rsidR="005C1B7A" w:rsidRPr="005C1B7A" w:rsidRDefault="00AA0871" w:rsidP="005C1B7A">
            <w:pPr>
              <w:pStyle w:val="MeasurementCriteria"/>
            </w:pPr>
            <w:r>
              <w:rPr>
                <w:rFonts w:cs="Arial"/>
              </w:rPr>
              <w:t>Describe the specialties/areas of training that may lead to jobs/careers (i.e., transportation, construction, research and development, analytical design, disaster management, waste management, environmental, automation and robotics, etc.)</w:t>
            </w:r>
          </w:p>
        </w:tc>
      </w:tr>
      <w:tr w:rsidR="005C1B7A" w:rsidRPr="006B18F4" w14:paraId="59E6AE61" w14:textId="77777777" w:rsidTr="00AA0871">
        <w:trPr>
          <w:trHeight w:val="288"/>
          <w:jc w:val="center"/>
        </w:trPr>
        <w:tc>
          <w:tcPr>
            <w:tcW w:w="610" w:type="dxa"/>
          </w:tcPr>
          <w:p w14:paraId="471C5395" w14:textId="77777777" w:rsidR="005C1B7A" w:rsidRPr="00315831" w:rsidRDefault="005C1B7A" w:rsidP="005C1B7A">
            <w:pPr>
              <w:pStyle w:val="MeasurementCriterion"/>
            </w:pPr>
            <w:r w:rsidRPr="00315831">
              <w:t>1.4</w:t>
            </w:r>
          </w:p>
        </w:tc>
        <w:tc>
          <w:tcPr>
            <w:tcW w:w="10240" w:type="dxa"/>
          </w:tcPr>
          <w:p w14:paraId="24BF4C81" w14:textId="432817B1" w:rsidR="005C1B7A" w:rsidRPr="005C1B7A" w:rsidRDefault="00AA0871" w:rsidP="005C1B7A">
            <w:pPr>
              <w:pStyle w:val="MeasurementCriteria"/>
            </w:pPr>
            <w:r>
              <w:rPr>
                <w:rFonts w:cs="Arial"/>
              </w:rPr>
              <w:t>Explore emerging fields in engineering and challenges to future work and future life [i.e., drones, electric cars, autonomous cars, AI, IoT, Virtual Reality (VR), Augmented Reality (AR), Mixed Reality (MR), Additive Manufacturing (AM), Smart City design, Automation, Machine Learning (ML), M2M (Machine-to-Machine), H2M (Human-to-Machines), etc.]</w:t>
            </w:r>
          </w:p>
        </w:tc>
      </w:tr>
      <w:tr w:rsidR="005C1B7A" w:rsidRPr="006B18F4" w14:paraId="09B9647A" w14:textId="77777777" w:rsidTr="00AA0871">
        <w:trPr>
          <w:trHeight w:val="288"/>
          <w:jc w:val="center"/>
        </w:trPr>
        <w:tc>
          <w:tcPr>
            <w:tcW w:w="610" w:type="dxa"/>
          </w:tcPr>
          <w:p w14:paraId="01BC9DF4" w14:textId="77777777" w:rsidR="005C1B7A" w:rsidRPr="00315831" w:rsidRDefault="005C1B7A" w:rsidP="005C1B7A">
            <w:pPr>
              <w:pStyle w:val="MeasurementCriterion"/>
            </w:pPr>
            <w:r w:rsidRPr="00315831">
              <w:t>1.5</w:t>
            </w:r>
          </w:p>
        </w:tc>
        <w:tc>
          <w:tcPr>
            <w:tcW w:w="10240" w:type="dxa"/>
          </w:tcPr>
          <w:p w14:paraId="3C043D88" w14:textId="515BBC66" w:rsidR="005C1B7A" w:rsidRPr="005C1B7A" w:rsidRDefault="00AA0871" w:rsidP="005C1B7A">
            <w:pPr>
              <w:pStyle w:val="MeasurementCriteria"/>
            </w:pPr>
            <w:r>
              <w:rPr>
                <w:rFonts w:cs="Arial"/>
              </w:rPr>
              <w:t>Analyze the societal, environmental, legal, and ethical responsibilities of engineers (e.g., Engineering Code of Ethics, economic, political, sustainability, and community health and safety)</w:t>
            </w:r>
          </w:p>
        </w:tc>
      </w:tr>
      <w:tr w:rsidR="005C1B7A" w:rsidRPr="006B18F4" w14:paraId="396055E0" w14:textId="77777777" w:rsidTr="00AA0871">
        <w:trPr>
          <w:trHeight w:val="288"/>
          <w:jc w:val="center"/>
        </w:trPr>
        <w:tc>
          <w:tcPr>
            <w:tcW w:w="610" w:type="dxa"/>
          </w:tcPr>
          <w:p w14:paraId="28504D2D" w14:textId="77777777" w:rsidR="005C1B7A" w:rsidRPr="00315831" w:rsidRDefault="005C1B7A" w:rsidP="005C1B7A">
            <w:pPr>
              <w:pStyle w:val="MeasurementCriterion"/>
            </w:pPr>
            <w:r w:rsidRPr="00315831">
              <w:t>1.6</w:t>
            </w:r>
          </w:p>
        </w:tc>
        <w:tc>
          <w:tcPr>
            <w:tcW w:w="10240" w:type="dxa"/>
          </w:tcPr>
          <w:p w14:paraId="2BAD7B4F" w14:textId="3ED6BDEF" w:rsidR="005C1B7A" w:rsidRPr="005C1B7A" w:rsidRDefault="00AA0871" w:rsidP="005C1B7A">
            <w:pPr>
              <w:pStyle w:val="MeasurementCriteria"/>
            </w:pPr>
            <w:r>
              <w:rPr>
                <w:rFonts w:cs="Arial"/>
              </w:rPr>
              <w:t>Determine the skills and education required to enter engineering careers (i.e., aptitude for math and science; complex problem-solving, critical thinking and decision-making; interpreting plans, schematics, and blueprints; communication skills to influence and convey facts with specificity, etc.)</w:t>
            </w:r>
          </w:p>
        </w:tc>
      </w:tr>
      <w:tr w:rsidR="00B900DB" w:rsidRPr="006B18F4" w14:paraId="130ECCC0" w14:textId="77777777" w:rsidTr="00AA0871">
        <w:trPr>
          <w:trHeight w:val="396"/>
          <w:jc w:val="center"/>
        </w:trPr>
        <w:tc>
          <w:tcPr>
            <w:tcW w:w="10850" w:type="dxa"/>
            <w:gridSpan w:val="2"/>
            <w:vAlign w:val="center"/>
          </w:tcPr>
          <w:p w14:paraId="1AD907D9" w14:textId="659F421F" w:rsidR="00B900DB" w:rsidRPr="006E3787" w:rsidRDefault="00B900DB" w:rsidP="00437829">
            <w:pPr>
              <w:pStyle w:val="STANDARD"/>
            </w:pPr>
            <w:r w:rsidRPr="006E3787">
              <w:t>STANDARD 2.0</w:t>
            </w:r>
            <w:r w:rsidR="00346518">
              <w:t xml:space="preserve"> </w:t>
            </w:r>
            <w:r w:rsidR="00AA0871" w:rsidRPr="00AA0871">
              <w:t>CREATE ENGINEERING SOLUTIONS BY APPLYING A STRUCTURED PROBLEM-SOLVING/DECISION-MAKING PROCESS</w:t>
            </w:r>
          </w:p>
        </w:tc>
      </w:tr>
      <w:tr w:rsidR="00261C55" w:rsidRPr="006B18F4" w14:paraId="0BB93DB2" w14:textId="77777777" w:rsidTr="00AA0871">
        <w:trPr>
          <w:trHeight w:val="288"/>
          <w:jc w:val="center"/>
        </w:trPr>
        <w:tc>
          <w:tcPr>
            <w:tcW w:w="610" w:type="dxa"/>
            <w:hideMark/>
          </w:tcPr>
          <w:p w14:paraId="39D1AF14" w14:textId="77777777" w:rsidR="00261C55" w:rsidRPr="00315831" w:rsidRDefault="00261C55" w:rsidP="00261C55">
            <w:pPr>
              <w:pStyle w:val="MeasurementCriterion"/>
            </w:pPr>
            <w:r w:rsidRPr="00315831">
              <w:t>2.1</w:t>
            </w:r>
          </w:p>
        </w:tc>
        <w:tc>
          <w:tcPr>
            <w:tcW w:w="10240" w:type="dxa"/>
          </w:tcPr>
          <w:p w14:paraId="3C365720" w14:textId="7E983128" w:rsidR="00261C55" w:rsidRPr="00261C55" w:rsidRDefault="009669EC" w:rsidP="00261C55">
            <w:pPr>
              <w:pStyle w:val="MeasurementCriteria"/>
            </w:pPr>
            <w:r>
              <w:rPr>
                <w:rFonts w:cs="Arial"/>
              </w:rPr>
              <w:t>Identify the problem</w:t>
            </w:r>
          </w:p>
        </w:tc>
      </w:tr>
      <w:tr w:rsidR="00261C55" w:rsidRPr="006B18F4" w14:paraId="0735DE6D" w14:textId="77777777" w:rsidTr="00AA0871">
        <w:trPr>
          <w:trHeight w:val="288"/>
          <w:jc w:val="center"/>
        </w:trPr>
        <w:tc>
          <w:tcPr>
            <w:tcW w:w="610" w:type="dxa"/>
            <w:hideMark/>
          </w:tcPr>
          <w:p w14:paraId="5C808BB0" w14:textId="77777777" w:rsidR="00261C55" w:rsidRPr="00315831" w:rsidRDefault="00261C55" w:rsidP="00261C55">
            <w:pPr>
              <w:pStyle w:val="MeasurementCriterion"/>
            </w:pPr>
            <w:r w:rsidRPr="00315831">
              <w:t>2.2</w:t>
            </w:r>
          </w:p>
        </w:tc>
        <w:tc>
          <w:tcPr>
            <w:tcW w:w="10240" w:type="dxa"/>
          </w:tcPr>
          <w:p w14:paraId="4A7BB75A" w14:textId="68BF6D17" w:rsidR="00261C55" w:rsidRPr="00261C55" w:rsidRDefault="009669EC" w:rsidP="00261C55">
            <w:pPr>
              <w:pStyle w:val="MeasurementCriteria"/>
            </w:pPr>
            <w:r>
              <w:rPr>
                <w:rFonts w:cs="Arial"/>
              </w:rPr>
              <w:t>Develop a problem statement based on facts, research, and experience</w:t>
            </w:r>
          </w:p>
        </w:tc>
      </w:tr>
      <w:tr w:rsidR="00261C55" w:rsidRPr="006B18F4" w14:paraId="5D1E3E26" w14:textId="77777777" w:rsidTr="00AA0871">
        <w:trPr>
          <w:trHeight w:val="288"/>
          <w:jc w:val="center"/>
        </w:trPr>
        <w:tc>
          <w:tcPr>
            <w:tcW w:w="610" w:type="dxa"/>
            <w:hideMark/>
          </w:tcPr>
          <w:p w14:paraId="38A2B033" w14:textId="77777777" w:rsidR="00261C55" w:rsidRPr="00315831" w:rsidRDefault="00261C55" w:rsidP="00261C55">
            <w:pPr>
              <w:pStyle w:val="MeasurementCriterion"/>
            </w:pPr>
            <w:r w:rsidRPr="00315831">
              <w:t>2.3</w:t>
            </w:r>
          </w:p>
        </w:tc>
        <w:tc>
          <w:tcPr>
            <w:tcW w:w="10240" w:type="dxa"/>
          </w:tcPr>
          <w:p w14:paraId="544E5BA2" w14:textId="68C4C225" w:rsidR="00261C55" w:rsidRPr="00261C55" w:rsidRDefault="009669EC" w:rsidP="00261C55">
            <w:pPr>
              <w:pStyle w:val="MeasurementCriteria"/>
            </w:pPr>
            <w:r>
              <w:rPr>
                <w:rFonts w:cs="Arial"/>
              </w:rPr>
              <w:t>Explore possible issues or options to the problem</w:t>
            </w:r>
          </w:p>
        </w:tc>
      </w:tr>
      <w:tr w:rsidR="00261C55" w:rsidRPr="006B18F4" w14:paraId="12D4AD9D" w14:textId="77777777" w:rsidTr="00AA0871">
        <w:trPr>
          <w:trHeight w:val="288"/>
          <w:jc w:val="center"/>
        </w:trPr>
        <w:tc>
          <w:tcPr>
            <w:tcW w:w="610" w:type="dxa"/>
          </w:tcPr>
          <w:p w14:paraId="7A9B9E08" w14:textId="0BDB47B9" w:rsidR="00261C55" w:rsidRPr="00315831" w:rsidRDefault="00261C55" w:rsidP="00261C55">
            <w:pPr>
              <w:pStyle w:val="MeasurementCriterion"/>
            </w:pPr>
            <w:r w:rsidRPr="00315831">
              <w:t>2.4</w:t>
            </w:r>
          </w:p>
        </w:tc>
        <w:tc>
          <w:tcPr>
            <w:tcW w:w="10240" w:type="dxa"/>
          </w:tcPr>
          <w:p w14:paraId="3F0A8D1F" w14:textId="7F3B2811" w:rsidR="00261C55" w:rsidRPr="00261C55" w:rsidRDefault="009669EC" w:rsidP="00261C55">
            <w:pPr>
              <w:pStyle w:val="MeasurementCriteria"/>
            </w:pPr>
            <w:r>
              <w:rPr>
                <w:rFonts w:cs="Arial"/>
              </w:rPr>
              <w:t>Select the best solution within the constraints and criteria</w:t>
            </w:r>
          </w:p>
        </w:tc>
      </w:tr>
      <w:tr w:rsidR="00261C55" w:rsidRPr="006B18F4" w14:paraId="57FC67A6" w14:textId="77777777" w:rsidTr="00AA0871">
        <w:trPr>
          <w:trHeight w:val="288"/>
          <w:jc w:val="center"/>
        </w:trPr>
        <w:tc>
          <w:tcPr>
            <w:tcW w:w="610" w:type="dxa"/>
          </w:tcPr>
          <w:p w14:paraId="108408B7" w14:textId="66570D4F" w:rsidR="00261C55" w:rsidRPr="00315831" w:rsidRDefault="00261C55" w:rsidP="00261C55">
            <w:pPr>
              <w:pStyle w:val="MeasurementCriterion"/>
            </w:pPr>
            <w:r w:rsidRPr="00315831">
              <w:t>2.5</w:t>
            </w:r>
          </w:p>
        </w:tc>
        <w:tc>
          <w:tcPr>
            <w:tcW w:w="10240" w:type="dxa"/>
          </w:tcPr>
          <w:p w14:paraId="344F0EED" w14:textId="71A9DE97" w:rsidR="00261C55" w:rsidRPr="00261C55" w:rsidRDefault="009669EC" w:rsidP="00261C55">
            <w:pPr>
              <w:pStyle w:val="MeasurementCriteria"/>
            </w:pPr>
            <w:r>
              <w:rPr>
                <w:rFonts w:cs="Arial"/>
              </w:rPr>
              <w:t>Develop a prototype or model to test the selected solution</w:t>
            </w:r>
          </w:p>
        </w:tc>
      </w:tr>
      <w:tr w:rsidR="00261C55" w:rsidRPr="006B18F4" w14:paraId="5E2AD588" w14:textId="77777777" w:rsidTr="00AA0871">
        <w:trPr>
          <w:trHeight w:val="288"/>
          <w:jc w:val="center"/>
        </w:trPr>
        <w:tc>
          <w:tcPr>
            <w:tcW w:w="610" w:type="dxa"/>
          </w:tcPr>
          <w:p w14:paraId="2CD2C9EA" w14:textId="1BA19B76" w:rsidR="00261C55" w:rsidRPr="00315831" w:rsidRDefault="00261C55" w:rsidP="00261C55">
            <w:pPr>
              <w:pStyle w:val="MeasurementCriterion"/>
            </w:pPr>
            <w:r>
              <w:t>2.6</w:t>
            </w:r>
          </w:p>
        </w:tc>
        <w:tc>
          <w:tcPr>
            <w:tcW w:w="10240" w:type="dxa"/>
          </w:tcPr>
          <w:p w14:paraId="2D98E8E1" w14:textId="3A0B16B1" w:rsidR="00261C55" w:rsidRPr="00261C55" w:rsidRDefault="009669EC" w:rsidP="00261C55">
            <w:pPr>
              <w:pStyle w:val="MeasurementCriteria"/>
            </w:pPr>
            <w:r>
              <w:rPr>
                <w:rFonts w:cs="Arial"/>
              </w:rPr>
              <w:t>Implement the solution</w:t>
            </w:r>
          </w:p>
        </w:tc>
      </w:tr>
      <w:tr w:rsidR="00261C55" w:rsidRPr="006B18F4" w14:paraId="33D5F613" w14:textId="77777777" w:rsidTr="00AA0871">
        <w:trPr>
          <w:trHeight w:val="288"/>
          <w:jc w:val="center"/>
        </w:trPr>
        <w:tc>
          <w:tcPr>
            <w:tcW w:w="610" w:type="dxa"/>
          </w:tcPr>
          <w:p w14:paraId="39E2308B" w14:textId="4269E37B" w:rsidR="00261C55" w:rsidRPr="00315831" w:rsidRDefault="00261C55" w:rsidP="00261C55">
            <w:pPr>
              <w:pStyle w:val="MeasurementCriterion"/>
            </w:pPr>
            <w:r>
              <w:t>2.7</w:t>
            </w:r>
          </w:p>
        </w:tc>
        <w:tc>
          <w:tcPr>
            <w:tcW w:w="10240" w:type="dxa"/>
          </w:tcPr>
          <w:p w14:paraId="356D0E9A" w14:textId="45CB1052" w:rsidR="00261C55" w:rsidRPr="00261C55" w:rsidRDefault="009669EC" w:rsidP="00261C55">
            <w:pPr>
              <w:pStyle w:val="MeasurementCriteria"/>
            </w:pPr>
            <w:r>
              <w:rPr>
                <w:rFonts w:cs="Arial"/>
              </w:rPr>
              <w:t>Evaluate the solution, and revise or repeat if necessary (i.e., Are there other solutions, better solutions, or cheaper solutions? etc.)</w:t>
            </w:r>
          </w:p>
        </w:tc>
      </w:tr>
      <w:tr w:rsidR="00261C55" w:rsidRPr="006B18F4" w14:paraId="5FCC1E14" w14:textId="77777777" w:rsidTr="00AA0871">
        <w:trPr>
          <w:trHeight w:val="288"/>
          <w:jc w:val="center"/>
        </w:trPr>
        <w:tc>
          <w:tcPr>
            <w:tcW w:w="610" w:type="dxa"/>
          </w:tcPr>
          <w:p w14:paraId="3B6E016C" w14:textId="7349089A" w:rsidR="00261C55" w:rsidRPr="00315831" w:rsidRDefault="00261C55" w:rsidP="00261C55">
            <w:pPr>
              <w:pStyle w:val="MeasurementCriterion"/>
            </w:pPr>
            <w:r>
              <w:t>2.8</w:t>
            </w:r>
          </w:p>
        </w:tc>
        <w:tc>
          <w:tcPr>
            <w:tcW w:w="10240" w:type="dxa"/>
          </w:tcPr>
          <w:p w14:paraId="06395059" w14:textId="4CA16963" w:rsidR="00261C55" w:rsidRPr="00261C55" w:rsidRDefault="009669EC" w:rsidP="00261C55">
            <w:pPr>
              <w:pStyle w:val="MeasurementCriteria"/>
            </w:pPr>
            <w:r>
              <w:rPr>
                <w:rFonts w:cs="Arial"/>
              </w:rPr>
              <w:t>Document and report all results</w:t>
            </w:r>
          </w:p>
        </w:tc>
      </w:tr>
      <w:tr w:rsidR="001B3056" w:rsidRPr="006B18F4" w14:paraId="5471E957" w14:textId="77777777" w:rsidTr="00AA0871">
        <w:trPr>
          <w:trHeight w:val="288"/>
          <w:jc w:val="center"/>
        </w:trPr>
        <w:tc>
          <w:tcPr>
            <w:tcW w:w="10850" w:type="dxa"/>
            <w:gridSpan w:val="2"/>
          </w:tcPr>
          <w:p w14:paraId="68E280BE" w14:textId="6073D41B" w:rsidR="001B3056" w:rsidRPr="006B18F4" w:rsidRDefault="001B3056" w:rsidP="00437829">
            <w:pPr>
              <w:pStyle w:val="STANDARD"/>
            </w:pPr>
            <w:r w:rsidRPr="00D67E85">
              <w:t>STANDARD 3.0</w:t>
            </w:r>
            <w:r w:rsidRPr="006B18F4">
              <w:t xml:space="preserve"> </w:t>
            </w:r>
            <w:r w:rsidR="00AA0871" w:rsidRPr="00AA0871">
              <w:t>APPLY MATHEMATICAL LAWS AND PRINCIPLES RELEVANT TO ENGINEERING TECHNOLOGY</w:t>
            </w:r>
          </w:p>
        </w:tc>
      </w:tr>
      <w:tr w:rsidR="004F0930" w:rsidRPr="006B18F4" w14:paraId="6EB7FEBE" w14:textId="77777777" w:rsidTr="00AA0871">
        <w:trPr>
          <w:trHeight w:val="288"/>
          <w:jc w:val="center"/>
        </w:trPr>
        <w:tc>
          <w:tcPr>
            <w:tcW w:w="610" w:type="dxa"/>
          </w:tcPr>
          <w:p w14:paraId="31119329" w14:textId="77777777" w:rsidR="004F0930" w:rsidRPr="00994E96" w:rsidRDefault="004F0930" w:rsidP="004F0930">
            <w:pPr>
              <w:pStyle w:val="MeasurementCriterion"/>
            </w:pPr>
            <w:r w:rsidRPr="00994E96">
              <w:t>3.1</w:t>
            </w:r>
          </w:p>
        </w:tc>
        <w:tc>
          <w:tcPr>
            <w:tcW w:w="10240" w:type="dxa"/>
          </w:tcPr>
          <w:p w14:paraId="0A475C99" w14:textId="263FDB17" w:rsidR="004F0930" w:rsidRPr="00B179EB" w:rsidRDefault="009669EC" w:rsidP="004F0930">
            <w:pPr>
              <w:pStyle w:val="MeasurementCriteria"/>
            </w:pPr>
            <w:r>
              <w:rPr>
                <w:rFonts w:cs="Arial"/>
              </w:rPr>
              <w:t>Use basic mathematical functions and tools (i.e., Google Sheets, Excel, graphing calculator, etc.)</w:t>
            </w:r>
          </w:p>
        </w:tc>
      </w:tr>
      <w:tr w:rsidR="004F0930" w:rsidRPr="006B18F4" w14:paraId="4B693E09" w14:textId="77777777" w:rsidTr="00AA0871">
        <w:trPr>
          <w:trHeight w:val="288"/>
          <w:jc w:val="center"/>
        </w:trPr>
        <w:tc>
          <w:tcPr>
            <w:tcW w:w="610" w:type="dxa"/>
          </w:tcPr>
          <w:p w14:paraId="23B4C2D3" w14:textId="77777777" w:rsidR="004F0930" w:rsidRPr="00994E96" w:rsidRDefault="004F0930" w:rsidP="004F0930">
            <w:pPr>
              <w:pStyle w:val="MeasurementCriterion"/>
            </w:pPr>
            <w:r w:rsidRPr="00994E96">
              <w:t>3.2</w:t>
            </w:r>
          </w:p>
        </w:tc>
        <w:tc>
          <w:tcPr>
            <w:tcW w:w="10240" w:type="dxa"/>
          </w:tcPr>
          <w:p w14:paraId="68A2DF9B" w14:textId="7DFEF638" w:rsidR="004F0930" w:rsidRPr="00B179EB" w:rsidRDefault="009669EC" w:rsidP="004F0930">
            <w:pPr>
              <w:pStyle w:val="MeasurementCriteria"/>
            </w:pPr>
            <w:r>
              <w:rPr>
                <w:rFonts w:cs="Arial"/>
              </w:rPr>
              <w:t>Use data collection and analysis to display data and verify its accuracy</w:t>
            </w:r>
          </w:p>
        </w:tc>
      </w:tr>
      <w:tr w:rsidR="004F0930" w:rsidRPr="006B18F4" w14:paraId="7558F893" w14:textId="77777777" w:rsidTr="00AA0871">
        <w:trPr>
          <w:trHeight w:val="288"/>
          <w:jc w:val="center"/>
        </w:trPr>
        <w:tc>
          <w:tcPr>
            <w:tcW w:w="610" w:type="dxa"/>
          </w:tcPr>
          <w:p w14:paraId="1F7DBB5C" w14:textId="77777777" w:rsidR="004F0930" w:rsidRPr="00994E96" w:rsidRDefault="004F0930" w:rsidP="004F0930">
            <w:pPr>
              <w:pStyle w:val="MeasurementCriterion"/>
            </w:pPr>
            <w:r w:rsidRPr="00994E96">
              <w:t>3.3</w:t>
            </w:r>
          </w:p>
        </w:tc>
        <w:tc>
          <w:tcPr>
            <w:tcW w:w="10240" w:type="dxa"/>
          </w:tcPr>
          <w:p w14:paraId="358974F7" w14:textId="03FB7DF6" w:rsidR="004F0930" w:rsidRPr="00B179EB" w:rsidRDefault="009669EC" w:rsidP="004F0930">
            <w:pPr>
              <w:pStyle w:val="MeasurementCriteria"/>
            </w:pPr>
            <w:r>
              <w:rPr>
                <w:rFonts w:cs="Arial"/>
              </w:rPr>
              <w:t>Display data graphically using diagrams and working drawings</w:t>
            </w:r>
          </w:p>
        </w:tc>
      </w:tr>
      <w:tr w:rsidR="004F0930" w:rsidRPr="006B18F4" w14:paraId="78900DA5" w14:textId="77777777" w:rsidTr="00AA0871">
        <w:trPr>
          <w:trHeight w:val="288"/>
          <w:jc w:val="center"/>
        </w:trPr>
        <w:tc>
          <w:tcPr>
            <w:tcW w:w="610" w:type="dxa"/>
          </w:tcPr>
          <w:p w14:paraId="459C40AC" w14:textId="12603DBE" w:rsidR="004F0930" w:rsidRPr="00994E96" w:rsidRDefault="004F0930" w:rsidP="004F0930">
            <w:pPr>
              <w:pStyle w:val="MeasurementCriterion"/>
            </w:pPr>
            <w:r w:rsidRPr="00994E96">
              <w:t>3.4</w:t>
            </w:r>
          </w:p>
        </w:tc>
        <w:tc>
          <w:tcPr>
            <w:tcW w:w="10240" w:type="dxa"/>
          </w:tcPr>
          <w:p w14:paraId="1669EC04" w14:textId="28003A4B" w:rsidR="004F0930" w:rsidRPr="00B179EB" w:rsidRDefault="009669EC" w:rsidP="004F0930">
            <w:pPr>
              <w:pStyle w:val="MeasurementCriteria"/>
            </w:pPr>
            <w:r>
              <w:rPr>
                <w:rFonts w:cs="Arial"/>
              </w:rPr>
              <w:t>Use statistical measures of a central tendency (mean, median, and mode) as needed in the structured problem</w:t>
            </w:r>
            <w:r>
              <w:rPr>
                <w:rFonts w:ascii="Cambria Math" w:hAnsi="Cambria Math" w:cs="Cambria Math"/>
              </w:rPr>
              <w:t>‐</w:t>
            </w:r>
            <w:r>
              <w:rPr>
                <w:rFonts w:cs="Arial"/>
              </w:rPr>
              <w:t>solving process</w:t>
            </w:r>
          </w:p>
        </w:tc>
      </w:tr>
      <w:tr w:rsidR="004F0930" w:rsidRPr="006B18F4" w14:paraId="157DC8A7" w14:textId="77777777" w:rsidTr="00AA0871">
        <w:trPr>
          <w:trHeight w:val="288"/>
          <w:jc w:val="center"/>
        </w:trPr>
        <w:tc>
          <w:tcPr>
            <w:tcW w:w="610" w:type="dxa"/>
          </w:tcPr>
          <w:p w14:paraId="0BEBF4E6" w14:textId="499D5F2B" w:rsidR="004F0930" w:rsidRPr="00994E96" w:rsidRDefault="004F0930" w:rsidP="004F0930">
            <w:pPr>
              <w:pStyle w:val="MeasurementCriterion"/>
            </w:pPr>
            <w:r w:rsidRPr="00994E96">
              <w:t>3.5</w:t>
            </w:r>
          </w:p>
        </w:tc>
        <w:tc>
          <w:tcPr>
            <w:tcW w:w="10240" w:type="dxa"/>
          </w:tcPr>
          <w:p w14:paraId="761EC523" w14:textId="212BCA07" w:rsidR="004F0930" w:rsidRPr="00B179EB" w:rsidRDefault="009669EC" w:rsidP="004F0930">
            <w:pPr>
              <w:pStyle w:val="MeasurementCriteria"/>
            </w:pPr>
            <w:r>
              <w:rPr>
                <w:rFonts w:cs="Arial"/>
              </w:rPr>
              <w:t>Use mathematical models including algebraic, geometric, trigonometric, and calculus relationships to solve, analyze, and design solutions</w:t>
            </w:r>
          </w:p>
        </w:tc>
      </w:tr>
      <w:tr w:rsidR="004F0930" w:rsidRPr="006B18F4" w14:paraId="56938F1E" w14:textId="77777777" w:rsidTr="00AA0871">
        <w:trPr>
          <w:trHeight w:val="288"/>
          <w:jc w:val="center"/>
        </w:trPr>
        <w:tc>
          <w:tcPr>
            <w:tcW w:w="610" w:type="dxa"/>
          </w:tcPr>
          <w:p w14:paraId="32A88F8E" w14:textId="77777777" w:rsidR="004F0930" w:rsidRDefault="004F0930" w:rsidP="004F0930">
            <w:pPr>
              <w:pStyle w:val="MeasurementCriterion"/>
            </w:pPr>
            <w:r>
              <w:t>3.6</w:t>
            </w:r>
          </w:p>
          <w:p w14:paraId="45EBB4D5" w14:textId="50976892" w:rsidR="00A83462" w:rsidRPr="00A83462" w:rsidRDefault="00EC494A" w:rsidP="002A0639">
            <w:pPr>
              <w:pStyle w:val="MeasurementCriterion"/>
            </w:pPr>
            <w:r>
              <w:t>3.7</w:t>
            </w:r>
          </w:p>
        </w:tc>
        <w:tc>
          <w:tcPr>
            <w:tcW w:w="10240" w:type="dxa"/>
          </w:tcPr>
          <w:p w14:paraId="37A45BBF" w14:textId="77777777" w:rsidR="002A0639" w:rsidRDefault="009669EC" w:rsidP="002A0639">
            <w:pPr>
              <w:pStyle w:val="MeasurementCriteria"/>
              <w:rPr>
                <w:rFonts w:cs="Arial"/>
              </w:rPr>
            </w:pPr>
            <w:r>
              <w:rPr>
                <w:rFonts w:cs="Arial"/>
              </w:rPr>
              <w:t xml:space="preserve">Generate manually and electronically mathematical solutions and evaluate their </w:t>
            </w:r>
            <w:r w:rsidR="00723774">
              <w:rPr>
                <w:rFonts w:cs="Arial"/>
              </w:rPr>
              <w:t>validity</w:t>
            </w:r>
          </w:p>
          <w:p w14:paraId="7E85301C" w14:textId="54A42175" w:rsidR="00A83462" w:rsidRPr="00723774" w:rsidRDefault="00A83462" w:rsidP="002A0639">
            <w:pPr>
              <w:pStyle w:val="MeasurementCriteria"/>
              <w:rPr>
                <w:rFonts w:cs="Arial"/>
              </w:rPr>
            </w:pPr>
            <w:r>
              <w:rPr>
                <w:rFonts w:cs="Arial"/>
              </w:rPr>
              <w:t>Use English and Metric systems of measurement</w:t>
            </w:r>
          </w:p>
        </w:tc>
      </w:tr>
    </w:tbl>
    <w:p w14:paraId="43FB8223" w14:textId="77777777" w:rsidR="00A83462" w:rsidRDefault="00A83462" w:rsidP="00A83462">
      <w:pPr>
        <w:pStyle w:val="MeasurementCriterion"/>
        <w:jc w:val="center"/>
        <w:sectPr w:rsidR="00A83462" w:rsidSect="00B557D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576" w:right="720" w:bottom="432" w:left="720" w:header="432" w:footer="432" w:gutter="0"/>
          <w:pgNumType w:start="1"/>
          <w:cols w:space="720"/>
          <w:docGrid w:linePitch="360"/>
        </w:sectPr>
      </w:pPr>
    </w:p>
    <w:tbl>
      <w:tblPr>
        <w:tblW w:w="5023" w:type="pct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10"/>
        <w:gridCol w:w="10240"/>
      </w:tblGrid>
      <w:tr w:rsidR="00EB653B" w:rsidRPr="006B18F4" w14:paraId="13658AF7" w14:textId="77777777" w:rsidTr="00AA0871">
        <w:trPr>
          <w:trHeight w:val="288"/>
          <w:jc w:val="center"/>
        </w:trPr>
        <w:tc>
          <w:tcPr>
            <w:tcW w:w="10850" w:type="dxa"/>
            <w:gridSpan w:val="2"/>
          </w:tcPr>
          <w:p w14:paraId="72B135B0" w14:textId="3F9D3398" w:rsidR="00EB653B" w:rsidRPr="006B18F4" w:rsidRDefault="00EB653B" w:rsidP="00437829">
            <w:pPr>
              <w:pStyle w:val="STANDARD"/>
            </w:pPr>
            <w:r w:rsidRPr="00D67E85">
              <w:lastRenderedPageBreak/>
              <w:t>STANDARD 4.0</w:t>
            </w:r>
            <w:r w:rsidRPr="006B18F4">
              <w:t xml:space="preserve"> </w:t>
            </w:r>
            <w:r w:rsidR="00AA0871" w:rsidRPr="00AA0871">
              <w:t>APPLY SCIENTIFIC LAWS AND PRINCIPLES RELEVANT TO ENGINEERING TECHNOLOGY</w:t>
            </w:r>
          </w:p>
        </w:tc>
      </w:tr>
      <w:tr w:rsidR="00901541" w:rsidRPr="006B18F4" w14:paraId="3BC32F2D" w14:textId="77777777" w:rsidTr="00AA0871">
        <w:trPr>
          <w:trHeight w:val="288"/>
          <w:jc w:val="center"/>
        </w:trPr>
        <w:tc>
          <w:tcPr>
            <w:tcW w:w="610" w:type="dxa"/>
          </w:tcPr>
          <w:p w14:paraId="3990DA1B" w14:textId="77777777" w:rsidR="00901541" w:rsidRPr="00994E96" w:rsidRDefault="00901541" w:rsidP="00901541">
            <w:pPr>
              <w:pStyle w:val="MeasurementCriterion"/>
            </w:pPr>
            <w:r w:rsidRPr="00994E96">
              <w:t>4.1</w:t>
            </w:r>
          </w:p>
        </w:tc>
        <w:tc>
          <w:tcPr>
            <w:tcW w:w="10240" w:type="dxa"/>
          </w:tcPr>
          <w:p w14:paraId="050C1661" w14:textId="3DE2054C" w:rsidR="00901541" w:rsidRPr="00901541" w:rsidRDefault="009669EC" w:rsidP="00901541">
            <w:pPr>
              <w:pStyle w:val="MeasurementCriteria"/>
            </w:pPr>
            <w:r>
              <w:rPr>
                <w:rFonts w:cs="Arial"/>
              </w:rPr>
              <w:t>Use the relationship among energy, work, and power to solve a variety of problems involving mechanical, fluid, electrical, and thermal systems</w:t>
            </w:r>
          </w:p>
        </w:tc>
      </w:tr>
      <w:tr w:rsidR="00901541" w:rsidRPr="006B18F4" w14:paraId="03C919F4" w14:textId="77777777" w:rsidTr="00AA0871">
        <w:trPr>
          <w:trHeight w:val="288"/>
          <w:jc w:val="center"/>
        </w:trPr>
        <w:tc>
          <w:tcPr>
            <w:tcW w:w="610" w:type="dxa"/>
          </w:tcPr>
          <w:p w14:paraId="49F5A411" w14:textId="77777777" w:rsidR="00901541" w:rsidRPr="00994E96" w:rsidRDefault="00901541" w:rsidP="00901541">
            <w:pPr>
              <w:pStyle w:val="MeasurementCriterion"/>
            </w:pPr>
            <w:r w:rsidRPr="00994E96">
              <w:t>4.2</w:t>
            </w:r>
          </w:p>
        </w:tc>
        <w:tc>
          <w:tcPr>
            <w:tcW w:w="10240" w:type="dxa"/>
          </w:tcPr>
          <w:p w14:paraId="6FA40E65" w14:textId="79F79193" w:rsidR="00901541" w:rsidRPr="00901541" w:rsidRDefault="009669EC" w:rsidP="00901541">
            <w:pPr>
              <w:pStyle w:val="MeasurementCriteria"/>
            </w:pPr>
            <w:r>
              <w:rPr>
                <w:rFonts w:cs="Arial"/>
              </w:rPr>
              <w:t>Use Newton’s Laws of Motion to analyze static and dynamic systems with and without the presence of external forces</w:t>
            </w:r>
          </w:p>
        </w:tc>
      </w:tr>
      <w:tr w:rsidR="00901541" w:rsidRPr="006B18F4" w14:paraId="48BCB01D" w14:textId="77777777" w:rsidTr="00AA0871">
        <w:trPr>
          <w:trHeight w:val="288"/>
          <w:jc w:val="center"/>
        </w:trPr>
        <w:tc>
          <w:tcPr>
            <w:tcW w:w="610" w:type="dxa"/>
          </w:tcPr>
          <w:p w14:paraId="54F5506C" w14:textId="77777777" w:rsidR="00901541" w:rsidRPr="00994E96" w:rsidRDefault="00901541" w:rsidP="00901541">
            <w:pPr>
              <w:pStyle w:val="MeasurementCriterion"/>
            </w:pPr>
            <w:r w:rsidRPr="00994E96">
              <w:t>4.3</w:t>
            </w:r>
          </w:p>
        </w:tc>
        <w:tc>
          <w:tcPr>
            <w:tcW w:w="10240" w:type="dxa"/>
          </w:tcPr>
          <w:p w14:paraId="621B3492" w14:textId="36DBADF4" w:rsidR="00901541" w:rsidRPr="00901541" w:rsidRDefault="009669EC" w:rsidP="00901541">
            <w:pPr>
              <w:pStyle w:val="MeasurementCriteria"/>
            </w:pPr>
            <w:r>
              <w:rPr>
                <w:rFonts w:cs="Arial"/>
              </w:rPr>
              <w:t>Use the laws of conservation of energy, charge, and momentum to solve a variety of problems involving mechanical, fluid, electrical, and thermal systems</w:t>
            </w:r>
          </w:p>
        </w:tc>
      </w:tr>
      <w:tr w:rsidR="00901541" w:rsidRPr="006B18F4" w14:paraId="13FF2CA2" w14:textId="77777777" w:rsidTr="00AA0871">
        <w:trPr>
          <w:trHeight w:val="288"/>
          <w:jc w:val="center"/>
        </w:trPr>
        <w:tc>
          <w:tcPr>
            <w:tcW w:w="610" w:type="dxa"/>
          </w:tcPr>
          <w:p w14:paraId="09BD11AB" w14:textId="77777777" w:rsidR="00901541" w:rsidRPr="00994E96" w:rsidRDefault="00901541" w:rsidP="00901541">
            <w:pPr>
              <w:pStyle w:val="MeasurementCriterion"/>
            </w:pPr>
            <w:r w:rsidRPr="00994E96">
              <w:t>4.4</w:t>
            </w:r>
          </w:p>
        </w:tc>
        <w:tc>
          <w:tcPr>
            <w:tcW w:w="10240" w:type="dxa"/>
          </w:tcPr>
          <w:p w14:paraId="355B8B63" w14:textId="25BE3492" w:rsidR="00901541" w:rsidRPr="00901541" w:rsidRDefault="009669EC" w:rsidP="00901541">
            <w:pPr>
              <w:pStyle w:val="MeasurementCriteria"/>
            </w:pPr>
            <w:r>
              <w:rPr>
                <w:rFonts w:cs="Arial"/>
              </w:rPr>
              <w:t>Analyze relevant properties of materials used in engineering projects [i.e., chemical, environmental, mechanical (tension, compression, torque), electrical, physical, etc.]</w:t>
            </w:r>
          </w:p>
        </w:tc>
      </w:tr>
      <w:tr w:rsidR="00EB653B" w:rsidRPr="006B18F4" w14:paraId="32344BC7" w14:textId="77777777" w:rsidTr="00AA0871">
        <w:trPr>
          <w:trHeight w:val="288"/>
          <w:jc w:val="center"/>
        </w:trPr>
        <w:tc>
          <w:tcPr>
            <w:tcW w:w="10850" w:type="dxa"/>
            <w:gridSpan w:val="2"/>
          </w:tcPr>
          <w:p w14:paraId="2CAADEDB" w14:textId="4C8F9743" w:rsidR="00EB653B" w:rsidRPr="006B18F4" w:rsidRDefault="00EB653B" w:rsidP="00437829">
            <w:pPr>
              <w:pStyle w:val="STANDARD"/>
            </w:pPr>
            <w:r w:rsidRPr="00D67E85">
              <w:t>STANDARD 5.0</w:t>
            </w:r>
            <w:r w:rsidRPr="006B18F4">
              <w:t xml:space="preserve"> </w:t>
            </w:r>
            <w:r w:rsidR="00AA0871" w:rsidRPr="00AA0871">
              <w:t>APPLY TECHNOLOGY AND TOOLS TO ENGINEERING SOLUTIONS</w:t>
            </w:r>
          </w:p>
        </w:tc>
      </w:tr>
      <w:tr w:rsidR="00C147B6" w:rsidRPr="006B18F4" w14:paraId="18810363" w14:textId="77777777" w:rsidTr="00AA0871">
        <w:trPr>
          <w:trHeight w:val="288"/>
          <w:jc w:val="center"/>
        </w:trPr>
        <w:tc>
          <w:tcPr>
            <w:tcW w:w="610" w:type="dxa"/>
          </w:tcPr>
          <w:p w14:paraId="1B4BF16E" w14:textId="77777777" w:rsidR="00C147B6" w:rsidRPr="00994E96" w:rsidRDefault="00C147B6" w:rsidP="00C147B6">
            <w:pPr>
              <w:pStyle w:val="MeasurementCriterion"/>
            </w:pPr>
            <w:r w:rsidRPr="00994E96">
              <w:t>5.1</w:t>
            </w:r>
          </w:p>
        </w:tc>
        <w:tc>
          <w:tcPr>
            <w:tcW w:w="10240" w:type="dxa"/>
          </w:tcPr>
          <w:p w14:paraId="4B79BE29" w14:textId="53B7B090" w:rsidR="00C147B6" w:rsidRPr="00C147B6" w:rsidRDefault="009669EC" w:rsidP="00C147B6">
            <w:pPr>
              <w:pStyle w:val="MeasurementCriteria"/>
            </w:pPr>
            <w:r>
              <w:rPr>
                <w:rFonts w:cs="Arial"/>
              </w:rPr>
              <w:t>Explain the concepts of precision, accuracy, and tolerance as they relate to measurement tools (i.e., micrometers, dial indicator, digital calipers, etc.)</w:t>
            </w:r>
          </w:p>
        </w:tc>
      </w:tr>
      <w:tr w:rsidR="00C147B6" w:rsidRPr="006B18F4" w14:paraId="17FB8FA0" w14:textId="77777777" w:rsidTr="00AA0871">
        <w:trPr>
          <w:trHeight w:val="288"/>
          <w:jc w:val="center"/>
        </w:trPr>
        <w:tc>
          <w:tcPr>
            <w:tcW w:w="610" w:type="dxa"/>
          </w:tcPr>
          <w:p w14:paraId="286BB44C" w14:textId="77777777" w:rsidR="00C147B6" w:rsidRPr="00994E96" w:rsidRDefault="00C147B6" w:rsidP="00C147B6">
            <w:pPr>
              <w:pStyle w:val="MeasurementCriterion"/>
            </w:pPr>
            <w:r w:rsidRPr="00994E96">
              <w:t>5.2</w:t>
            </w:r>
          </w:p>
        </w:tc>
        <w:tc>
          <w:tcPr>
            <w:tcW w:w="10240" w:type="dxa"/>
          </w:tcPr>
          <w:p w14:paraId="46F09E73" w14:textId="206BF316" w:rsidR="00C147B6" w:rsidRPr="00C147B6" w:rsidRDefault="009669EC" w:rsidP="00C147B6">
            <w:pPr>
              <w:pStyle w:val="MeasurementCriteria"/>
            </w:pPr>
            <w:r>
              <w:rPr>
                <w:rFonts w:cs="Arial"/>
              </w:rPr>
              <w:t>Use measurement devices such as calipers, oscilloscopes, and digital multimeters to gather data for analysis</w:t>
            </w:r>
          </w:p>
        </w:tc>
      </w:tr>
      <w:tr w:rsidR="00C147B6" w:rsidRPr="006B18F4" w14:paraId="027BBBD4" w14:textId="77777777" w:rsidTr="00AA0871">
        <w:trPr>
          <w:trHeight w:val="288"/>
          <w:jc w:val="center"/>
        </w:trPr>
        <w:tc>
          <w:tcPr>
            <w:tcW w:w="610" w:type="dxa"/>
          </w:tcPr>
          <w:p w14:paraId="28C1AB8B" w14:textId="77777777" w:rsidR="00C147B6" w:rsidRPr="00994E96" w:rsidRDefault="00C147B6" w:rsidP="00C147B6">
            <w:pPr>
              <w:pStyle w:val="MeasurementCriterion"/>
            </w:pPr>
            <w:r w:rsidRPr="00994E96">
              <w:t>5.3</w:t>
            </w:r>
          </w:p>
        </w:tc>
        <w:tc>
          <w:tcPr>
            <w:tcW w:w="10240" w:type="dxa"/>
          </w:tcPr>
          <w:p w14:paraId="28DEB2BD" w14:textId="59AE6FFA" w:rsidR="00C147B6" w:rsidRPr="00C147B6" w:rsidRDefault="009669EC" w:rsidP="00C147B6">
            <w:pPr>
              <w:pStyle w:val="MeasurementCriteria"/>
            </w:pPr>
            <w:r>
              <w:rPr>
                <w:rFonts w:cs="Arial"/>
              </w:rPr>
              <w:t>Verify the calibration status of measurement tools (i.e., quality control, test, and retest, etc.)</w:t>
            </w:r>
          </w:p>
        </w:tc>
      </w:tr>
      <w:tr w:rsidR="00C147B6" w:rsidRPr="006B18F4" w14:paraId="578CFAEB" w14:textId="77777777" w:rsidTr="00AA0871">
        <w:trPr>
          <w:trHeight w:val="288"/>
          <w:jc w:val="center"/>
        </w:trPr>
        <w:tc>
          <w:tcPr>
            <w:tcW w:w="610" w:type="dxa"/>
          </w:tcPr>
          <w:p w14:paraId="5FE16C36" w14:textId="77777777" w:rsidR="00C147B6" w:rsidRPr="00994E96" w:rsidRDefault="00C147B6" w:rsidP="00C147B6">
            <w:pPr>
              <w:pStyle w:val="MeasurementCriterion"/>
            </w:pPr>
            <w:r w:rsidRPr="00994E96">
              <w:t>5.4</w:t>
            </w:r>
          </w:p>
        </w:tc>
        <w:tc>
          <w:tcPr>
            <w:tcW w:w="10240" w:type="dxa"/>
          </w:tcPr>
          <w:p w14:paraId="6601364C" w14:textId="724FA7E6" w:rsidR="00C147B6" w:rsidRPr="00C147B6" w:rsidRDefault="009669EC" w:rsidP="00C147B6">
            <w:pPr>
              <w:pStyle w:val="MeasurementCriteria"/>
            </w:pPr>
            <w:r>
              <w:rPr>
                <w:rFonts w:cs="Arial"/>
              </w:rPr>
              <w:t>Use software tools to solve, model, analyze, and/or design solutions to engineering problems (i.e., SOLIDWORKS, AutoCAD, On-shape, Fusion360, Google Sheets, Excel, etc.)</w:t>
            </w:r>
          </w:p>
        </w:tc>
      </w:tr>
      <w:tr w:rsidR="00C147B6" w:rsidRPr="006B18F4" w14:paraId="445BF202" w14:textId="77777777" w:rsidTr="00AA0871">
        <w:trPr>
          <w:trHeight w:val="288"/>
          <w:jc w:val="center"/>
        </w:trPr>
        <w:tc>
          <w:tcPr>
            <w:tcW w:w="610" w:type="dxa"/>
          </w:tcPr>
          <w:p w14:paraId="5682E622" w14:textId="77777777" w:rsidR="00C147B6" w:rsidRPr="00994E96" w:rsidRDefault="00C147B6" w:rsidP="00C147B6">
            <w:pPr>
              <w:pStyle w:val="MeasurementCriterion"/>
            </w:pPr>
            <w:r>
              <w:t>5.5</w:t>
            </w:r>
          </w:p>
        </w:tc>
        <w:tc>
          <w:tcPr>
            <w:tcW w:w="10240" w:type="dxa"/>
          </w:tcPr>
          <w:p w14:paraId="76C37B3E" w14:textId="500DE56F" w:rsidR="00C147B6" w:rsidRPr="00C147B6" w:rsidRDefault="009669EC" w:rsidP="00C147B6">
            <w:pPr>
              <w:pStyle w:val="MeasurementCriteria"/>
            </w:pPr>
            <w:r>
              <w:rPr>
                <w:rFonts w:cs="Arial"/>
              </w:rPr>
              <w:t>Identify hazards, risks, and incidents related to tools and equipment</w:t>
            </w:r>
          </w:p>
        </w:tc>
      </w:tr>
      <w:tr w:rsidR="00C147B6" w:rsidRPr="006B18F4" w14:paraId="4EC430D7" w14:textId="77777777" w:rsidTr="00AA0871">
        <w:trPr>
          <w:trHeight w:val="288"/>
          <w:jc w:val="center"/>
        </w:trPr>
        <w:tc>
          <w:tcPr>
            <w:tcW w:w="610" w:type="dxa"/>
          </w:tcPr>
          <w:p w14:paraId="55105BE8" w14:textId="130BA451" w:rsidR="00C147B6" w:rsidRDefault="00C147B6" w:rsidP="00C147B6">
            <w:pPr>
              <w:pStyle w:val="MeasurementCriterion"/>
            </w:pPr>
            <w:r>
              <w:t>5.6</w:t>
            </w:r>
          </w:p>
        </w:tc>
        <w:tc>
          <w:tcPr>
            <w:tcW w:w="10240" w:type="dxa"/>
          </w:tcPr>
          <w:p w14:paraId="6FA2AC98" w14:textId="1202243B" w:rsidR="00C147B6" w:rsidRPr="00C147B6" w:rsidRDefault="009669EC" w:rsidP="00C147B6">
            <w:pPr>
              <w:pStyle w:val="MeasurementCriteria"/>
            </w:pPr>
            <w:r>
              <w:rPr>
                <w:rFonts w:cs="Arial"/>
              </w:rPr>
              <w:t>Practice safe use of tools, machines, equipment, and materials (i.e., OSHA, SDS sheets, PPE, etc.)</w:t>
            </w:r>
          </w:p>
        </w:tc>
      </w:tr>
      <w:tr w:rsidR="00C147B6" w:rsidRPr="006B18F4" w14:paraId="2D644912" w14:textId="77777777" w:rsidTr="00AA0871">
        <w:trPr>
          <w:trHeight w:val="288"/>
          <w:jc w:val="center"/>
        </w:trPr>
        <w:tc>
          <w:tcPr>
            <w:tcW w:w="610" w:type="dxa"/>
          </w:tcPr>
          <w:p w14:paraId="300FC64D" w14:textId="772D7A64" w:rsidR="00C147B6" w:rsidRDefault="00C147B6" w:rsidP="00C147B6">
            <w:pPr>
              <w:pStyle w:val="MeasurementCriterion"/>
            </w:pPr>
            <w:r>
              <w:t>5.7</w:t>
            </w:r>
          </w:p>
        </w:tc>
        <w:tc>
          <w:tcPr>
            <w:tcW w:w="10240" w:type="dxa"/>
          </w:tcPr>
          <w:p w14:paraId="6837527C" w14:textId="1A45E8CA" w:rsidR="00C147B6" w:rsidRPr="00C147B6" w:rsidRDefault="009669EC" w:rsidP="00C147B6">
            <w:pPr>
              <w:pStyle w:val="MeasurementCriteria"/>
            </w:pPr>
            <w:r>
              <w:rPr>
                <w:rFonts w:cs="Arial"/>
              </w:rPr>
              <w:t>Review fabrication methods to create potential solutions to engineering problems (e.g., 3D printing, injection molding, woodworking, and welding)</w:t>
            </w:r>
          </w:p>
        </w:tc>
      </w:tr>
      <w:tr w:rsidR="00EB653B" w:rsidRPr="006B18F4" w14:paraId="7EDB572C" w14:textId="77777777" w:rsidTr="00AA0871">
        <w:trPr>
          <w:trHeight w:val="288"/>
          <w:jc w:val="center"/>
        </w:trPr>
        <w:tc>
          <w:tcPr>
            <w:tcW w:w="10850" w:type="dxa"/>
            <w:gridSpan w:val="2"/>
          </w:tcPr>
          <w:p w14:paraId="16601391" w14:textId="2657F173" w:rsidR="00EB653B" w:rsidRPr="006B18F4" w:rsidRDefault="00EB653B" w:rsidP="00437829">
            <w:pPr>
              <w:pStyle w:val="STANDARD"/>
            </w:pPr>
            <w:r w:rsidRPr="00D67E85">
              <w:t xml:space="preserve">STANDARD 6.0 </w:t>
            </w:r>
            <w:r w:rsidR="00AA0871" w:rsidRPr="00AA0871">
              <w:t>APPLY COMMUNICATION SKILLS TO ENGINEERING PROJECTS</w:t>
            </w:r>
          </w:p>
        </w:tc>
      </w:tr>
      <w:tr w:rsidR="000E7C3B" w:rsidRPr="006B18F4" w14:paraId="0730B2B6" w14:textId="77777777" w:rsidTr="00AA0871">
        <w:trPr>
          <w:trHeight w:val="288"/>
          <w:jc w:val="center"/>
        </w:trPr>
        <w:tc>
          <w:tcPr>
            <w:tcW w:w="610" w:type="dxa"/>
          </w:tcPr>
          <w:p w14:paraId="3FAC2759" w14:textId="77777777" w:rsidR="000E7C3B" w:rsidRPr="00994E96" w:rsidRDefault="000E7C3B" w:rsidP="000E7C3B">
            <w:pPr>
              <w:pStyle w:val="MeasurementCriterion"/>
            </w:pPr>
            <w:r w:rsidRPr="00994E96">
              <w:t>6.1</w:t>
            </w:r>
          </w:p>
        </w:tc>
        <w:tc>
          <w:tcPr>
            <w:tcW w:w="10240" w:type="dxa"/>
          </w:tcPr>
          <w:p w14:paraId="4A6E5E9E" w14:textId="47481992" w:rsidR="000E7C3B" w:rsidRPr="000E7C3B" w:rsidRDefault="009669EC" w:rsidP="000E7C3B">
            <w:pPr>
              <w:pStyle w:val="MeasurementCriteria"/>
            </w:pPr>
            <w:r>
              <w:rPr>
                <w:rFonts w:cs="Arial"/>
              </w:rPr>
              <w:t>Apply technical writing skills and use visual aids to present critical information in reports (i.e., results/outcomes, conclusions, future work recommendations, etc.)</w:t>
            </w:r>
          </w:p>
        </w:tc>
      </w:tr>
      <w:tr w:rsidR="000E7C3B" w:rsidRPr="006B18F4" w14:paraId="178224BF" w14:textId="77777777" w:rsidTr="00AA0871">
        <w:trPr>
          <w:trHeight w:val="288"/>
          <w:jc w:val="center"/>
        </w:trPr>
        <w:tc>
          <w:tcPr>
            <w:tcW w:w="610" w:type="dxa"/>
          </w:tcPr>
          <w:p w14:paraId="7244A563" w14:textId="77777777" w:rsidR="000E7C3B" w:rsidRPr="00994E96" w:rsidRDefault="000E7C3B" w:rsidP="000E7C3B">
            <w:pPr>
              <w:pStyle w:val="MeasurementCriterion"/>
            </w:pPr>
            <w:r w:rsidRPr="00994E96">
              <w:t>6.2</w:t>
            </w:r>
          </w:p>
        </w:tc>
        <w:tc>
          <w:tcPr>
            <w:tcW w:w="10240" w:type="dxa"/>
            <w:shd w:val="clear" w:color="auto" w:fill="auto"/>
          </w:tcPr>
          <w:p w14:paraId="4E89CCC9" w14:textId="702E20B5" w:rsidR="000E7C3B" w:rsidRPr="000E7C3B" w:rsidRDefault="009669EC" w:rsidP="000E7C3B">
            <w:pPr>
              <w:pStyle w:val="MeasurementCriteria"/>
            </w:pPr>
            <w:r>
              <w:rPr>
                <w:rFonts w:cs="Arial"/>
              </w:rPr>
              <w:t>Utilize the three stages of oral presentation (e.g., planning, practicing, and presenting)</w:t>
            </w:r>
          </w:p>
        </w:tc>
      </w:tr>
      <w:tr w:rsidR="000E7C3B" w:rsidRPr="006B18F4" w14:paraId="2889EEF6" w14:textId="77777777" w:rsidTr="00AA0871">
        <w:trPr>
          <w:trHeight w:val="288"/>
          <w:jc w:val="center"/>
        </w:trPr>
        <w:tc>
          <w:tcPr>
            <w:tcW w:w="610" w:type="dxa"/>
          </w:tcPr>
          <w:p w14:paraId="76C8722C" w14:textId="77777777" w:rsidR="000E7C3B" w:rsidRPr="00994E96" w:rsidRDefault="000E7C3B" w:rsidP="000E7C3B">
            <w:pPr>
              <w:pStyle w:val="MeasurementCriterion"/>
            </w:pPr>
            <w:r w:rsidRPr="00994E96">
              <w:t>6.3</w:t>
            </w:r>
          </w:p>
        </w:tc>
        <w:tc>
          <w:tcPr>
            <w:tcW w:w="10240" w:type="dxa"/>
          </w:tcPr>
          <w:p w14:paraId="02D10A6F" w14:textId="50C90CDD" w:rsidR="000E7C3B" w:rsidRPr="000E7C3B" w:rsidRDefault="009669EC" w:rsidP="000E7C3B">
            <w:pPr>
              <w:pStyle w:val="MeasurementCriteria"/>
            </w:pPr>
            <w:r>
              <w:rPr>
                <w:rFonts w:cs="Arial"/>
              </w:rPr>
              <w:t>Apply communication skills, including listening skills, with project teams, project managers, clientele, and/or contractors</w:t>
            </w:r>
          </w:p>
        </w:tc>
      </w:tr>
      <w:tr w:rsidR="000E7C3B" w:rsidRPr="006B18F4" w14:paraId="42B3BAFA" w14:textId="77777777" w:rsidTr="00AA0871">
        <w:trPr>
          <w:trHeight w:val="288"/>
          <w:jc w:val="center"/>
        </w:trPr>
        <w:tc>
          <w:tcPr>
            <w:tcW w:w="610" w:type="dxa"/>
          </w:tcPr>
          <w:p w14:paraId="4EA11468" w14:textId="77777777" w:rsidR="000E7C3B" w:rsidRPr="00994E96" w:rsidRDefault="000E7C3B" w:rsidP="000E7C3B">
            <w:pPr>
              <w:pStyle w:val="MeasurementCriterion"/>
            </w:pPr>
            <w:r w:rsidRPr="00994E96">
              <w:t>6.4</w:t>
            </w:r>
          </w:p>
        </w:tc>
        <w:tc>
          <w:tcPr>
            <w:tcW w:w="10240" w:type="dxa"/>
          </w:tcPr>
          <w:p w14:paraId="1498BDBD" w14:textId="734D37F8" w:rsidR="000E7C3B" w:rsidRPr="000E7C3B" w:rsidRDefault="009669EC" w:rsidP="000E7C3B">
            <w:pPr>
              <w:pStyle w:val="MeasurementCriteria"/>
            </w:pPr>
            <w:r>
              <w:rPr>
                <w:rFonts w:cs="Arial"/>
              </w:rPr>
              <w:t>Explain the importance of multiculturalism in creative and professional decision-making (e.g., better decisions based on different views, perspectives, ideas, and proposals; fosters critical thinking, analysis, and collaboration)</w:t>
            </w:r>
          </w:p>
        </w:tc>
      </w:tr>
      <w:tr w:rsidR="00EB653B" w:rsidRPr="006B18F4" w14:paraId="2652457F" w14:textId="77777777" w:rsidTr="00AA0871">
        <w:trPr>
          <w:trHeight w:val="288"/>
          <w:jc w:val="center"/>
        </w:trPr>
        <w:tc>
          <w:tcPr>
            <w:tcW w:w="10850" w:type="dxa"/>
            <w:gridSpan w:val="2"/>
          </w:tcPr>
          <w:p w14:paraId="45E61221" w14:textId="19B00653" w:rsidR="00EB653B" w:rsidRPr="006B18F4" w:rsidRDefault="00EB653B" w:rsidP="00437829">
            <w:pPr>
              <w:pStyle w:val="STANDARD"/>
            </w:pPr>
            <w:r w:rsidRPr="00D67E85">
              <w:t xml:space="preserve">STANDARD 7.0 </w:t>
            </w:r>
            <w:r w:rsidR="00AA0871">
              <w:t>APPLY PROJECT MANAGEMENT TOOLS AND TECHNIQUES TO ENGINEERING SOLUTIONS</w:t>
            </w:r>
          </w:p>
        </w:tc>
      </w:tr>
      <w:tr w:rsidR="00431F78" w:rsidRPr="006B18F4" w14:paraId="47963C8A" w14:textId="77777777" w:rsidTr="00AA0871">
        <w:trPr>
          <w:trHeight w:val="288"/>
          <w:jc w:val="center"/>
        </w:trPr>
        <w:tc>
          <w:tcPr>
            <w:tcW w:w="610" w:type="dxa"/>
          </w:tcPr>
          <w:p w14:paraId="3D40D3E2" w14:textId="77777777" w:rsidR="00431F78" w:rsidRPr="00994E96" w:rsidRDefault="00431F78" w:rsidP="00431F78">
            <w:pPr>
              <w:pStyle w:val="MeasurementCriterion"/>
            </w:pPr>
            <w:r w:rsidRPr="00994E96">
              <w:t>7.1</w:t>
            </w:r>
          </w:p>
        </w:tc>
        <w:tc>
          <w:tcPr>
            <w:tcW w:w="10240" w:type="dxa"/>
          </w:tcPr>
          <w:p w14:paraId="7B0D4829" w14:textId="2F6A45B7" w:rsidR="00431F78" w:rsidRPr="00431F78" w:rsidRDefault="003517A5" w:rsidP="00431F78">
            <w:pPr>
              <w:pStyle w:val="MeasurementCriteria"/>
            </w:pPr>
            <w:r>
              <w:rPr>
                <w:rFonts w:cs="Arial"/>
              </w:rPr>
              <w:t>Determine the tools, materials, manpower, and money allocation required to manage the project</w:t>
            </w:r>
          </w:p>
        </w:tc>
      </w:tr>
      <w:tr w:rsidR="00431F78" w:rsidRPr="006B18F4" w14:paraId="639EDC0E" w14:textId="77777777" w:rsidTr="00AA0871">
        <w:trPr>
          <w:trHeight w:val="288"/>
          <w:jc w:val="center"/>
        </w:trPr>
        <w:tc>
          <w:tcPr>
            <w:tcW w:w="610" w:type="dxa"/>
          </w:tcPr>
          <w:p w14:paraId="699D467C" w14:textId="77777777" w:rsidR="00431F78" w:rsidRPr="00994E96" w:rsidRDefault="00431F78" w:rsidP="00431F78">
            <w:pPr>
              <w:pStyle w:val="MeasurementCriterion"/>
            </w:pPr>
            <w:r w:rsidRPr="00994E96">
              <w:t>7.2</w:t>
            </w:r>
          </w:p>
        </w:tc>
        <w:tc>
          <w:tcPr>
            <w:tcW w:w="10240" w:type="dxa"/>
          </w:tcPr>
          <w:p w14:paraId="51A5E068" w14:textId="5CA8DBE8" w:rsidR="00431F78" w:rsidRPr="00431F78" w:rsidRDefault="003517A5" w:rsidP="00431F78">
            <w:pPr>
              <w:pStyle w:val="MeasurementCriteria"/>
            </w:pPr>
            <w:r>
              <w:rPr>
                <w:rFonts w:cs="Arial"/>
              </w:rPr>
              <w:t>Utilize time-management techniques (e.g., prioritizing and planning, creating goals, scheduling, advocating, and taking action)</w:t>
            </w:r>
          </w:p>
        </w:tc>
      </w:tr>
      <w:tr w:rsidR="00431F78" w:rsidRPr="006B18F4" w14:paraId="1204835E" w14:textId="77777777" w:rsidTr="00AA0871">
        <w:trPr>
          <w:trHeight w:val="288"/>
          <w:jc w:val="center"/>
        </w:trPr>
        <w:tc>
          <w:tcPr>
            <w:tcW w:w="610" w:type="dxa"/>
          </w:tcPr>
          <w:p w14:paraId="606D02F7" w14:textId="77777777" w:rsidR="00431F78" w:rsidRPr="00994E96" w:rsidRDefault="00431F78" w:rsidP="009669EC">
            <w:pPr>
              <w:pStyle w:val="MeasurementCriterion"/>
            </w:pPr>
            <w:r w:rsidRPr="00994E96">
              <w:t>7.3</w:t>
            </w:r>
          </w:p>
        </w:tc>
        <w:tc>
          <w:tcPr>
            <w:tcW w:w="10240" w:type="dxa"/>
          </w:tcPr>
          <w:p w14:paraId="51179D90" w14:textId="51AB802B" w:rsidR="009669EC" w:rsidRPr="009669EC" w:rsidRDefault="003517A5" w:rsidP="009669EC">
            <w:pPr>
              <w:pStyle w:val="MeasurementCriteria"/>
              <w:rPr>
                <w:rFonts w:cs="Arial"/>
              </w:rPr>
            </w:pPr>
            <w:r>
              <w:rPr>
                <w:rFonts w:cs="Arial"/>
              </w:rPr>
              <w:t xml:space="preserve">Organize and maintain work using project management tools (e.g., Gantt Chart, AGILE, Kanban, Waterfall model, dashboards, task lists, project reports, </w:t>
            </w:r>
            <w:r w:rsidR="00211EA9">
              <w:rPr>
                <w:rFonts w:cs="Arial"/>
              </w:rPr>
              <w:t xml:space="preserve">and </w:t>
            </w:r>
            <w:r>
              <w:rPr>
                <w:rFonts w:cs="Arial"/>
              </w:rPr>
              <w:t>time sheets)</w:t>
            </w:r>
          </w:p>
        </w:tc>
      </w:tr>
      <w:tr w:rsidR="009669EC" w:rsidRPr="006B18F4" w14:paraId="34060FB8" w14:textId="77777777" w:rsidTr="00AA0871">
        <w:trPr>
          <w:trHeight w:val="288"/>
          <w:jc w:val="center"/>
        </w:trPr>
        <w:tc>
          <w:tcPr>
            <w:tcW w:w="610" w:type="dxa"/>
          </w:tcPr>
          <w:p w14:paraId="3775F140" w14:textId="3B0DFC3D" w:rsidR="009669EC" w:rsidRPr="00994E96" w:rsidRDefault="009669EC" w:rsidP="009669EC">
            <w:pPr>
              <w:pStyle w:val="MeasurementCriterion"/>
            </w:pPr>
            <w:r>
              <w:t>7.4</w:t>
            </w:r>
          </w:p>
        </w:tc>
        <w:tc>
          <w:tcPr>
            <w:tcW w:w="10240" w:type="dxa"/>
          </w:tcPr>
          <w:p w14:paraId="42B4FACB" w14:textId="11CDA8DE" w:rsidR="009669EC" w:rsidRPr="00431F78" w:rsidRDefault="003517A5" w:rsidP="00431F78">
            <w:pPr>
              <w:pStyle w:val="MeasurementCriteria"/>
              <w:rPr>
                <w:rFonts w:cs="Arial"/>
              </w:rPr>
            </w:pPr>
            <w:r>
              <w:rPr>
                <w:rFonts w:cs="Arial"/>
              </w:rPr>
              <w:t>Schedule daily/weekly meetings to check status of the project and to deal with any constraints and obstacles to the project</w:t>
            </w:r>
          </w:p>
        </w:tc>
      </w:tr>
      <w:tr w:rsidR="009669EC" w:rsidRPr="006B18F4" w14:paraId="0515210F" w14:textId="77777777" w:rsidTr="00AA0871">
        <w:trPr>
          <w:trHeight w:val="288"/>
          <w:jc w:val="center"/>
        </w:trPr>
        <w:tc>
          <w:tcPr>
            <w:tcW w:w="610" w:type="dxa"/>
          </w:tcPr>
          <w:p w14:paraId="51F6E361" w14:textId="7DA0C0B8" w:rsidR="009669EC" w:rsidRDefault="009669EC" w:rsidP="009669EC">
            <w:pPr>
              <w:pStyle w:val="MeasurementCriterion"/>
            </w:pPr>
            <w:r>
              <w:t>7.5</w:t>
            </w:r>
          </w:p>
        </w:tc>
        <w:tc>
          <w:tcPr>
            <w:tcW w:w="10240" w:type="dxa"/>
          </w:tcPr>
          <w:p w14:paraId="077DEDB6" w14:textId="593C6CE6" w:rsidR="009669EC" w:rsidRPr="00431F78" w:rsidRDefault="003517A5" w:rsidP="00431F78">
            <w:pPr>
              <w:pStyle w:val="MeasurementCriteria"/>
              <w:rPr>
                <w:rFonts w:cs="Arial"/>
              </w:rPr>
            </w:pPr>
            <w:r>
              <w:rPr>
                <w:rFonts w:cs="Arial"/>
              </w:rPr>
              <w:t>Document and present project results/outcomes as appropriate</w:t>
            </w:r>
          </w:p>
        </w:tc>
      </w:tr>
      <w:tr w:rsidR="009669EC" w:rsidRPr="006B18F4" w14:paraId="7F0C8452" w14:textId="77777777" w:rsidTr="00AA0871">
        <w:trPr>
          <w:trHeight w:val="288"/>
          <w:jc w:val="center"/>
        </w:trPr>
        <w:tc>
          <w:tcPr>
            <w:tcW w:w="610" w:type="dxa"/>
          </w:tcPr>
          <w:p w14:paraId="6BF92F3B" w14:textId="6B4F6D9E" w:rsidR="009669EC" w:rsidRDefault="009669EC" w:rsidP="009669EC">
            <w:pPr>
              <w:pStyle w:val="MeasurementCriterion"/>
            </w:pPr>
            <w:r>
              <w:t>7.6</w:t>
            </w:r>
          </w:p>
        </w:tc>
        <w:tc>
          <w:tcPr>
            <w:tcW w:w="10240" w:type="dxa"/>
          </w:tcPr>
          <w:p w14:paraId="5195E8B0" w14:textId="0C69C82F" w:rsidR="009669EC" w:rsidRPr="00431F78" w:rsidRDefault="003517A5" w:rsidP="00431F78">
            <w:pPr>
              <w:pStyle w:val="MeasurementCriteria"/>
              <w:rPr>
                <w:rFonts w:cs="Arial"/>
              </w:rPr>
            </w:pPr>
            <w:r>
              <w:rPr>
                <w:rFonts w:cs="Arial"/>
              </w:rPr>
              <w:t>Analyze the project from various perspectives (i.e., sustainability, political, economic, health and safety perspectives, etc.)</w:t>
            </w:r>
          </w:p>
        </w:tc>
      </w:tr>
      <w:bookmarkEnd w:id="0"/>
    </w:tbl>
    <w:p w14:paraId="104CD82A" w14:textId="77777777" w:rsidR="00253C89" w:rsidRDefault="00253C89" w:rsidP="00253C89">
      <w:pPr>
        <w:pStyle w:val="NormalIndent"/>
        <w:ind w:left="0"/>
        <w:sectPr w:rsidR="00253C89" w:rsidSect="00B557D4">
          <w:pgSz w:w="12240" w:h="15840" w:code="1"/>
          <w:pgMar w:top="576" w:right="720" w:bottom="432" w:left="720" w:header="432" w:footer="432" w:gutter="0"/>
          <w:pgNumType w:start="1"/>
          <w:cols w:space="720"/>
          <w:docGrid w:linePitch="360"/>
        </w:sectPr>
      </w:pPr>
    </w:p>
    <w:p w14:paraId="179C2134" w14:textId="77777777" w:rsidR="004B1D8B" w:rsidRPr="001B3056" w:rsidRDefault="004B1D8B" w:rsidP="00253C89">
      <w:pPr>
        <w:pStyle w:val="NormalIndent"/>
        <w:ind w:left="0"/>
      </w:pPr>
    </w:p>
    <w:sectPr w:rsidR="004B1D8B" w:rsidRPr="001B3056" w:rsidSect="00253C89">
      <w:type w:val="continuous"/>
      <w:pgSz w:w="12240" w:h="15840" w:code="1"/>
      <w:pgMar w:top="576" w:right="720" w:bottom="432" w:left="72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ADE92" w14:textId="77777777" w:rsidR="00C2227B" w:rsidRDefault="00C2227B">
      <w:r>
        <w:separator/>
      </w:r>
    </w:p>
  </w:endnote>
  <w:endnote w:type="continuationSeparator" w:id="0">
    <w:p w14:paraId="3E1B3CB3" w14:textId="77777777" w:rsidR="00C2227B" w:rsidRDefault="00C2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Raleway SemiBold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aleway ExtraBold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61783" w14:textId="77777777" w:rsidR="005D0175" w:rsidRDefault="005D01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b/>
        <w:sz w:val="14"/>
        <w:szCs w:val="14"/>
      </w:rPr>
      <w:id w:val="1816531293"/>
      <w:docPartObj>
        <w:docPartGallery w:val="Page Numbers (Bottom of Page)"/>
        <w:docPartUnique/>
      </w:docPartObj>
    </w:sdtPr>
    <w:sdtEndPr>
      <w:rPr>
        <w:sz w:val="8"/>
        <w:szCs w:val="8"/>
      </w:rPr>
    </w:sdtEndPr>
    <w:sdtContent>
      <w:p w14:paraId="5B6D13F7" w14:textId="77777777" w:rsidR="00FF24AE" w:rsidRDefault="008567D9" w:rsidP="00360738">
        <w:pPr>
          <w:pStyle w:val="Footer"/>
          <w:pBdr>
            <w:top w:val="single" w:sz="4" w:space="1" w:color="auto"/>
          </w:pBdr>
          <w:tabs>
            <w:tab w:val="clear" w:pos="4680"/>
            <w:tab w:val="clear" w:pos="9360"/>
            <w:tab w:val="center" w:pos="6120"/>
            <w:tab w:val="right" w:pos="10800"/>
          </w:tabs>
          <w:rPr>
            <w:rFonts w:ascii="Arial" w:hAnsi="Arial" w:cs="Arial"/>
            <w:b/>
            <w:sz w:val="14"/>
            <w:szCs w:val="14"/>
          </w:rPr>
        </w:pPr>
        <w:r w:rsidRPr="008567D9">
          <w:rPr>
            <w:rFonts w:ascii="Arial" w:hAnsi="Arial" w:cs="Arial"/>
            <w:b/>
            <w:sz w:val="14"/>
            <w:szCs w:val="14"/>
          </w:rPr>
          <w:t>Note: In this document i.e. explains or clarifies the content and e.g. provides examples of the content that must be taught.</w:t>
        </w:r>
      </w:p>
      <w:p w14:paraId="7863C120" w14:textId="284FCBB7" w:rsidR="008567D9" w:rsidRPr="005F11FE" w:rsidRDefault="00C2227B" w:rsidP="00C93963">
        <w:pPr>
          <w:pStyle w:val="Footer"/>
          <w:pBdr>
            <w:top w:val="single" w:sz="4" w:space="1" w:color="auto"/>
          </w:pBdr>
          <w:rPr>
            <w:rFonts w:ascii="Arial" w:hAnsi="Arial" w:cs="Arial"/>
            <w:b/>
            <w:sz w:val="8"/>
            <w:szCs w:val="8"/>
          </w:rPr>
        </w:pPr>
      </w:p>
    </w:sdtContent>
  </w:sdt>
  <w:p w14:paraId="2270C824" w14:textId="04F88481" w:rsidR="008567D9" w:rsidRDefault="00423900" w:rsidP="00360738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Arizona Department of Education</w:t>
    </w:r>
    <w:r w:rsidR="008567D9" w:rsidRPr="008567D9">
      <w:rPr>
        <w:rFonts w:ascii="Arial" w:hAnsi="Arial" w:cs="Arial"/>
        <w:sz w:val="14"/>
        <w:szCs w:val="14"/>
      </w:rPr>
      <w:tab/>
    </w:r>
    <w:r w:rsidR="00AA0871">
      <w:rPr>
        <w:rFonts w:ascii="Arial" w:hAnsi="Arial" w:cs="Arial"/>
        <w:sz w:val="14"/>
        <w:szCs w:val="14"/>
      </w:rPr>
      <w:t xml:space="preserve">Engineering </w:t>
    </w:r>
    <w:r w:rsidR="00D55B50">
      <w:rPr>
        <w:rFonts w:ascii="Arial" w:hAnsi="Arial" w:cs="Arial"/>
        <w:sz w:val="14"/>
        <w:szCs w:val="14"/>
      </w:rPr>
      <w:t>Technical Standards 1</w:t>
    </w:r>
    <w:r w:rsidR="00AA0871">
      <w:rPr>
        <w:rFonts w:ascii="Arial" w:hAnsi="Arial" w:cs="Arial"/>
        <w:sz w:val="14"/>
        <w:szCs w:val="14"/>
      </w:rPr>
      <w:t>5</w:t>
    </w:r>
    <w:r w:rsidR="00D55B50">
      <w:rPr>
        <w:rFonts w:ascii="Arial" w:hAnsi="Arial" w:cs="Arial"/>
        <w:sz w:val="14"/>
        <w:szCs w:val="14"/>
      </w:rPr>
      <w:t>0</w:t>
    </w:r>
    <w:r w:rsidR="00AA0871">
      <w:rPr>
        <w:rFonts w:ascii="Arial" w:hAnsi="Arial" w:cs="Arial"/>
        <w:sz w:val="14"/>
        <w:szCs w:val="14"/>
      </w:rPr>
      <w:t>0</w:t>
    </w:r>
    <w:r w:rsidR="00D55B50">
      <w:rPr>
        <w:rFonts w:ascii="Arial" w:hAnsi="Arial" w:cs="Arial"/>
        <w:sz w:val="14"/>
        <w:szCs w:val="14"/>
      </w:rPr>
      <w:t>0000</w:t>
    </w:r>
    <w:r w:rsidR="008567D9" w:rsidRPr="008567D9">
      <w:rPr>
        <w:rFonts w:ascii="Arial" w:hAnsi="Arial" w:cs="Arial"/>
        <w:sz w:val="14"/>
        <w:szCs w:val="14"/>
      </w:rPr>
      <w:tab/>
      <w:t xml:space="preserve">Page |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PAGE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1</w:t>
    </w:r>
    <w:r w:rsidR="008567D9" w:rsidRPr="008567D9">
      <w:rPr>
        <w:rFonts w:ascii="Arial" w:hAnsi="Arial" w:cs="Arial"/>
        <w:sz w:val="14"/>
        <w:szCs w:val="14"/>
      </w:rPr>
      <w:fldChar w:fldCharType="end"/>
    </w:r>
    <w:r w:rsidR="008567D9" w:rsidRPr="008567D9">
      <w:rPr>
        <w:rFonts w:ascii="Arial" w:hAnsi="Arial" w:cs="Arial"/>
        <w:sz w:val="14"/>
        <w:szCs w:val="14"/>
      </w:rPr>
      <w:t xml:space="preserve"> of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NUMPAGES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4</w:t>
    </w:r>
    <w:r w:rsidR="008567D9" w:rsidRPr="008567D9">
      <w:rPr>
        <w:rFonts w:ascii="Arial" w:hAnsi="Arial" w:cs="Arial"/>
        <w:sz w:val="14"/>
        <w:szCs w:val="14"/>
      </w:rPr>
      <w:fldChar w:fldCharType="end"/>
    </w:r>
  </w:p>
  <w:p w14:paraId="2F537CFC" w14:textId="002044D4" w:rsidR="00FF24AE" w:rsidRPr="00994E96" w:rsidRDefault="00FF24AE" w:rsidP="006B0B82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Career and Technical Education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C7090" w14:textId="77777777" w:rsidR="00AF152F" w:rsidRPr="00AF152F" w:rsidRDefault="00C2227B" w:rsidP="00AE6C5A">
    <w:pPr>
      <w:pStyle w:val="Footer"/>
      <w:pBdr>
        <w:top w:val="single" w:sz="4" w:space="1" w:color="auto"/>
      </w:pBdr>
      <w:rPr>
        <w:rFonts w:ascii="Arial" w:hAnsi="Arial" w:cs="Arial"/>
        <w:b/>
        <w:sz w:val="16"/>
        <w:szCs w:val="16"/>
      </w:rPr>
    </w:pPr>
    <w:sdt>
      <w:sdtPr>
        <w:rPr>
          <w:rFonts w:ascii="Arial" w:hAnsi="Arial" w:cs="Arial"/>
          <w:b/>
          <w:sz w:val="16"/>
          <w:szCs w:val="16"/>
        </w:rPr>
        <w:id w:val="-1530027109"/>
        <w:docPartObj>
          <w:docPartGallery w:val="Page Numbers (Bottom of Page)"/>
          <w:docPartUnique/>
        </w:docPartObj>
      </w:sdtPr>
      <w:sdtEndPr/>
      <w:sdtContent>
        <w:r w:rsidR="00AF152F" w:rsidRPr="00AF152F">
          <w:rPr>
            <w:rFonts w:ascii="Arial" w:hAnsi="Arial" w:cs="Arial"/>
            <w:b/>
            <w:sz w:val="16"/>
            <w:szCs w:val="16"/>
          </w:rPr>
          <w:t>Note: In this document i.e. explains or clarifies the content and e.g. provides examples of the content that must be taught.</w:t>
        </w:r>
      </w:sdtContent>
    </w:sdt>
  </w:p>
  <w:p w14:paraId="5AF72CFC" w14:textId="77777777" w:rsidR="00AF152F" w:rsidRPr="00AF152F" w:rsidRDefault="00AF152F" w:rsidP="00AF152F">
    <w:pPr>
      <w:pStyle w:val="Footer"/>
      <w:rPr>
        <w:rFonts w:ascii="Arial" w:hAnsi="Arial" w:cs="Arial"/>
        <w:sz w:val="10"/>
        <w:szCs w:val="10"/>
      </w:rPr>
    </w:pPr>
  </w:p>
  <w:p w14:paraId="5785B63B" w14:textId="4983A990" w:rsidR="00AF152F" w:rsidRPr="00AF152F" w:rsidRDefault="00AF152F" w:rsidP="00AF152F">
    <w:pPr>
      <w:pStyle w:val="Footer"/>
      <w:rPr>
        <w:rFonts w:ascii="Arial" w:hAnsi="Arial" w:cs="Arial"/>
        <w:sz w:val="14"/>
        <w:szCs w:val="14"/>
      </w:rPr>
    </w:pPr>
    <w:r w:rsidRPr="00AF152F">
      <w:rPr>
        <w:rFonts w:ascii="Arial" w:hAnsi="Arial" w:cs="Arial"/>
        <w:sz w:val="14"/>
        <w:szCs w:val="14"/>
      </w:rPr>
      <w:tab/>
    </w:r>
    <w:r w:rsidRPr="00915FDA">
      <w:rPr>
        <w:rFonts w:ascii="Arial" w:hAnsi="Arial" w:cs="Arial"/>
        <w:sz w:val="14"/>
        <w:szCs w:val="14"/>
      </w:rPr>
      <w:fldChar w:fldCharType="begin"/>
    </w:r>
    <w:r w:rsidRPr="00915FDA">
      <w:rPr>
        <w:rFonts w:ascii="Arial" w:hAnsi="Arial" w:cs="Arial"/>
        <w:sz w:val="14"/>
        <w:szCs w:val="14"/>
      </w:rPr>
      <w:instrText xml:space="preserve"> FILENAME \* MERGEFORMAT </w:instrText>
    </w:r>
    <w:r w:rsidRPr="00915FDA">
      <w:rPr>
        <w:rFonts w:ascii="Arial" w:hAnsi="Arial" w:cs="Arial"/>
        <w:sz w:val="14"/>
        <w:szCs w:val="14"/>
      </w:rPr>
      <w:fldChar w:fldCharType="separate"/>
    </w:r>
    <w:r w:rsidR="00D55B50">
      <w:rPr>
        <w:rFonts w:ascii="Arial" w:hAnsi="Arial" w:cs="Arial"/>
        <w:noProof/>
        <w:sz w:val="14"/>
        <w:szCs w:val="14"/>
      </w:rPr>
      <w:t>Music and Audio Production Technical Standards 10020000 (new)</w:t>
    </w:r>
    <w:r w:rsidRPr="00915FDA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ab/>
      <w:t xml:space="preserve">Page |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PAGE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2</w:t>
    </w:r>
    <w:r w:rsidRPr="00AF152F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 xml:space="preserve"> of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NUMPAGES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4</w:t>
    </w:r>
    <w:r w:rsidRPr="00AF152F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C13BC" w14:textId="77777777" w:rsidR="00C2227B" w:rsidRDefault="00C2227B">
      <w:r>
        <w:separator/>
      </w:r>
    </w:p>
  </w:footnote>
  <w:footnote w:type="continuationSeparator" w:id="0">
    <w:p w14:paraId="49677E48" w14:textId="77777777" w:rsidR="00C2227B" w:rsidRDefault="00C22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1636E" w14:textId="77777777" w:rsidR="005D0175" w:rsidRDefault="005D01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F050A" w14:textId="11C8AEE9" w:rsidR="005D0175" w:rsidRDefault="005D01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FAAD5" w14:textId="37A03064" w:rsidR="00845D70" w:rsidRPr="000413DF" w:rsidRDefault="00845D70" w:rsidP="00C85855">
    <w:pPr>
      <w:pStyle w:val="Header"/>
      <w:jc w:val="center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2687A"/>
    <w:multiLevelType w:val="hybridMultilevel"/>
    <w:tmpl w:val="00889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411D3"/>
    <w:multiLevelType w:val="multilevel"/>
    <w:tmpl w:val="0636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05F00"/>
    <w:multiLevelType w:val="hybridMultilevel"/>
    <w:tmpl w:val="8A485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33"/>
    <w:rsid w:val="00000768"/>
    <w:rsid w:val="00001B92"/>
    <w:rsid w:val="0000297F"/>
    <w:rsid w:val="00004B9A"/>
    <w:rsid w:val="00004E8A"/>
    <w:rsid w:val="000053DC"/>
    <w:rsid w:val="000101AE"/>
    <w:rsid w:val="000126C8"/>
    <w:rsid w:val="00017B7B"/>
    <w:rsid w:val="000220F3"/>
    <w:rsid w:val="0002256E"/>
    <w:rsid w:val="000228C9"/>
    <w:rsid w:val="00024258"/>
    <w:rsid w:val="00030985"/>
    <w:rsid w:val="00032ACD"/>
    <w:rsid w:val="00033E74"/>
    <w:rsid w:val="00035D8E"/>
    <w:rsid w:val="00040A8F"/>
    <w:rsid w:val="000413DF"/>
    <w:rsid w:val="0004333E"/>
    <w:rsid w:val="0004488E"/>
    <w:rsid w:val="000472D7"/>
    <w:rsid w:val="00053AFB"/>
    <w:rsid w:val="00060B1C"/>
    <w:rsid w:val="00064EEF"/>
    <w:rsid w:val="0007351F"/>
    <w:rsid w:val="00074ECE"/>
    <w:rsid w:val="00081A75"/>
    <w:rsid w:val="000831A0"/>
    <w:rsid w:val="00083E57"/>
    <w:rsid w:val="0008418B"/>
    <w:rsid w:val="000843FF"/>
    <w:rsid w:val="00084510"/>
    <w:rsid w:val="00084F4D"/>
    <w:rsid w:val="00090BDD"/>
    <w:rsid w:val="000911AC"/>
    <w:rsid w:val="00091EFC"/>
    <w:rsid w:val="00094BB5"/>
    <w:rsid w:val="000A0B6E"/>
    <w:rsid w:val="000A1C04"/>
    <w:rsid w:val="000A5B79"/>
    <w:rsid w:val="000A5D2B"/>
    <w:rsid w:val="000B494A"/>
    <w:rsid w:val="000B7A1B"/>
    <w:rsid w:val="000C07D8"/>
    <w:rsid w:val="000C0BD8"/>
    <w:rsid w:val="000C5531"/>
    <w:rsid w:val="000C5CD1"/>
    <w:rsid w:val="000D05A9"/>
    <w:rsid w:val="000D2FF0"/>
    <w:rsid w:val="000D6204"/>
    <w:rsid w:val="000D655C"/>
    <w:rsid w:val="000D6E4D"/>
    <w:rsid w:val="000E0337"/>
    <w:rsid w:val="000E2D0F"/>
    <w:rsid w:val="000E416E"/>
    <w:rsid w:val="000E553B"/>
    <w:rsid w:val="000E6306"/>
    <w:rsid w:val="000E7C3B"/>
    <w:rsid w:val="000F138E"/>
    <w:rsid w:val="000F2E4C"/>
    <w:rsid w:val="000F38C5"/>
    <w:rsid w:val="000F4899"/>
    <w:rsid w:val="000F4CB0"/>
    <w:rsid w:val="001017B2"/>
    <w:rsid w:val="00101B00"/>
    <w:rsid w:val="001073BB"/>
    <w:rsid w:val="00110CC0"/>
    <w:rsid w:val="001122AC"/>
    <w:rsid w:val="00117B11"/>
    <w:rsid w:val="00121BE4"/>
    <w:rsid w:val="00121DB1"/>
    <w:rsid w:val="00122F30"/>
    <w:rsid w:val="00123F3E"/>
    <w:rsid w:val="00125F91"/>
    <w:rsid w:val="00130BE0"/>
    <w:rsid w:val="00137BC8"/>
    <w:rsid w:val="001447DD"/>
    <w:rsid w:val="0014518C"/>
    <w:rsid w:val="00150060"/>
    <w:rsid w:val="0015177D"/>
    <w:rsid w:val="001542A8"/>
    <w:rsid w:val="0015539D"/>
    <w:rsid w:val="00162D80"/>
    <w:rsid w:val="001635C5"/>
    <w:rsid w:val="001669A3"/>
    <w:rsid w:val="00170EFF"/>
    <w:rsid w:val="00174915"/>
    <w:rsid w:val="0017724F"/>
    <w:rsid w:val="00177904"/>
    <w:rsid w:val="00180519"/>
    <w:rsid w:val="00181550"/>
    <w:rsid w:val="00185C87"/>
    <w:rsid w:val="00190B9C"/>
    <w:rsid w:val="00192608"/>
    <w:rsid w:val="00192D7F"/>
    <w:rsid w:val="0019346A"/>
    <w:rsid w:val="0019621E"/>
    <w:rsid w:val="00196984"/>
    <w:rsid w:val="0019726F"/>
    <w:rsid w:val="00197367"/>
    <w:rsid w:val="001A536E"/>
    <w:rsid w:val="001A7676"/>
    <w:rsid w:val="001A76C4"/>
    <w:rsid w:val="001B1026"/>
    <w:rsid w:val="001B1F61"/>
    <w:rsid w:val="001B3056"/>
    <w:rsid w:val="001B46CC"/>
    <w:rsid w:val="001B7859"/>
    <w:rsid w:val="001C20AF"/>
    <w:rsid w:val="001C34FE"/>
    <w:rsid w:val="001C68E2"/>
    <w:rsid w:val="001D4548"/>
    <w:rsid w:val="001D508C"/>
    <w:rsid w:val="001E2D00"/>
    <w:rsid w:val="001E448C"/>
    <w:rsid w:val="001E4A84"/>
    <w:rsid w:val="001E6B37"/>
    <w:rsid w:val="001E7A41"/>
    <w:rsid w:val="001F2D4A"/>
    <w:rsid w:val="001F68AD"/>
    <w:rsid w:val="001F6989"/>
    <w:rsid w:val="001F789A"/>
    <w:rsid w:val="00200C45"/>
    <w:rsid w:val="00201A50"/>
    <w:rsid w:val="002056B4"/>
    <w:rsid w:val="002064C7"/>
    <w:rsid w:val="00206532"/>
    <w:rsid w:val="0021008F"/>
    <w:rsid w:val="00211EA9"/>
    <w:rsid w:val="00212E8C"/>
    <w:rsid w:val="00213968"/>
    <w:rsid w:val="00213D4E"/>
    <w:rsid w:val="002210E9"/>
    <w:rsid w:val="0022199E"/>
    <w:rsid w:val="00221C49"/>
    <w:rsid w:val="0022338A"/>
    <w:rsid w:val="00227062"/>
    <w:rsid w:val="00231838"/>
    <w:rsid w:val="00235C10"/>
    <w:rsid w:val="00237FBA"/>
    <w:rsid w:val="002416BA"/>
    <w:rsid w:val="002429E2"/>
    <w:rsid w:val="00242C96"/>
    <w:rsid w:val="002432FD"/>
    <w:rsid w:val="00253C89"/>
    <w:rsid w:val="00260A47"/>
    <w:rsid w:val="00261AA6"/>
    <w:rsid w:val="00261C55"/>
    <w:rsid w:val="0026390A"/>
    <w:rsid w:val="0026625A"/>
    <w:rsid w:val="002716F6"/>
    <w:rsid w:val="002808E6"/>
    <w:rsid w:val="0028102E"/>
    <w:rsid w:val="0028419C"/>
    <w:rsid w:val="002856D2"/>
    <w:rsid w:val="00287E38"/>
    <w:rsid w:val="00290994"/>
    <w:rsid w:val="00291646"/>
    <w:rsid w:val="00292512"/>
    <w:rsid w:val="00293AE5"/>
    <w:rsid w:val="00294986"/>
    <w:rsid w:val="00294C1C"/>
    <w:rsid w:val="002A0639"/>
    <w:rsid w:val="002A1EDB"/>
    <w:rsid w:val="002A27D6"/>
    <w:rsid w:val="002A4220"/>
    <w:rsid w:val="002A54DA"/>
    <w:rsid w:val="002A5EFA"/>
    <w:rsid w:val="002A715B"/>
    <w:rsid w:val="002A7D05"/>
    <w:rsid w:val="002B11C9"/>
    <w:rsid w:val="002B5E5A"/>
    <w:rsid w:val="002C104D"/>
    <w:rsid w:val="002C1275"/>
    <w:rsid w:val="002C1A37"/>
    <w:rsid w:val="002C71AB"/>
    <w:rsid w:val="002C7C62"/>
    <w:rsid w:val="002D57ED"/>
    <w:rsid w:val="002D5BEC"/>
    <w:rsid w:val="002D6BCB"/>
    <w:rsid w:val="002D7E2D"/>
    <w:rsid w:val="002E0CF7"/>
    <w:rsid w:val="002E2074"/>
    <w:rsid w:val="002E5FB5"/>
    <w:rsid w:val="002E63DA"/>
    <w:rsid w:val="002F6AFE"/>
    <w:rsid w:val="00300608"/>
    <w:rsid w:val="00300B37"/>
    <w:rsid w:val="00300EE1"/>
    <w:rsid w:val="00304331"/>
    <w:rsid w:val="00304746"/>
    <w:rsid w:val="00307317"/>
    <w:rsid w:val="00315831"/>
    <w:rsid w:val="003158D9"/>
    <w:rsid w:val="00321BBE"/>
    <w:rsid w:val="00322EA6"/>
    <w:rsid w:val="00326ADF"/>
    <w:rsid w:val="00331FD4"/>
    <w:rsid w:val="00332CE1"/>
    <w:rsid w:val="00336731"/>
    <w:rsid w:val="003428C8"/>
    <w:rsid w:val="00346518"/>
    <w:rsid w:val="00350C4F"/>
    <w:rsid w:val="003517A5"/>
    <w:rsid w:val="00360030"/>
    <w:rsid w:val="00360738"/>
    <w:rsid w:val="0036121C"/>
    <w:rsid w:val="0036162D"/>
    <w:rsid w:val="00367E6B"/>
    <w:rsid w:val="00371440"/>
    <w:rsid w:val="00375BB1"/>
    <w:rsid w:val="003810A8"/>
    <w:rsid w:val="00383332"/>
    <w:rsid w:val="00391DD8"/>
    <w:rsid w:val="003940AB"/>
    <w:rsid w:val="0039486C"/>
    <w:rsid w:val="00397F7F"/>
    <w:rsid w:val="003A0AF4"/>
    <w:rsid w:val="003A1873"/>
    <w:rsid w:val="003A5266"/>
    <w:rsid w:val="003A7076"/>
    <w:rsid w:val="003A7177"/>
    <w:rsid w:val="003B3B0C"/>
    <w:rsid w:val="003B5C0F"/>
    <w:rsid w:val="003B6266"/>
    <w:rsid w:val="003B663A"/>
    <w:rsid w:val="003C00C1"/>
    <w:rsid w:val="003C4A7C"/>
    <w:rsid w:val="003C4E29"/>
    <w:rsid w:val="003C7D0C"/>
    <w:rsid w:val="003D060D"/>
    <w:rsid w:val="003D3C5B"/>
    <w:rsid w:val="003D58D8"/>
    <w:rsid w:val="003E1DD7"/>
    <w:rsid w:val="003E56E6"/>
    <w:rsid w:val="003E5954"/>
    <w:rsid w:val="003F01A2"/>
    <w:rsid w:val="003F4085"/>
    <w:rsid w:val="003F65A5"/>
    <w:rsid w:val="003F7FF9"/>
    <w:rsid w:val="004014E9"/>
    <w:rsid w:val="004025CC"/>
    <w:rsid w:val="00412B7D"/>
    <w:rsid w:val="00412DBC"/>
    <w:rsid w:val="00415B26"/>
    <w:rsid w:val="00416E93"/>
    <w:rsid w:val="004176BB"/>
    <w:rsid w:val="00417CA1"/>
    <w:rsid w:val="00417FED"/>
    <w:rsid w:val="004213C1"/>
    <w:rsid w:val="00423900"/>
    <w:rsid w:val="00425E4A"/>
    <w:rsid w:val="004305C7"/>
    <w:rsid w:val="00431F78"/>
    <w:rsid w:val="00432FBD"/>
    <w:rsid w:val="00434F7E"/>
    <w:rsid w:val="00435EC7"/>
    <w:rsid w:val="004365CB"/>
    <w:rsid w:val="00437829"/>
    <w:rsid w:val="00440D68"/>
    <w:rsid w:val="0044353D"/>
    <w:rsid w:val="00446090"/>
    <w:rsid w:val="00452185"/>
    <w:rsid w:val="004525B4"/>
    <w:rsid w:val="00452806"/>
    <w:rsid w:val="00454639"/>
    <w:rsid w:val="0045638B"/>
    <w:rsid w:val="00456882"/>
    <w:rsid w:val="00460D72"/>
    <w:rsid w:val="00461242"/>
    <w:rsid w:val="004627CA"/>
    <w:rsid w:val="00464279"/>
    <w:rsid w:val="00466FF8"/>
    <w:rsid w:val="00476298"/>
    <w:rsid w:val="00481AEF"/>
    <w:rsid w:val="00482C3B"/>
    <w:rsid w:val="0048379A"/>
    <w:rsid w:val="0048447D"/>
    <w:rsid w:val="00484845"/>
    <w:rsid w:val="00485329"/>
    <w:rsid w:val="00490425"/>
    <w:rsid w:val="00494B21"/>
    <w:rsid w:val="00495764"/>
    <w:rsid w:val="004A0045"/>
    <w:rsid w:val="004A167B"/>
    <w:rsid w:val="004A2A81"/>
    <w:rsid w:val="004A4455"/>
    <w:rsid w:val="004A5AEA"/>
    <w:rsid w:val="004A5E49"/>
    <w:rsid w:val="004A7D68"/>
    <w:rsid w:val="004B09C2"/>
    <w:rsid w:val="004B1D8B"/>
    <w:rsid w:val="004B33D7"/>
    <w:rsid w:val="004B43D3"/>
    <w:rsid w:val="004B46AC"/>
    <w:rsid w:val="004B5D1F"/>
    <w:rsid w:val="004C0725"/>
    <w:rsid w:val="004C563B"/>
    <w:rsid w:val="004C683F"/>
    <w:rsid w:val="004D0E50"/>
    <w:rsid w:val="004D369A"/>
    <w:rsid w:val="004D5AF8"/>
    <w:rsid w:val="004D6B29"/>
    <w:rsid w:val="004E05E1"/>
    <w:rsid w:val="004E3EFA"/>
    <w:rsid w:val="004E4794"/>
    <w:rsid w:val="004E47DC"/>
    <w:rsid w:val="004E59A9"/>
    <w:rsid w:val="004F0930"/>
    <w:rsid w:val="004F39B9"/>
    <w:rsid w:val="004F48B3"/>
    <w:rsid w:val="004F4FEB"/>
    <w:rsid w:val="004F67EE"/>
    <w:rsid w:val="00502243"/>
    <w:rsid w:val="00504F73"/>
    <w:rsid w:val="00505036"/>
    <w:rsid w:val="00505556"/>
    <w:rsid w:val="00510B4D"/>
    <w:rsid w:val="00514FA7"/>
    <w:rsid w:val="00515B6F"/>
    <w:rsid w:val="00521044"/>
    <w:rsid w:val="00523F11"/>
    <w:rsid w:val="0052685A"/>
    <w:rsid w:val="005358C6"/>
    <w:rsid w:val="00535FAC"/>
    <w:rsid w:val="005362B7"/>
    <w:rsid w:val="0054662F"/>
    <w:rsid w:val="005506B5"/>
    <w:rsid w:val="00551256"/>
    <w:rsid w:val="00552070"/>
    <w:rsid w:val="00564B64"/>
    <w:rsid w:val="00565025"/>
    <w:rsid w:val="0056534F"/>
    <w:rsid w:val="00567374"/>
    <w:rsid w:val="005718DC"/>
    <w:rsid w:val="0057349B"/>
    <w:rsid w:val="00573F82"/>
    <w:rsid w:val="005741B6"/>
    <w:rsid w:val="00576240"/>
    <w:rsid w:val="00576419"/>
    <w:rsid w:val="00577633"/>
    <w:rsid w:val="0058244B"/>
    <w:rsid w:val="0058289A"/>
    <w:rsid w:val="005833FE"/>
    <w:rsid w:val="00597E29"/>
    <w:rsid w:val="005A2AC6"/>
    <w:rsid w:val="005A48C2"/>
    <w:rsid w:val="005A5D18"/>
    <w:rsid w:val="005A5FE4"/>
    <w:rsid w:val="005A60CA"/>
    <w:rsid w:val="005B0A1F"/>
    <w:rsid w:val="005B3EB2"/>
    <w:rsid w:val="005B4806"/>
    <w:rsid w:val="005B5DA1"/>
    <w:rsid w:val="005C1B7A"/>
    <w:rsid w:val="005C2D21"/>
    <w:rsid w:val="005C42B8"/>
    <w:rsid w:val="005C61D4"/>
    <w:rsid w:val="005C7A39"/>
    <w:rsid w:val="005D0175"/>
    <w:rsid w:val="005D2D38"/>
    <w:rsid w:val="005E3790"/>
    <w:rsid w:val="005E60C9"/>
    <w:rsid w:val="005E74B8"/>
    <w:rsid w:val="005E75A7"/>
    <w:rsid w:val="005E7C1C"/>
    <w:rsid w:val="005F11FE"/>
    <w:rsid w:val="005F1E74"/>
    <w:rsid w:val="005F213D"/>
    <w:rsid w:val="005F5AD0"/>
    <w:rsid w:val="005F6E09"/>
    <w:rsid w:val="005F7AC4"/>
    <w:rsid w:val="0060565A"/>
    <w:rsid w:val="00606C98"/>
    <w:rsid w:val="00613389"/>
    <w:rsid w:val="00613652"/>
    <w:rsid w:val="006141DA"/>
    <w:rsid w:val="00616024"/>
    <w:rsid w:val="00625BD4"/>
    <w:rsid w:val="00627844"/>
    <w:rsid w:val="00627F0F"/>
    <w:rsid w:val="00632245"/>
    <w:rsid w:val="00636EF8"/>
    <w:rsid w:val="00646C24"/>
    <w:rsid w:val="00650B40"/>
    <w:rsid w:val="00655195"/>
    <w:rsid w:val="006559B5"/>
    <w:rsid w:val="00657BB4"/>
    <w:rsid w:val="00660179"/>
    <w:rsid w:val="006605A1"/>
    <w:rsid w:val="006626C1"/>
    <w:rsid w:val="00662DE9"/>
    <w:rsid w:val="0066377A"/>
    <w:rsid w:val="00663FC6"/>
    <w:rsid w:val="00672D78"/>
    <w:rsid w:val="00676B3B"/>
    <w:rsid w:val="00682067"/>
    <w:rsid w:val="0068244A"/>
    <w:rsid w:val="00682BED"/>
    <w:rsid w:val="00682E18"/>
    <w:rsid w:val="0068463E"/>
    <w:rsid w:val="006860C8"/>
    <w:rsid w:val="00686D41"/>
    <w:rsid w:val="00693E73"/>
    <w:rsid w:val="00694A28"/>
    <w:rsid w:val="00694BCE"/>
    <w:rsid w:val="00697F1E"/>
    <w:rsid w:val="006A4730"/>
    <w:rsid w:val="006A6E79"/>
    <w:rsid w:val="006A7BD9"/>
    <w:rsid w:val="006B01C9"/>
    <w:rsid w:val="006B0829"/>
    <w:rsid w:val="006B0B82"/>
    <w:rsid w:val="006B18F4"/>
    <w:rsid w:val="006B604E"/>
    <w:rsid w:val="006C3C9E"/>
    <w:rsid w:val="006D2105"/>
    <w:rsid w:val="006D45B8"/>
    <w:rsid w:val="006D66B1"/>
    <w:rsid w:val="006E1300"/>
    <w:rsid w:val="006E1E37"/>
    <w:rsid w:val="006E3787"/>
    <w:rsid w:val="006E3B3D"/>
    <w:rsid w:val="006E420C"/>
    <w:rsid w:val="006E48AE"/>
    <w:rsid w:val="006F0300"/>
    <w:rsid w:val="006F1A45"/>
    <w:rsid w:val="006F32A8"/>
    <w:rsid w:val="006F7195"/>
    <w:rsid w:val="006F7F6B"/>
    <w:rsid w:val="0070045C"/>
    <w:rsid w:val="0070259B"/>
    <w:rsid w:val="00703B8B"/>
    <w:rsid w:val="00705F82"/>
    <w:rsid w:val="0070637A"/>
    <w:rsid w:val="00706A79"/>
    <w:rsid w:val="00716800"/>
    <w:rsid w:val="00720FB6"/>
    <w:rsid w:val="00723774"/>
    <w:rsid w:val="007245AB"/>
    <w:rsid w:val="00725733"/>
    <w:rsid w:val="00725BE3"/>
    <w:rsid w:val="007279DF"/>
    <w:rsid w:val="00733196"/>
    <w:rsid w:val="007364D0"/>
    <w:rsid w:val="00747279"/>
    <w:rsid w:val="00753F0B"/>
    <w:rsid w:val="007567F7"/>
    <w:rsid w:val="00761C31"/>
    <w:rsid w:val="00762BAF"/>
    <w:rsid w:val="00770E1F"/>
    <w:rsid w:val="00770FDA"/>
    <w:rsid w:val="00771C1A"/>
    <w:rsid w:val="00773CE9"/>
    <w:rsid w:val="007801E8"/>
    <w:rsid w:val="007816EE"/>
    <w:rsid w:val="00781C11"/>
    <w:rsid w:val="00793AE6"/>
    <w:rsid w:val="007942C4"/>
    <w:rsid w:val="007946FD"/>
    <w:rsid w:val="00795D55"/>
    <w:rsid w:val="00795FBD"/>
    <w:rsid w:val="007A4672"/>
    <w:rsid w:val="007A6564"/>
    <w:rsid w:val="007A65F8"/>
    <w:rsid w:val="007A66F3"/>
    <w:rsid w:val="007B1296"/>
    <w:rsid w:val="007B40BB"/>
    <w:rsid w:val="007B46E1"/>
    <w:rsid w:val="007B7DC8"/>
    <w:rsid w:val="007C0CA2"/>
    <w:rsid w:val="007C26FA"/>
    <w:rsid w:val="007C4C82"/>
    <w:rsid w:val="007C7ACB"/>
    <w:rsid w:val="007D256F"/>
    <w:rsid w:val="007D3ACF"/>
    <w:rsid w:val="007E649F"/>
    <w:rsid w:val="007E6A42"/>
    <w:rsid w:val="007F04EA"/>
    <w:rsid w:val="007F179C"/>
    <w:rsid w:val="007F1A40"/>
    <w:rsid w:val="007F2F22"/>
    <w:rsid w:val="007F5149"/>
    <w:rsid w:val="007F5ECE"/>
    <w:rsid w:val="008010A3"/>
    <w:rsid w:val="0080125A"/>
    <w:rsid w:val="00805523"/>
    <w:rsid w:val="00807340"/>
    <w:rsid w:val="008121CD"/>
    <w:rsid w:val="008145A8"/>
    <w:rsid w:val="008160A5"/>
    <w:rsid w:val="00822D3F"/>
    <w:rsid w:val="00825D4A"/>
    <w:rsid w:val="00827DE0"/>
    <w:rsid w:val="00831ACA"/>
    <w:rsid w:val="00832994"/>
    <w:rsid w:val="00832B29"/>
    <w:rsid w:val="00834DA7"/>
    <w:rsid w:val="00845316"/>
    <w:rsid w:val="00845D70"/>
    <w:rsid w:val="008463B1"/>
    <w:rsid w:val="008516FB"/>
    <w:rsid w:val="00851817"/>
    <w:rsid w:val="00853536"/>
    <w:rsid w:val="008567D9"/>
    <w:rsid w:val="00857F30"/>
    <w:rsid w:val="008628BC"/>
    <w:rsid w:val="008667AB"/>
    <w:rsid w:val="00872A64"/>
    <w:rsid w:val="00876DE8"/>
    <w:rsid w:val="00876FE8"/>
    <w:rsid w:val="00880E66"/>
    <w:rsid w:val="00881232"/>
    <w:rsid w:val="00881D14"/>
    <w:rsid w:val="00890ABF"/>
    <w:rsid w:val="00892B34"/>
    <w:rsid w:val="008951A0"/>
    <w:rsid w:val="00895532"/>
    <w:rsid w:val="00896DFE"/>
    <w:rsid w:val="008A0B2E"/>
    <w:rsid w:val="008A18B8"/>
    <w:rsid w:val="008A2785"/>
    <w:rsid w:val="008A32B5"/>
    <w:rsid w:val="008A39D4"/>
    <w:rsid w:val="008A4DEB"/>
    <w:rsid w:val="008A6222"/>
    <w:rsid w:val="008A70FC"/>
    <w:rsid w:val="008B3C7D"/>
    <w:rsid w:val="008B5F1D"/>
    <w:rsid w:val="008C1405"/>
    <w:rsid w:val="008C3471"/>
    <w:rsid w:val="008C6069"/>
    <w:rsid w:val="008C7BE2"/>
    <w:rsid w:val="008D0171"/>
    <w:rsid w:val="008D24F5"/>
    <w:rsid w:val="008E1507"/>
    <w:rsid w:val="008E4B21"/>
    <w:rsid w:val="008E4E69"/>
    <w:rsid w:val="008E5694"/>
    <w:rsid w:val="008E5BD3"/>
    <w:rsid w:val="008F078F"/>
    <w:rsid w:val="008F16FB"/>
    <w:rsid w:val="008F3003"/>
    <w:rsid w:val="008F36F0"/>
    <w:rsid w:val="008F3C64"/>
    <w:rsid w:val="008F4C8E"/>
    <w:rsid w:val="00901541"/>
    <w:rsid w:val="00901B85"/>
    <w:rsid w:val="00902228"/>
    <w:rsid w:val="009036EC"/>
    <w:rsid w:val="009039A5"/>
    <w:rsid w:val="00911D4B"/>
    <w:rsid w:val="00912DFB"/>
    <w:rsid w:val="009133BD"/>
    <w:rsid w:val="009142E6"/>
    <w:rsid w:val="00914381"/>
    <w:rsid w:val="00915FDA"/>
    <w:rsid w:val="00922935"/>
    <w:rsid w:val="00922FE8"/>
    <w:rsid w:val="00924754"/>
    <w:rsid w:val="00924935"/>
    <w:rsid w:val="009254FA"/>
    <w:rsid w:val="00930D3B"/>
    <w:rsid w:val="00931D73"/>
    <w:rsid w:val="00937BE9"/>
    <w:rsid w:val="009401AF"/>
    <w:rsid w:val="009401E0"/>
    <w:rsid w:val="00944677"/>
    <w:rsid w:val="00946463"/>
    <w:rsid w:val="009473F4"/>
    <w:rsid w:val="00955B82"/>
    <w:rsid w:val="00956BB4"/>
    <w:rsid w:val="00960A0C"/>
    <w:rsid w:val="00962C55"/>
    <w:rsid w:val="00964256"/>
    <w:rsid w:val="00965907"/>
    <w:rsid w:val="009669EC"/>
    <w:rsid w:val="00970755"/>
    <w:rsid w:val="009744FC"/>
    <w:rsid w:val="00977EE9"/>
    <w:rsid w:val="00980E75"/>
    <w:rsid w:val="00982232"/>
    <w:rsid w:val="009854F1"/>
    <w:rsid w:val="00987130"/>
    <w:rsid w:val="0099053D"/>
    <w:rsid w:val="00991AF9"/>
    <w:rsid w:val="0099454D"/>
    <w:rsid w:val="00994E96"/>
    <w:rsid w:val="0099655C"/>
    <w:rsid w:val="00996700"/>
    <w:rsid w:val="00997A1A"/>
    <w:rsid w:val="00997AE8"/>
    <w:rsid w:val="009A0DED"/>
    <w:rsid w:val="009A3571"/>
    <w:rsid w:val="009A3707"/>
    <w:rsid w:val="009A6BF4"/>
    <w:rsid w:val="009B0CD5"/>
    <w:rsid w:val="009B49E3"/>
    <w:rsid w:val="009B5B4C"/>
    <w:rsid w:val="009B5D68"/>
    <w:rsid w:val="009C2B8F"/>
    <w:rsid w:val="009C437F"/>
    <w:rsid w:val="009C43D8"/>
    <w:rsid w:val="009C4DF1"/>
    <w:rsid w:val="009C6ED2"/>
    <w:rsid w:val="009C7EA0"/>
    <w:rsid w:val="009D313E"/>
    <w:rsid w:val="009D50BC"/>
    <w:rsid w:val="009D7F95"/>
    <w:rsid w:val="009E2CE4"/>
    <w:rsid w:val="009E4CC1"/>
    <w:rsid w:val="009F59D2"/>
    <w:rsid w:val="009F77EE"/>
    <w:rsid w:val="00A0104C"/>
    <w:rsid w:val="00A02E70"/>
    <w:rsid w:val="00A04002"/>
    <w:rsid w:val="00A05828"/>
    <w:rsid w:val="00A05881"/>
    <w:rsid w:val="00A11933"/>
    <w:rsid w:val="00A1229E"/>
    <w:rsid w:val="00A16628"/>
    <w:rsid w:val="00A30723"/>
    <w:rsid w:val="00A36A0E"/>
    <w:rsid w:val="00A402A5"/>
    <w:rsid w:val="00A40DCF"/>
    <w:rsid w:val="00A46421"/>
    <w:rsid w:val="00A5198C"/>
    <w:rsid w:val="00A61FA6"/>
    <w:rsid w:val="00A62569"/>
    <w:rsid w:val="00A63430"/>
    <w:rsid w:val="00A7124C"/>
    <w:rsid w:val="00A83462"/>
    <w:rsid w:val="00A83754"/>
    <w:rsid w:val="00A85CF2"/>
    <w:rsid w:val="00A87C7F"/>
    <w:rsid w:val="00A9272B"/>
    <w:rsid w:val="00A92845"/>
    <w:rsid w:val="00A928BC"/>
    <w:rsid w:val="00A93951"/>
    <w:rsid w:val="00A94D74"/>
    <w:rsid w:val="00AA05C7"/>
    <w:rsid w:val="00AA06DC"/>
    <w:rsid w:val="00AA0871"/>
    <w:rsid w:val="00AA12C2"/>
    <w:rsid w:val="00AA30C8"/>
    <w:rsid w:val="00AA3426"/>
    <w:rsid w:val="00AA3CF8"/>
    <w:rsid w:val="00AA44B0"/>
    <w:rsid w:val="00AB1565"/>
    <w:rsid w:val="00AB1BBF"/>
    <w:rsid w:val="00AB3219"/>
    <w:rsid w:val="00AB3BA3"/>
    <w:rsid w:val="00AC01AC"/>
    <w:rsid w:val="00AC2262"/>
    <w:rsid w:val="00AD34F3"/>
    <w:rsid w:val="00AD49FC"/>
    <w:rsid w:val="00AD5AD4"/>
    <w:rsid w:val="00AD6094"/>
    <w:rsid w:val="00AE2B78"/>
    <w:rsid w:val="00AE31C4"/>
    <w:rsid w:val="00AE6C5A"/>
    <w:rsid w:val="00AF0350"/>
    <w:rsid w:val="00AF152F"/>
    <w:rsid w:val="00AF2531"/>
    <w:rsid w:val="00AF2BE3"/>
    <w:rsid w:val="00AF4685"/>
    <w:rsid w:val="00B05164"/>
    <w:rsid w:val="00B11724"/>
    <w:rsid w:val="00B12CDD"/>
    <w:rsid w:val="00B134A6"/>
    <w:rsid w:val="00B177F4"/>
    <w:rsid w:val="00B179EB"/>
    <w:rsid w:val="00B17D75"/>
    <w:rsid w:val="00B17F4A"/>
    <w:rsid w:val="00B223DE"/>
    <w:rsid w:val="00B228B7"/>
    <w:rsid w:val="00B22B2F"/>
    <w:rsid w:val="00B23781"/>
    <w:rsid w:val="00B26784"/>
    <w:rsid w:val="00B27E6B"/>
    <w:rsid w:val="00B30963"/>
    <w:rsid w:val="00B33246"/>
    <w:rsid w:val="00B3373A"/>
    <w:rsid w:val="00B34396"/>
    <w:rsid w:val="00B4003A"/>
    <w:rsid w:val="00B40DEF"/>
    <w:rsid w:val="00B4392F"/>
    <w:rsid w:val="00B43C45"/>
    <w:rsid w:val="00B4427E"/>
    <w:rsid w:val="00B477FA"/>
    <w:rsid w:val="00B47C6E"/>
    <w:rsid w:val="00B50F60"/>
    <w:rsid w:val="00B557D4"/>
    <w:rsid w:val="00B55D4F"/>
    <w:rsid w:val="00B56722"/>
    <w:rsid w:val="00B56CC7"/>
    <w:rsid w:val="00B57E4A"/>
    <w:rsid w:val="00B61B96"/>
    <w:rsid w:val="00B658D8"/>
    <w:rsid w:val="00B710BE"/>
    <w:rsid w:val="00B753DD"/>
    <w:rsid w:val="00B75C9E"/>
    <w:rsid w:val="00B83DFA"/>
    <w:rsid w:val="00B84690"/>
    <w:rsid w:val="00B87B26"/>
    <w:rsid w:val="00B900DB"/>
    <w:rsid w:val="00B902E8"/>
    <w:rsid w:val="00B90333"/>
    <w:rsid w:val="00B90336"/>
    <w:rsid w:val="00B92D7E"/>
    <w:rsid w:val="00B93BB6"/>
    <w:rsid w:val="00B93F82"/>
    <w:rsid w:val="00B94BE1"/>
    <w:rsid w:val="00BA22CD"/>
    <w:rsid w:val="00BA376F"/>
    <w:rsid w:val="00BA7CCC"/>
    <w:rsid w:val="00BA7F98"/>
    <w:rsid w:val="00BB2B3A"/>
    <w:rsid w:val="00BB5049"/>
    <w:rsid w:val="00BB5D04"/>
    <w:rsid w:val="00BB5DFA"/>
    <w:rsid w:val="00BB7F73"/>
    <w:rsid w:val="00BC5434"/>
    <w:rsid w:val="00BC5A39"/>
    <w:rsid w:val="00BD1283"/>
    <w:rsid w:val="00BD29B4"/>
    <w:rsid w:val="00BD34CC"/>
    <w:rsid w:val="00BD48D5"/>
    <w:rsid w:val="00BE40C0"/>
    <w:rsid w:val="00BE63EE"/>
    <w:rsid w:val="00BE72D7"/>
    <w:rsid w:val="00BF1026"/>
    <w:rsid w:val="00BF3254"/>
    <w:rsid w:val="00BF4D76"/>
    <w:rsid w:val="00BF5AA1"/>
    <w:rsid w:val="00BF70FC"/>
    <w:rsid w:val="00C0585F"/>
    <w:rsid w:val="00C104DC"/>
    <w:rsid w:val="00C147B6"/>
    <w:rsid w:val="00C15853"/>
    <w:rsid w:val="00C1717F"/>
    <w:rsid w:val="00C17820"/>
    <w:rsid w:val="00C20511"/>
    <w:rsid w:val="00C20AE9"/>
    <w:rsid w:val="00C2219E"/>
    <w:rsid w:val="00C2227B"/>
    <w:rsid w:val="00C25A72"/>
    <w:rsid w:val="00C27F5E"/>
    <w:rsid w:val="00C3116F"/>
    <w:rsid w:val="00C31F09"/>
    <w:rsid w:val="00C32151"/>
    <w:rsid w:val="00C33EC7"/>
    <w:rsid w:val="00C40950"/>
    <w:rsid w:val="00C43106"/>
    <w:rsid w:val="00C4535E"/>
    <w:rsid w:val="00C5050F"/>
    <w:rsid w:val="00C52463"/>
    <w:rsid w:val="00C5342D"/>
    <w:rsid w:val="00C553D1"/>
    <w:rsid w:val="00C60BF8"/>
    <w:rsid w:val="00C61D8D"/>
    <w:rsid w:val="00C61F12"/>
    <w:rsid w:val="00C62980"/>
    <w:rsid w:val="00C634B5"/>
    <w:rsid w:val="00C63B33"/>
    <w:rsid w:val="00C71501"/>
    <w:rsid w:val="00C753D3"/>
    <w:rsid w:val="00C76D56"/>
    <w:rsid w:val="00C81797"/>
    <w:rsid w:val="00C83FA6"/>
    <w:rsid w:val="00C85855"/>
    <w:rsid w:val="00C91243"/>
    <w:rsid w:val="00C93963"/>
    <w:rsid w:val="00C9742A"/>
    <w:rsid w:val="00C97B41"/>
    <w:rsid w:val="00CA0DC8"/>
    <w:rsid w:val="00CA413E"/>
    <w:rsid w:val="00CA75E3"/>
    <w:rsid w:val="00CA77DB"/>
    <w:rsid w:val="00CB066B"/>
    <w:rsid w:val="00CB5B4B"/>
    <w:rsid w:val="00CB6387"/>
    <w:rsid w:val="00CB6573"/>
    <w:rsid w:val="00CC4861"/>
    <w:rsid w:val="00CD2F1C"/>
    <w:rsid w:val="00CD4BE5"/>
    <w:rsid w:val="00CD747D"/>
    <w:rsid w:val="00CE131A"/>
    <w:rsid w:val="00CE4218"/>
    <w:rsid w:val="00CE5215"/>
    <w:rsid w:val="00CF18E8"/>
    <w:rsid w:val="00CF408F"/>
    <w:rsid w:val="00CF62CF"/>
    <w:rsid w:val="00CF6BBE"/>
    <w:rsid w:val="00CF7FCD"/>
    <w:rsid w:val="00D004D6"/>
    <w:rsid w:val="00D03691"/>
    <w:rsid w:val="00D134FC"/>
    <w:rsid w:val="00D13BB2"/>
    <w:rsid w:val="00D15B66"/>
    <w:rsid w:val="00D1700F"/>
    <w:rsid w:val="00D239D5"/>
    <w:rsid w:val="00D260B5"/>
    <w:rsid w:val="00D30606"/>
    <w:rsid w:val="00D3089D"/>
    <w:rsid w:val="00D30CBF"/>
    <w:rsid w:val="00D32665"/>
    <w:rsid w:val="00D3447B"/>
    <w:rsid w:val="00D4213A"/>
    <w:rsid w:val="00D44EF3"/>
    <w:rsid w:val="00D470F2"/>
    <w:rsid w:val="00D53206"/>
    <w:rsid w:val="00D55B50"/>
    <w:rsid w:val="00D60A4C"/>
    <w:rsid w:val="00D646EF"/>
    <w:rsid w:val="00D66B74"/>
    <w:rsid w:val="00D67E85"/>
    <w:rsid w:val="00D7350D"/>
    <w:rsid w:val="00D74F6C"/>
    <w:rsid w:val="00D8060E"/>
    <w:rsid w:val="00D80E02"/>
    <w:rsid w:val="00D8334E"/>
    <w:rsid w:val="00D83E45"/>
    <w:rsid w:val="00D85347"/>
    <w:rsid w:val="00D85EEB"/>
    <w:rsid w:val="00D85F1D"/>
    <w:rsid w:val="00D944F4"/>
    <w:rsid w:val="00D96A1E"/>
    <w:rsid w:val="00DA0A05"/>
    <w:rsid w:val="00DA5DC3"/>
    <w:rsid w:val="00DB10C6"/>
    <w:rsid w:val="00DB6F43"/>
    <w:rsid w:val="00DB71F4"/>
    <w:rsid w:val="00DC099F"/>
    <w:rsid w:val="00DC0EF7"/>
    <w:rsid w:val="00DC1357"/>
    <w:rsid w:val="00DD1B74"/>
    <w:rsid w:val="00DD1C7A"/>
    <w:rsid w:val="00DD288E"/>
    <w:rsid w:val="00DD35FC"/>
    <w:rsid w:val="00DD4631"/>
    <w:rsid w:val="00DD56B2"/>
    <w:rsid w:val="00DD6B42"/>
    <w:rsid w:val="00DE1925"/>
    <w:rsid w:val="00DE24D7"/>
    <w:rsid w:val="00DE2C22"/>
    <w:rsid w:val="00DE6546"/>
    <w:rsid w:val="00DE75EE"/>
    <w:rsid w:val="00DE7A25"/>
    <w:rsid w:val="00DF24FF"/>
    <w:rsid w:val="00DF5EAC"/>
    <w:rsid w:val="00DF7B12"/>
    <w:rsid w:val="00E049B3"/>
    <w:rsid w:val="00E050CF"/>
    <w:rsid w:val="00E06424"/>
    <w:rsid w:val="00E1360F"/>
    <w:rsid w:val="00E13D3E"/>
    <w:rsid w:val="00E150E4"/>
    <w:rsid w:val="00E15235"/>
    <w:rsid w:val="00E1530A"/>
    <w:rsid w:val="00E20BAD"/>
    <w:rsid w:val="00E23160"/>
    <w:rsid w:val="00E236CD"/>
    <w:rsid w:val="00E26830"/>
    <w:rsid w:val="00E31C76"/>
    <w:rsid w:val="00E332FE"/>
    <w:rsid w:val="00E345AA"/>
    <w:rsid w:val="00E35183"/>
    <w:rsid w:val="00E36D54"/>
    <w:rsid w:val="00E4048A"/>
    <w:rsid w:val="00E428A9"/>
    <w:rsid w:val="00E42E02"/>
    <w:rsid w:val="00E45B66"/>
    <w:rsid w:val="00E47E82"/>
    <w:rsid w:val="00E50974"/>
    <w:rsid w:val="00E51601"/>
    <w:rsid w:val="00E54475"/>
    <w:rsid w:val="00E61A22"/>
    <w:rsid w:val="00E646BF"/>
    <w:rsid w:val="00E665B4"/>
    <w:rsid w:val="00E72078"/>
    <w:rsid w:val="00E728C8"/>
    <w:rsid w:val="00E811CF"/>
    <w:rsid w:val="00E85AE5"/>
    <w:rsid w:val="00E91F67"/>
    <w:rsid w:val="00E92487"/>
    <w:rsid w:val="00E93301"/>
    <w:rsid w:val="00E93EA2"/>
    <w:rsid w:val="00E94D96"/>
    <w:rsid w:val="00EA0C89"/>
    <w:rsid w:val="00EA1DFD"/>
    <w:rsid w:val="00EA3841"/>
    <w:rsid w:val="00EA4B81"/>
    <w:rsid w:val="00EB0AC9"/>
    <w:rsid w:val="00EB1D7F"/>
    <w:rsid w:val="00EB653B"/>
    <w:rsid w:val="00EC014E"/>
    <w:rsid w:val="00EC16D8"/>
    <w:rsid w:val="00EC329B"/>
    <w:rsid w:val="00EC494A"/>
    <w:rsid w:val="00EC6928"/>
    <w:rsid w:val="00ED4863"/>
    <w:rsid w:val="00EE080A"/>
    <w:rsid w:val="00EE183D"/>
    <w:rsid w:val="00EE1C1A"/>
    <w:rsid w:val="00EE3436"/>
    <w:rsid w:val="00EE414E"/>
    <w:rsid w:val="00EE5530"/>
    <w:rsid w:val="00EE57ED"/>
    <w:rsid w:val="00EE6ED4"/>
    <w:rsid w:val="00EF048A"/>
    <w:rsid w:val="00EF2AD6"/>
    <w:rsid w:val="00EF2C87"/>
    <w:rsid w:val="00EF4295"/>
    <w:rsid w:val="00F00962"/>
    <w:rsid w:val="00F042A2"/>
    <w:rsid w:val="00F06CEA"/>
    <w:rsid w:val="00F128FF"/>
    <w:rsid w:val="00F161B2"/>
    <w:rsid w:val="00F20F3D"/>
    <w:rsid w:val="00F22D56"/>
    <w:rsid w:val="00F23369"/>
    <w:rsid w:val="00F24B12"/>
    <w:rsid w:val="00F3147A"/>
    <w:rsid w:val="00F334B7"/>
    <w:rsid w:val="00F3460E"/>
    <w:rsid w:val="00F348D0"/>
    <w:rsid w:val="00F36223"/>
    <w:rsid w:val="00F4009F"/>
    <w:rsid w:val="00F405B7"/>
    <w:rsid w:val="00F40BFD"/>
    <w:rsid w:val="00F41922"/>
    <w:rsid w:val="00F423E3"/>
    <w:rsid w:val="00F42DF4"/>
    <w:rsid w:val="00F4609B"/>
    <w:rsid w:val="00F525D5"/>
    <w:rsid w:val="00F54498"/>
    <w:rsid w:val="00F54B2C"/>
    <w:rsid w:val="00F57D26"/>
    <w:rsid w:val="00F64EBA"/>
    <w:rsid w:val="00F66722"/>
    <w:rsid w:val="00F67301"/>
    <w:rsid w:val="00F679F5"/>
    <w:rsid w:val="00F7157A"/>
    <w:rsid w:val="00F7485E"/>
    <w:rsid w:val="00F80E55"/>
    <w:rsid w:val="00F81BF4"/>
    <w:rsid w:val="00F8466A"/>
    <w:rsid w:val="00F8508D"/>
    <w:rsid w:val="00F870F6"/>
    <w:rsid w:val="00F94FD5"/>
    <w:rsid w:val="00FA05EC"/>
    <w:rsid w:val="00FA5D26"/>
    <w:rsid w:val="00FA7AF3"/>
    <w:rsid w:val="00FB220D"/>
    <w:rsid w:val="00FB6FC5"/>
    <w:rsid w:val="00FC0BFB"/>
    <w:rsid w:val="00FC1185"/>
    <w:rsid w:val="00FC2A69"/>
    <w:rsid w:val="00FC2FAE"/>
    <w:rsid w:val="00FC3289"/>
    <w:rsid w:val="00FD2D34"/>
    <w:rsid w:val="00FE2BC3"/>
    <w:rsid w:val="00FE49F4"/>
    <w:rsid w:val="00FE4E3F"/>
    <w:rsid w:val="00FF0318"/>
    <w:rsid w:val="00FF0607"/>
    <w:rsid w:val="00FF0A06"/>
    <w:rsid w:val="00FF24AE"/>
    <w:rsid w:val="00FF328E"/>
    <w:rsid w:val="00FF34F5"/>
    <w:rsid w:val="00FF4A57"/>
    <w:rsid w:val="00FF5D38"/>
    <w:rsid w:val="00FF5EC7"/>
    <w:rsid w:val="00FF79DD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BBC5F"/>
  <w15:docId w15:val="{336C7453-63F1-441E-BA8E-00879C15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Calibri"/>
        <w:color w:val="000000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B COMP. LEVEL III TITLE 1"/>
    <w:next w:val="NormalIndent"/>
    <w:qFormat/>
    <w:rsid w:val="00CE421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TBLOFCONTS2">
    <w:name w:val="HB TBL. OF CONTS. 2"/>
    <w:basedOn w:val="Normal"/>
    <w:rsid w:val="002432FD"/>
    <w:rPr>
      <w:rFonts w:cs="Arial"/>
      <w:b/>
      <w:bCs/>
    </w:rPr>
  </w:style>
  <w:style w:type="character" w:styleId="PageNumber">
    <w:name w:val="page number"/>
    <w:basedOn w:val="DefaultParagraphFont"/>
    <w:rsid w:val="002432FD"/>
  </w:style>
  <w:style w:type="paragraph" w:styleId="NormalIndent">
    <w:name w:val="Normal Indent"/>
    <w:basedOn w:val="Normal"/>
    <w:uiPriority w:val="99"/>
    <w:unhideWhenUsed/>
    <w:rsid w:val="002432F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20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7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8B5F1D"/>
    <w:pPr>
      <w:autoSpaceDE w:val="0"/>
      <w:autoSpaceDN w:val="0"/>
      <w:adjustRightInd w:val="0"/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7350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980E75"/>
    <w:pPr>
      <w:widowControl w:val="0"/>
      <w:autoSpaceDE w:val="0"/>
      <w:autoSpaceDN w:val="0"/>
      <w:adjustRightInd w:val="0"/>
      <w:spacing w:before="149"/>
      <w:ind w:left="103"/>
    </w:pPr>
    <w:rPr>
      <w:rFonts w:cs="Arial"/>
    </w:rPr>
  </w:style>
  <w:style w:type="character" w:styleId="Hyperlink">
    <w:name w:val="Hyperlink"/>
    <w:basedOn w:val="DefaultParagraphFont"/>
    <w:uiPriority w:val="99"/>
    <w:semiHidden/>
    <w:unhideWhenUsed/>
    <w:rsid w:val="004E4794"/>
    <w:rPr>
      <w:color w:val="0000FF"/>
      <w:u w:val="single"/>
    </w:rPr>
  </w:style>
  <w:style w:type="paragraph" w:customStyle="1" w:styleId="MeasurementCriteria">
    <w:name w:val="Measurement Criteria"/>
    <w:basedOn w:val="Default"/>
    <w:qFormat/>
    <w:rsid w:val="00437829"/>
    <w:pPr>
      <w:spacing w:before="40" w:after="40"/>
      <w:ind w:left="43"/>
    </w:pPr>
    <w:rPr>
      <w:rFonts w:ascii="Roboto" w:hAnsi="Roboto"/>
      <w:sz w:val="18"/>
      <w:szCs w:val="18"/>
    </w:rPr>
  </w:style>
  <w:style w:type="paragraph" w:customStyle="1" w:styleId="MeasurementCriterion">
    <w:name w:val="Measurement Criterion"/>
    <w:basedOn w:val="Normal"/>
    <w:qFormat/>
    <w:rsid w:val="00437829"/>
    <w:pPr>
      <w:spacing w:before="40" w:after="40"/>
      <w:jc w:val="right"/>
    </w:pPr>
    <w:rPr>
      <w:rFonts w:ascii="Roboto" w:hAnsi="Roboto"/>
      <w:sz w:val="18"/>
      <w:szCs w:val="18"/>
    </w:rPr>
  </w:style>
  <w:style w:type="paragraph" w:customStyle="1" w:styleId="STANDARD">
    <w:name w:val="STANDARD"/>
    <w:basedOn w:val="Normal"/>
    <w:qFormat/>
    <w:rsid w:val="00437829"/>
    <w:pPr>
      <w:spacing w:before="200" w:after="80"/>
    </w:pPr>
    <w:rPr>
      <w:rFonts w:ascii="Raleway SemiBold" w:hAnsi="Raleway SemiBold" w:cstheme="minorHAnsi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F55A438CAA749BFA79916C5F1DD64" ma:contentTypeVersion="13" ma:contentTypeDescription="Create a new document." ma:contentTypeScope="" ma:versionID="9692ffec2eea8c0baea377436a1ede72">
  <xsd:schema xmlns:xsd="http://www.w3.org/2001/XMLSchema" xmlns:xs="http://www.w3.org/2001/XMLSchema" xmlns:p="http://schemas.microsoft.com/office/2006/metadata/properties" xmlns:ns3="20e454f4-3b14-414b-9f0b-a1f1e5573b61" xmlns:ns4="ac5d5c29-9739-4184-85c5-69484fc575aa" targetNamespace="http://schemas.microsoft.com/office/2006/metadata/properties" ma:root="true" ma:fieldsID="a127bb388a73a254fbb5b9e254c6bc97" ns3:_="" ns4:_="">
    <xsd:import namespace="20e454f4-3b14-414b-9f0b-a1f1e5573b61"/>
    <xsd:import namespace="ac5d5c29-9739-4184-85c5-69484fc575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454f4-3b14-414b-9f0b-a1f1e5573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d5c29-9739-4184-85c5-69484fc57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5E1DF-560B-4F60-BF06-C81BBB19F8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3A3968-2867-4997-B615-07FE091DA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454f4-3b14-414b-9f0b-a1f1e5573b61"/>
    <ds:schemaRef ds:uri="ac5d5c29-9739-4184-85c5-69484fc57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0313EF-310A-4C53-80C3-5859EAC195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897</Words>
  <Characters>5762</Characters>
  <Application>Microsoft Office Word</Application>
  <DocSecurity>0</DocSecurity>
  <Lines>122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Shumate</dc:creator>
  <cp:keywords/>
  <dc:description/>
  <cp:lastModifiedBy>Reed, Cathy</cp:lastModifiedBy>
  <cp:revision>20</cp:revision>
  <cp:lastPrinted>2020-07-13T21:13:00Z</cp:lastPrinted>
  <dcterms:created xsi:type="dcterms:W3CDTF">2020-10-26T16:39:00Z</dcterms:created>
  <dcterms:modified xsi:type="dcterms:W3CDTF">2021-02-02T14:58:00Z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0x010100228F55A438CAA749BFA79916C5F1DD64</vt:lpwstr>
  </property>
</Properties>
</file>