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429EA" w14:textId="77777777" w:rsidR="00B727D4" w:rsidRDefault="00B727D4" w:rsidP="00B174B7">
      <w:pPr>
        <w:spacing w:after="0" w:line="240" w:lineRule="auto"/>
        <w:jc w:val="center"/>
        <w:rPr>
          <w:rFonts w:ascii="Arial" w:hAnsi="Arial" w:cs="Arial"/>
          <w:b/>
          <w:caps/>
        </w:rPr>
      </w:pPr>
      <w:bookmarkStart w:id="0" w:name="_Hlk53064716"/>
    </w:p>
    <w:p w14:paraId="5A77EDB6" w14:textId="754AE871" w:rsidR="00893D68" w:rsidRPr="00D15E11" w:rsidRDefault="00E66FAF" w:rsidP="00B174B7">
      <w:pPr>
        <w:spacing w:after="0" w:line="240" w:lineRule="auto"/>
        <w:jc w:val="center"/>
        <w:rPr>
          <w:rFonts w:ascii="Arial" w:eastAsia="Times New Roman" w:hAnsi="Arial" w:cs="Arial"/>
          <w:b/>
          <w:sz w:val="24"/>
          <w:szCs w:val="24"/>
        </w:rPr>
      </w:pPr>
      <w:r w:rsidRPr="00D15E11">
        <w:rPr>
          <w:rFonts w:ascii="Arial" w:eastAsia="Times New Roman" w:hAnsi="Arial" w:cs="Arial"/>
          <w:b/>
          <w:noProof/>
          <w:sz w:val="24"/>
          <w:szCs w:val="24"/>
        </w:rPr>
        <w:drawing>
          <wp:anchor distT="0" distB="0" distL="114300" distR="114300" simplePos="0" relativeHeight="251658240" behindDoc="0" locked="0" layoutInCell="1" allowOverlap="1" wp14:anchorId="65885AE0" wp14:editId="1DBC4C03">
            <wp:simplePos x="0" y="0"/>
            <wp:positionH relativeFrom="margin">
              <wp:posOffset>6191250</wp:posOffset>
            </wp:positionH>
            <wp:positionV relativeFrom="margin">
              <wp:posOffset>-237490</wp:posOffset>
            </wp:positionV>
            <wp:extent cx="781050" cy="781050"/>
            <wp:effectExtent l="0" t="0" r="0" b="0"/>
            <wp:wrapThrough wrapText="bothSides">
              <wp:wrapPolygon edited="0">
                <wp:start x="0" y="0"/>
                <wp:lineTo x="0" y="21073"/>
                <wp:lineTo x="21073" y="21073"/>
                <wp:lineTo x="2107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0B38AA" w:rsidRPr="00D15E11">
        <w:rPr>
          <w:rFonts w:ascii="Arial" w:eastAsia="Times New Roman" w:hAnsi="Arial" w:cs="Arial"/>
          <w:b/>
          <w:noProof/>
          <w:sz w:val="24"/>
          <w:szCs w:val="24"/>
        </w:rPr>
        <w:drawing>
          <wp:anchor distT="0" distB="0" distL="114300" distR="114300" simplePos="0" relativeHeight="251658241" behindDoc="0" locked="0" layoutInCell="1" allowOverlap="1" wp14:anchorId="6BDDE467" wp14:editId="5CF5208E">
            <wp:simplePos x="0" y="0"/>
            <wp:positionH relativeFrom="margin">
              <wp:posOffset>-123825</wp:posOffset>
            </wp:positionH>
            <wp:positionV relativeFrom="margin">
              <wp:posOffset>-418465</wp:posOffset>
            </wp:positionV>
            <wp:extent cx="796925" cy="1004570"/>
            <wp:effectExtent l="0" t="0" r="0" b="0"/>
            <wp:wrapThrough wrapText="bothSides">
              <wp:wrapPolygon edited="0">
                <wp:start x="4131" y="410"/>
                <wp:lineTo x="2582" y="3277"/>
                <wp:lineTo x="3614" y="7783"/>
                <wp:lineTo x="1549" y="14336"/>
                <wp:lineTo x="1549" y="19661"/>
                <wp:lineTo x="20653" y="19661"/>
                <wp:lineTo x="20653" y="14336"/>
                <wp:lineTo x="18588" y="7373"/>
                <wp:lineTo x="13941" y="4506"/>
                <wp:lineTo x="6712" y="410"/>
                <wp:lineTo x="4131" y="41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st CCLC Logo 2019.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96925" cy="1004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2C0D" w:rsidRPr="00D15E11">
        <w:rPr>
          <w:rFonts w:ascii="Arial" w:hAnsi="Arial" w:cs="Arial"/>
          <w:b/>
          <w:caps/>
        </w:rPr>
        <w:t>Nita M. Lowey</w:t>
      </w:r>
      <w:r w:rsidR="00C22C0D" w:rsidRPr="00D15E11">
        <w:rPr>
          <w:rFonts w:ascii="Arial" w:eastAsia="Times New Roman" w:hAnsi="Arial" w:cs="Arial"/>
          <w:b/>
          <w:noProof/>
          <w:sz w:val="24"/>
          <w:szCs w:val="24"/>
        </w:rPr>
        <w:t xml:space="preserve"> </w:t>
      </w:r>
      <w:r w:rsidR="00DA6720" w:rsidRPr="00D15E11">
        <w:rPr>
          <w:rFonts w:ascii="Arial" w:eastAsia="Times New Roman" w:hAnsi="Arial" w:cs="Arial"/>
          <w:b/>
          <w:sz w:val="24"/>
          <w:szCs w:val="24"/>
        </w:rPr>
        <w:t>21</w:t>
      </w:r>
      <w:r w:rsidR="00DA6720" w:rsidRPr="00D15E11">
        <w:rPr>
          <w:rFonts w:ascii="Arial" w:eastAsia="Times New Roman" w:hAnsi="Arial" w:cs="Arial"/>
          <w:b/>
          <w:sz w:val="24"/>
          <w:szCs w:val="24"/>
          <w:vertAlign w:val="superscript"/>
        </w:rPr>
        <w:t>st</w:t>
      </w:r>
      <w:r w:rsidR="00DA6720" w:rsidRPr="00D15E11">
        <w:rPr>
          <w:rFonts w:ascii="Arial" w:eastAsia="Times New Roman" w:hAnsi="Arial" w:cs="Arial"/>
          <w:b/>
          <w:sz w:val="24"/>
          <w:szCs w:val="24"/>
        </w:rPr>
        <w:t xml:space="preserve"> </w:t>
      </w:r>
      <w:r w:rsidR="0030545D" w:rsidRPr="00D15E11">
        <w:rPr>
          <w:rFonts w:ascii="Arial" w:eastAsia="Times New Roman" w:hAnsi="Arial" w:cs="Arial"/>
          <w:b/>
          <w:sz w:val="24"/>
          <w:szCs w:val="24"/>
        </w:rPr>
        <w:t>CENTURY CO</w:t>
      </w:r>
      <w:r w:rsidR="00493059" w:rsidRPr="00D15E11">
        <w:rPr>
          <w:rFonts w:ascii="Arial" w:eastAsia="Times New Roman" w:hAnsi="Arial" w:cs="Arial"/>
          <w:b/>
          <w:sz w:val="24"/>
          <w:szCs w:val="24"/>
        </w:rPr>
        <w:t>MMUNITY LEARNING CENTER</w:t>
      </w:r>
      <w:r w:rsidR="00DA6720" w:rsidRPr="00D15E11">
        <w:rPr>
          <w:rFonts w:ascii="Arial" w:eastAsia="Times New Roman" w:hAnsi="Arial" w:cs="Arial"/>
          <w:b/>
          <w:sz w:val="24"/>
          <w:szCs w:val="24"/>
        </w:rPr>
        <w:t>S</w:t>
      </w:r>
      <w:r w:rsidR="00BA2B35" w:rsidRPr="00D15E11">
        <w:rPr>
          <w:rFonts w:ascii="Arial" w:eastAsia="Times New Roman" w:hAnsi="Arial" w:cs="Arial"/>
          <w:b/>
          <w:sz w:val="24"/>
          <w:szCs w:val="24"/>
        </w:rPr>
        <w:t xml:space="preserve"> </w:t>
      </w:r>
    </w:p>
    <w:p w14:paraId="45E75714" w14:textId="35C47C0C" w:rsidR="00893D68" w:rsidRPr="00D15E11" w:rsidRDefault="00BA2B35" w:rsidP="00C27193">
      <w:pPr>
        <w:spacing w:after="0" w:line="240" w:lineRule="auto"/>
        <w:jc w:val="center"/>
        <w:rPr>
          <w:rFonts w:ascii="Arial" w:eastAsia="Times New Roman" w:hAnsi="Arial" w:cs="Arial"/>
          <w:b/>
          <w:sz w:val="24"/>
          <w:szCs w:val="24"/>
        </w:rPr>
      </w:pPr>
      <w:r w:rsidRPr="00D15E11">
        <w:rPr>
          <w:rFonts w:ascii="Arial" w:eastAsia="Times New Roman" w:hAnsi="Arial" w:cs="Arial"/>
          <w:b/>
          <w:sz w:val="24"/>
          <w:szCs w:val="24"/>
        </w:rPr>
        <w:t>(</w:t>
      </w:r>
      <w:r w:rsidR="00C27193" w:rsidRPr="00D15E11">
        <w:rPr>
          <w:rFonts w:ascii="Arial" w:eastAsia="Times New Roman" w:hAnsi="Arial" w:cs="Arial"/>
          <w:b/>
          <w:sz w:val="24"/>
          <w:szCs w:val="24"/>
        </w:rPr>
        <w:t>21</w:t>
      </w:r>
      <w:r w:rsidR="00C27193" w:rsidRPr="00D15E11">
        <w:rPr>
          <w:rFonts w:ascii="Arial" w:eastAsia="Times New Roman" w:hAnsi="Arial" w:cs="Arial"/>
          <w:b/>
          <w:sz w:val="24"/>
          <w:szCs w:val="24"/>
          <w:vertAlign w:val="superscript"/>
        </w:rPr>
        <w:t>st</w:t>
      </w:r>
      <w:r w:rsidR="00C27193" w:rsidRPr="00D15E11">
        <w:rPr>
          <w:rFonts w:ascii="Arial" w:eastAsia="Times New Roman" w:hAnsi="Arial" w:cs="Arial"/>
          <w:b/>
          <w:sz w:val="24"/>
          <w:szCs w:val="24"/>
        </w:rPr>
        <w:t xml:space="preserve"> CCLC Yr 1 – New</w:t>
      </w:r>
      <w:r w:rsidRPr="00D15E11">
        <w:rPr>
          <w:rFonts w:ascii="Arial" w:eastAsia="Times New Roman" w:hAnsi="Arial" w:cs="Arial"/>
          <w:b/>
          <w:sz w:val="24"/>
          <w:szCs w:val="24"/>
        </w:rPr>
        <w:t>)</w:t>
      </w:r>
      <w:r w:rsidR="00893D68" w:rsidRPr="00D15E11">
        <w:rPr>
          <w:rFonts w:ascii="Arial" w:eastAsia="Times New Roman" w:hAnsi="Arial" w:cs="Arial"/>
          <w:b/>
          <w:sz w:val="24"/>
          <w:szCs w:val="24"/>
        </w:rPr>
        <w:t xml:space="preserve"> </w:t>
      </w:r>
    </w:p>
    <w:p w14:paraId="57046CB0" w14:textId="2A543247" w:rsidR="00C22C0D" w:rsidRPr="00D15E11" w:rsidRDefault="004F1A78" w:rsidP="00B174B7">
      <w:pPr>
        <w:spacing w:after="0" w:line="240" w:lineRule="auto"/>
        <w:jc w:val="center"/>
        <w:rPr>
          <w:rFonts w:ascii="Arial" w:eastAsia="Times New Roman" w:hAnsi="Arial" w:cs="Arial"/>
          <w:b/>
          <w:sz w:val="24"/>
          <w:szCs w:val="24"/>
        </w:rPr>
      </w:pPr>
      <w:r w:rsidRPr="00D15E11">
        <w:rPr>
          <w:rFonts w:ascii="Arial" w:eastAsia="Times New Roman" w:hAnsi="Arial" w:cs="Arial"/>
          <w:b/>
          <w:sz w:val="24"/>
          <w:szCs w:val="24"/>
        </w:rPr>
        <w:t xml:space="preserve">Fiscal Year </w:t>
      </w:r>
      <w:r w:rsidR="004B319B" w:rsidRPr="00D15E11">
        <w:rPr>
          <w:rFonts w:ascii="Arial" w:eastAsia="Times New Roman" w:hAnsi="Arial" w:cs="Arial"/>
          <w:b/>
          <w:sz w:val="24"/>
          <w:szCs w:val="24"/>
        </w:rPr>
        <w:t>202</w:t>
      </w:r>
      <w:r w:rsidR="003F6556" w:rsidRPr="00D15E11">
        <w:rPr>
          <w:rFonts w:ascii="Arial" w:eastAsia="Times New Roman" w:hAnsi="Arial" w:cs="Arial"/>
          <w:b/>
          <w:sz w:val="24"/>
          <w:szCs w:val="24"/>
        </w:rPr>
        <w:t>6</w:t>
      </w:r>
      <w:r w:rsidR="00893D68" w:rsidRPr="00D15E11">
        <w:rPr>
          <w:rFonts w:ascii="Arial" w:eastAsia="Times New Roman" w:hAnsi="Arial" w:cs="Arial"/>
          <w:b/>
          <w:sz w:val="24"/>
          <w:szCs w:val="24"/>
        </w:rPr>
        <w:t xml:space="preserve"> - </w:t>
      </w:r>
      <w:r w:rsidR="0030545D" w:rsidRPr="00D15E11">
        <w:rPr>
          <w:rFonts w:ascii="Arial" w:eastAsia="Times New Roman" w:hAnsi="Arial" w:cs="Arial"/>
          <w:b/>
          <w:sz w:val="24"/>
          <w:szCs w:val="24"/>
        </w:rPr>
        <w:t xml:space="preserve">GRANT APPLICATION </w:t>
      </w:r>
      <w:r w:rsidR="00ED0602" w:rsidRPr="00D15E11">
        <w:rPr>
          <w:rFonts w:ascii="Arial" w:eastAsia="Times New Roman" w:hAnsi="Arial" w:cs="Arial"/>
          <w:b/>
          <w:sz w:val="24"/>
          <w:szCs w:val="24"/>
        </w:rPr>
        <w:t xml:space="preserve">(Word </w:t>
      </w:r>
      <w:r w:rsidR="000A3283" w:rsidRPr="00D15E11">
        <w:rPr>
          <w:rFonts w:ascii="Arial" w:eastAsia="Times New Roman" w:hAnsi="Arial" w:cs="Arial"/>
          <w:b/>
          <w:sz w:val="24"/>
          <w:szCs w:val="24"/>
        </w:rPr>
        <w:t>Version</w:t>
      </w:r>
      <w:r w:rsidR="00ED0602" w:rsidRPr="00D15E11">
        <w:rPr>
          <w:rFonts w:ascii="Arial" w:eastAsia="Times New Roman" w:hAnsi="Arial" w:cs="Arial"/>
          <w:b/>
          <w:sz w:val="24"/>
          <w:szCs w:val="24"/>
        </w:rPr>
        <w:t>)</w:t>
      </w:r>
    </w:p>
    <w:p w14:paraId="5FCA6E48" w14:textId="77777777" w:rsidR="00832D6C" w:rsidRPr="00D15E11" w:rsidRDefault="00832D6C" w:rsidP="00B174B7">
      <w:pPr>
        <w:spacing w:after="0" w:line="240" w:lineRule="auto"/>
        <w:jc w:val="center"/>
        <w:rPr>
          <w:rFonts w:ascii="Arial" w:eastAsia="Times New Roman" w:hAnsi="Arial" w:cs="Arial"/>
          <w:sz w:val="24"/>
          <w:szCs w:val="24"/>
        </w:rPr>
      </w:pPr>
    </w:p>
    <w:bookmarkEnd w:id="0"/>
    <w:p w14:paraId="73F5B1E5" w14:textId="06C98CD3" w:rsidR="0030545D" w:rsidRPr="00D15E11" w:rsidRDefault="0030545D" w:rsidP="00B174B7">
      <w:pPr>
        <w:spacing w:after="0" w:line="240" w:lineRule="auto"/>
        <w:jc w:val="center"/>
        <w:rPr>
          <w:rFonts w:ascii="Arial" w:eastAsia="Times New Roman" w:hAnsi="Arial" w:cs="Arial"/>
          <w:b/>
          <w:sz w:val="24"/>
          <w:szCs w:val="24"/>
        </w:rPr>
      </w:pPr>
      <w:r w:rsidRPr="00D15E11">
        <w:rPr>
          <w:rFonts w:ascii="Arial" w:eastAsia="Times New Roman" w:hAnsi="Arial" w:cs="Arial"/>
          <w:b/>
          <w:sz w:val="24"/>
          <w:szCs w:val="24"/>
        </w:rPr>
        <w:t xml:space="preserve">ONLINE APPLICATION &amp; </w:t>
      </w:r>
      <w:r w:rsidR="004F1A78" w:rsidRPr="00D15E11">
        <w:rPr>
          <w:rFonts w:ascii="Arial" w:eastAsia="Times New Roman" w:hAnsi="Arial" w:cs="Arial"/>
          <w:b/>
          <w:sz w:val="24"/>
          <w:szCs w:val="24"/>
        </w:rPr>
        <w:t>21</w:t>
      </w:r>
      <w:r w:rsidR="004F1A78" w:rsidRPr="00D15E11">
        <w:rPr>
          <w:rFonts w:ascii="Arial" w:eastAsia="Times New Roman" w:hAnsi="Arial" w:cs="Arial"/>
          <w:b/>
          <w:sz w:val="24"/>
          <w:szCs w:val="24"/>
          <w:vertAlign w:val="superscript"/>
        </w:rPr>
        <w:t>st</w:t>
      </w:r>
      <w:r w:rsidR="004F1A78" w:rsidRPr="00D15E11">
        <w:rPr>
          <w:rFonts w:ascii="Arial" w:eastAsia="Times New Roman" w:hAnsi="Arial" w:cs="Arial"/>
          <w:b/>
          <w:sz w:val="24"/>
          <w:szCs w:val="24"/>
        </w:rPr>
        <w:t xml:space="preserve"> CCLC </w:t>
      </w:r>
      <w:r w:rsidR="00165485" w:rsidRPr="00D15E11">
        <w:rPr>
          <w:rFonts w:ascii="Arial" w:eastAsia="Times New Roman" w:hAnsi="Arial" w:cs="Arial"/>
          <w:b/>
          <w:sz w:val="24"/>
          <w:szCs w:val="24"/>
        </w:rPr>
        <w:t>FY2</w:t>
      </w:r>
      <w:r w:rsidR="008B4FF2" w:rsidRPr="00D15E11">
        <w:rPr>
          <w:rFonts w:ascii="Arial" w:eastAsia="Times New Roman" w:hAnsi="Arial" w:cs="Arial"/>
          <w:b/>
          <w:sz w:val="24"/>
          <w:szCs w:val="24"/>
        </w:rPr>
        <w:t>6</w:t>
      </w:r>
      <w:r w:rsidR="004F1A78" w:rsidRPr="00D15E11">
        <w:rPr>
          <w:rFonts w:ascii="Arial" w:eastAsia="Times New Roman" w:hAnsi="Arial" w:cs="Arial"/>
          <w:b/>
          <w:sz w:val="24"/>
          <w:szCs w:val="24"/>
        </w:rPr>
        <w:t xml:space="preserve"> MANDATORY</w:t>
      </w:r>
      <w:r w:rsidR="00DC7D9C" w:rsidRPr="00D15E11">
        <w:rPr>
          <w:rFonts w:ascii="Arial" w:eastAsia="Times New Roman" w:hAnsi="Arial" w:cs="Arial"/>
          <w:b/>
          <w:sz w:val="24"/>
          <w:szCs w:val="24"/>
        </w:rPr>
        <w:t xml:space="preserve"> </w:t>
      </w:r>
      <w:r w:rsidR="005751C8" w:rsidRPr="00D15E11">
        <w:rPr>
          <w:rFonts w:ascii="Arial" w:eastAsia="Times New Roman" w:hAnsi="Arial" w:cs="Arial"/>
          <w:b/>
          <w:sz w:val="24"/>
          <w:szCs w:val="24"/>
        </w:rPr>
        <w:t>FORM</w:t>
      </w:r>
      <w:r w:rsidR="003268BC" w:rsidRPr="00D15E11">
        <w:rPr>
          <w:rFonts w:ascii="Arial" w:eastAsia="Times New Roman" w:hAnsi="Arial" w:cs="Arial"/>
          <w:b/>
          <w:sz w:val="24"/>
          <w:szCs w:val="24"/>
        </w:rPr>
        <w:t>(</w:t>
      </w:r>
      <w:r w:rsidR="005751C8" w:rsidRPr="00D15E11">
        <w:rPr>
          <w:rFonts w:ascii="Arial" w:eastAsia="Times New Roman" w:hAnsi="Arial" w:cs="Arial"/>
          <w:b/>
          <w:sz w:val="24"/>
          <w:szCs w:val="24"/>
        </w:rPr>
        <w:t>S</w:t>
      </w:r>
      <w:r w:rsidR="003268BC" w:rsidRPr="00D15E11">
        <w:rPr>
          <w:rFonts w:ascii="Arial" w:eastAsia="Times New Roman" w:hAnsi="Arial" w:cs="Arial"/>
          <w:b/>
          <w:sz w:val="24"/>
          <w:szCs w:val="24"/>
        </w:rPr>
        <w:t>)</w:t>
      </w:r>
      <w:r w:rsidRPr="00D15E11">
        <w:rPr>
          <w:rFonts w:ascii="Arial" w:eastAsia="Times New Roman" w:hAnsi="Arial" w:cs="Arial"/>
          <w:b/>
          <w:sz w:val="24"/>
          <w:szCs w:val="24"/>
        </w:rPr>
        <w:t xml:space="preserve"> DEADLINE:</w:t>
      </w:r>
    </w:p>
    <w:p w14:paraId="33B6940E" w14:textId="75B40E9A" w:rsidR="00C22C0D" w:rsidRPr="00D15E11" w:rsidRDefault="00C22C0D" w:rsidP="00B174B7">
      <w:pPr>
        <w:spacing w:after="0"/>
        <w:jc w:val="center"/>
        <w:rPr>
          <w:rFonts w:ascii="Arial" w:eastAsia="Times New Roman" w:hAnsi="Arial" w:cs="Arial"/>
          <w:b/>
          <w:color w:val="C00000"/>
          <w:sz w:val="24"/>
          <w:szCs w:val="24"/>
        </w:rPr>
      </w:pPr>
      <w:bookmarkStart w:id="1" w:name="_Hlk83046085"/>
      <w:r w:rsidRPr="00D15E11">
        <w:rPr>
          <w:rFonts w:ascii="Arial" w:eastAsia="Times New Roman" w:hAnsi="Arial" w:cs="Arial"/>
          <w:b/>
          <w:color w:val="C00000"/>
          <w:sz w:val="24"/>
          <w:szCs w:val="24"/>
        </w:rPr>
        <w:t xml:space="preserve">MUST BE </w:t>
      </w:r>
      <w:r w:rsidR="0030545D" w:rsidRPr="00D15E11">
        <w:rPr>
          <w:rFonts w:ascii="Arial" w:eastAsia="Times New Roman" w:hAnsi="Arial" w:cs="Arial"/>
          <w:b/>
          <w:color w:val="C00000"/>
          <w:sz w:val="24"/>
          <w:szCs w:val="24"/>
        </w:rPr>
        <w:t>FULLY SUBMITTED</w:t>
      </w:r>
      <w:r w:rsidR="00786C74" w:rsidRPr="00D15E11">
        <w:rPr>
          <w:rFonts w:ascii="Arial" w:eastAsia="Times New Roman" w:hAnsi="Arial" w:cs="Arial"/>
          <w:b/>
          <w:color w:val="C00000"/>
          <w:sz w:val="24"/>
          <w:szCs w:val="24"/>
        </w:rPr>
        <w:t xml:space="preserve"> IN THE </w:t>
      </w:r>
      <w:r w:rsidRPr="00D15E11">
        <w:rPr>
          <w:rFonts w:ascii="Arial" w:eastAsia="Times New Roman" w:hAnsi="Arial" w:cs="Arial"/>
          <w:b/>
          <w:color w:val="C00000"/>
          <w:sz w:val="24"/>
          <w:szCs w:val="24"/>
        </w:rPr>
        <w:t xml:space="preserve">ADE </w:t>
      </w:r>
      <w:r w:rsidR="00786C74" w:rsidRPr="00D15E11">
        <w:rPr>
          <w:rFonts w:ascii="Arial" w:eastAsia="Times New Roman" w:hAnsi="Arial" w:cs="Arial"/>
          <w:b/>
          <w:color w:val="C00000"/>
          <w:sz w:val="24"/>
          <w:szCs w:val="24"/>
        </w:rPr>
        <w:t xml:space="preserve">GRANTS MANAGEMENT </w:t>
      </w:r>
      <w:r w:rsidR="00C06082" w:rsidRPr="00D15E11">
        <w:rPr>
          <w:rFonts w:ascii="Arial" w:eastAsia="Times New Roman" w:hAnsi="Arial" w:cs="Arial"/>
          <w:b/>
          <w:color w:val="C00000"/>
          <w:sz w:val="24"/>
          <w:szCs w:val="24"/>
        </w:rPr>
        <w:t xml:space="preserve">ENTERPRISE </w:t>
      </w:r>
      <w:r w:rsidR="00786C74" w:rsidRPr="00D15E11">
        <w:rPr>
          <w:rFonts w:ascii="Arial" w:eastAsia="Times New Roman" w:hAnsi="Arial" w:cs="Arial"/>
          <w:b/>
          <w:color w:val="C00000"/>
          <w:sz w:val="24"/>
          <w:szCs w:val="24"/>
        </w:rPr>
        <w:t>SYSTEM</w:t>
      </w:r>
      <w:r w:rsidR="0030545D" w:rsidRPr="00D15E11">
        <w:rPr>
          <w:rFonts w:ascii="Arial" w:eastAsia="Times New Roman" w:hAnsi="Arial" w:cs="Arial"/>
          <w:b/>
          <w:color w:val="C00000"/>
          <w:sz w:val="24"/>
          <w:szCs w:val="24"/>
        </w:rPr>
        <w:t xml:space="preserve"> </w:t>
      </w:r>
    </w:p>
    <w:p w14:paraId="7E5AAC48" w14:textId="085B2CBF" w:rsidR="0030545D" w:rsidRPr="00D15E11" w:rsidRDefault="00C22C0D" w:rsidP="00B174B7">
      <w:pPr>
        <w:spacing w:after="0"/>
        <w:jc w:val="center"/>
        <w:rPr>
          <w:rFonts w:ascii="Arial" w:eastAsia="Times New Roman" w:hAnsi="Arial" w:cs="Arial"/>
          <w:b/>
          <w:color w:val="C00000"/>
          <w:sz w:val="24"/>
          <w:szCs w:val="24"/>
        </w:rPr>
      </w:pPr>
      <w:r w:rsidRPr="00D15E11">
        <w:rPr>
          <w:rFonts w:ascii="Arial" w:eastAsia="Times New Roman" w:hAnsi="Arial" w:cs="Arial"/>
          <w:b/>
          <w:smallCaps/>
          <w:color w:val="C00000"/>
          <w:sz w:val="24"/>
          <w:szCs w:val="24"/>
        </w:rPr>
        <w:t>M</w:t>
      </w:r>
      <w:r w:rsidR="00CE1BCB" w:rsidRPr="00D15E11">
        <w:rPr>
          <w:rFonts w:ascii="Arial" w:eastAsia="Times New Roman" w:hAnsi="Arial" w:cs="Arial"/>
          <w:b/>
          <w:smallCaps/>
          <w:color w:val="C00000"/>
          <w:sz w:val="24"/>
          <w:szCs w:val="24"/>
        </w:rPr>
        <w:t xml:space="preserve">ARCH </w:t>
      </w:r>
      <w:r w:rsidR="00376C00" w:rsidRPr="00D15E11">
        <w:rPr>
          <w:rFonts w:ascii="Arial" w:eastAsia="Times New Roman" w:hAnsi="Arial" w:cs="Arial"/>
          <w:b/>
          <w:smallCaps/>
          <w:color w:val="C00000"/>
          <w:sz w:val="24"/>
          <w:szCs w:val="24"/>
        </w:rPr>
        <w:t>3</w:t>
      </w:r>
      <w:r w:rsidR="00376C00" w:rsidRPr="00D15E11">
        <w:rPr>
          <w:rFonts w:ascii="Arial" w:eastAsia="Times New Roman" w:hAnsi="Arial" w:cs="Arial"/>
          <w:b/>
          <w:smallCaps/>
          <w:color w:val="C00000"/>
          <w:sz w:val="24"/>
          <w:szCs w:val="24"/>
          <w:vertAlign w:val="superscript"/>
        </w:rPr>
        <w:t>rd</w:t>
      </w:r>
      <w:r w:rsidR="005D65B3" w:rsidRPr="00D15E11">
        <w:rPr>
          <w:rFonts w:ascii="Arial" w:eastAsia="Times New Roman" w:hAnsi="Arial" w:cs="Arial"/>
          <w:b/>
          <w:smallCaps/>
          <w:color w:val="C00000"/>
          <w:sz w:val="24"/>
          <w:szCs w:val="24"/>
        </w:rPr>
        <w:t xml:space="preserve"> </w:t>
      </w:r>
      <w:r w:rsidR="0030545D" w:rsidRPr="00D15E11">
        <w:rPr>
          <w:rFonts w:ascii="Arial" w:eastAsia="Times New Roman" w:hAnsi="Arial" w:cs="Arial"/>
          <w:b/>
          <w:color w:val="C00000"/>
          <w:sz w:val="24"/>
          <w:szCs w:val="24"/>
        </w:rPr>
        <w:t xml:space="preserve">BY EXACTLY </w:t>
      </w:r>
      <w:r w:rsidR="00DE0A83" w:rsidRPr="00D15E11">
        <w:rPr>
          <w:rFonts w:ascii="Arial" w:eastAsia="Times New Roman" w:hAnsi="Arial" w:cs="Arial"/>
          <w:b/>
          <w:color w:val="C00000"/>
          <w:sz w:val="24"/>
          <w:szCs w:val="24"/>
        </w:rPr>
        <w:t>11:59</w:t>
      </w:r>
      <w:r w:rsidR="0030545D" w:rsidRPr="00D15E11">
        <w:rPr>
          <w:rFonts w:ascii="Arial" w:eastAsia="Times New Roman" w:hAnsi="Arial" w:cs="Arial"/>
          <w:b/>
          <w:color w:val="C00000"/>
          <w:sz w:val="24"/>
          <w:szCs w:val="24"/>
        </w:rPr>
        <w:t xml:space="preserve"> P.M. NO EXCEPTIONS</w:t>
      </w:r>
      <w:r w:rsidR="000F7032" w:rsidRPr="00D15E11">
        <w:rPr>
          <w:rFonts w:ascii="Arial" w:eastAsia="Times New Roman" w:hAnsi="Arial" w:cs="Arial"/>
          <w:b/>
          <w:color w:val="C00000"/>
          <w:sz w:val="24"/>
          <w:szCs w:val="24"/>
        </w:rPr>
        <w:t xml:space="preserve"> </w:t>
      </w:r>
    </w:p>
    <w:bookmarkEnd w:id="1"/>
    <w:p w14:paraId="3A3954C8" w14:textId="77777777" w:rsidR="00AE6A6C" w:rsidRPr="00D15E11" w:rsidRDefault="00AE6A6C" w:rsidP="00B02FCB">
      <w:pPr>
        <w:pStyle w:val="Default"/>
        <w:rPr>
          <w:b/>
          <w:bCs/>
          <w:sz w:val="28"/>
          <w:szCs w:val="28"/>
        </w:rPr>
      </w:pPr>
    </w:p>
    <w:p w14:paraId="2787991F" w14:textId="0B57969A" w:rsidR="00B02FCB" w:rsidRPr="00D15E11" w:rsidRDefault="00B02FCB" w:rsidP="00B02FCB">
      <w:pPr>
        <w:pStyle w:val="Default"/>
        <w:rPr>
          <w:b/>
          <w:bCs/>
          <w:sz w:val="28"/>
          <w:szCs w:val="28"/>
        </w:rPr>
      </w:pPr>
      <w:r w:rsidRPr="00D15E11">
        <w:rPr>
          <w:b/>
          <w:bCs/>
          <w:sz w:val="28"/>
          <w:szCs w:val="28"/>
        </w:rPr>
        <w:t>Funding Disclaimer</w:t>
      </w:r>
    </w:p>
    <w:p w14:paraId="1809F588" w14:textId="77777777" w:rsidR="00B02FCB" w:rsidRPr="00D15E11" w:rsidRDefault="00B02FCB" w:rsidP="00B02FCB">
      <w:pPr>
        <w:pStyle w:val="Default"/>
      </w:pPr>
      <w:r w:rsidRPr="00D15E11">
        <w:t xml:space="preserve">The Grantee acknowledges and agrees that the Arizona Department of Education's award and/or payment of funds under this agreement is contingent upon ADE receiving funds from Federal, State, or other funding sources to support the grant. Notwithstanding any other provisions of this agreement, </w:t>
      </w:r>
      <w:proofErr w:type="gramStart"/>
      <w:r w:rsidRPr="00D15E11">
        <w:t>in the event that</w:t>
      </w:r>
      <w:proofErr w:type="gramEnd"/>
      <w:r w:rsidRPr="00D15E11">
        <w:t xml:space="preserve"> ADE funding is reduced or rescinded by Federal, State, or other funding sources, ADE may immediately reduce the amount of funds awarded or terminate this agreement by written notice to the Grantee.</w:t>
      </w:r>
    </w:p>
    <w:p w14:paraId="77904621" w14:textId="77777777" w:rsidR="000F672B" w:rsidRPr="00D15E11" w:rsidRDefault="000F672B" w:rsidP="005479B4">
      <w:pPr>
        <w:spacing w:after="0"/>
        <w:rPr>
          <w:rFonts w:ascii="Arial" w:eastAsia="Times New Roman" w:hAnsi="Arial" w:cs="Arial"/>
          <w:b/>
          <w:bCs/>
          <w:sz w:val="24"/>
          <w:szCs w:val="24"/>
        </w:rPr>
      </w:pPr>
    </w:p>
    <w:p w14:paraId="236EC44F" w14:textId="3C8D5B98" w:rsidR="00B02FCB" w:rsidRPr="00D15E11" w:rsidRDefault="00F25A81" w:rsidP="00B02FCB">
      <w:pPr>
        <w:pStyle w:val="Default"/>
        <w:rPr>
          <w:b/>
          <w:bCs/>
          <w:sz w:val="28"/>
          <w:szCs w:val="28"/>
        </w:rPr>
      </w:pPr>
      <w:r w:rsidRPr="00D15E11">
        <w:rPr>
          <w:b/>
          <w:bCs/>
          <w:sz w:val="28"/>
          <w:szCs w:val="28"/>
        </w:rPr>
        <w:t>Federal Funding Accountability and Transparency Act (FFATA) &amp; General Statement of Assurance (GSA) Verification</w:t>
      </w:r>
    </w:p>
    <w:p w14:paraId="760C67D6" w14:textId="58D48436" w:rsidR="00AC2090" w:rsidRPr="00D15E11" w:rsidRDefault="00AC2090" w:rsidP="00B02FCB">
      <w:pPr>
        <w:pStyle w:val="Default"/>
      </w:pPr>
      <w:r w:rsidRPr="00D15E11">
        <w:t xml:space="preserve">Check boxes and complete </w:t>
      </w:r>
      <w:r w:rsidR="00D83A6A" w:rsidRPr="00D15E11">
        <w:t>a short description of your project</w:t>
      </w:r>
      <w:r w:rsidRPr="00D15E11">
        <w:t>.</w:t>
      </w:r>
      <w:r w:rsidR="0093382D" w:rsidRPr="00D15E11">
        <w:t xml:space="preserve"> </w:t>
      </w:r>
      <w:bookmarkStart w:id="2" w:name="_Hlk53571091"/>
      <w:r w:rsidR="0093382D" w:rsidRPr="00D15E11">
        <w:t>This section must be completed and will not be scored by the Peer Reviewers</w:t>
      </w:r>
      <w:r w:rsidR="00D83A6A" w:rsidRPr="00D15E11">
        <w:t>.</w:t>
      </w:r>
      <w:r w:rsidR="0093382D" w:rsidRPr="00D15E11">
        <w:t xml:space="preserve"> </w:t>
      </w:r>
      <w:r w:rsidRPr="00D15E11">
        <w:t xml:space="preserve">  </w:t>
      </w:r>
    </w:p>
    <w:bookmarkEnd w:id="2"/>
    <w:p w14:paraId="458FDD9F" w14:textId="77777777" w:rsidR="00B02FCB" w:rsidRPr="00D15E11" w:rsidRDefault="00B02FCB" w:rsidP="00B02FCB">
      <w:pPr>
        <w:pStyle w:val="Default"/>
        <w:rPr>
          <w:b/>
          <w:bCs/>
        </w:rPr>
      </w:pPr>
    </w:p>
    <w:p w14:paraId="6B6DD0FB" w14:textId="179DE59C" w:rsidR="00B02FCB" w:rsidRPr="00D15E11" w:rsidRDefault="00B02FCB" w:rsidP="00050188">
      <w:pPr>
        <w:pStyle w:val="Default"/>
        <w:numPr>
          <w:ilvl w:val="0"/>
          <w:numId w:val="10"/>
        </w:numPr>
      </w:pPr>
      <w:r w:rsidRPr="00D15E11">
        <w:t>The district/organization has submitted OR will be submitting the annual General Statement of Assurance</w:t>
      </w:r>
      <w:r w:rsidR="009C18C6" w:rsidRPr="00D15E11">
        <w:t>.</w:t>
      </w:r>
    </w:p>
    <w:p w14:paraId="6EF7158E" w14:textId="77777777" w:rsidR="00B02FCB" w:rsidRPr="00D15E11" w:rsidRDefault="00B02FCB" w:rsidP="00B02FCB">
      <w:pPr>
        <w:pStyle w:val="Default"/>
        <w:ind w:left="720"/>
      </w:pPr>
    </w:p>
    <w:p w14:paraId="1802E9D7" w14:textId="77777777" w:rsidR="00B02FCB" w:rsidRPr="00D15E11" w:rsidRDefault="00B02FCB" w:rsidP="00050188">
      <w:pPr>
        <w:pStyle w:val="Default"/>
        <w:numPr>
          <w:ilvl w:val="0"/>
          <w:numId w:val="11"/>
        </w:numPr>
      </w:pPr>
      <w:r w:rsidRPr="00D15E11">
        <w:t>Yes</w:t>
      </w:r>
    </w:p>
    <w:p w14:paraId="42D19D52" w14:textId="77777777" w:rsidR="00B02FCB" w:rsidRPr="00D15E11" w:rsidRDefault="00B02FCB" w:rsidP="00B02FCB">
      <w:pPr>
        <w:pStyle w:val="Default"/>
      </w:pPr>
    </w:p>
    <w:p w14:paraId="7E8D1FD0" w14:textId="77777777" w:rsidR="00B02FCB" w:rsidRPr="00D15E11" w:rsidRDefault="00B02FCB" w:rsidP="00050188">
      <w:pPr>
        <w:pStyle w:val="Default"/>
        <w:numPr>
          <w:ilvl w:val="0"/>
          <w:numId w:val="10"/>
        </w:numPr>
      </w:pPr>
      <w:r w:rsidRPr="00D15E11">
        <w:t>The district/organization understands that if ADE is not updated with the organization's SAM.gov information, including CCR expiration, that funding for the organization can be placed on hold.</w:t>
      </w:r>
    </w:p>
    <w:p w14:paraId="070A6447" w14:textId="77777777" w:rsidR="00B02FCB" w:rsidRPr="00D15E11" w:rsidRDefault="00B02FCB" w:rsidP="00B02FCB">
      <w:pPr>
        <w:pStyle w:val="Default"/>
        <w:ind w:left="720"/>
      </w:pPr>
    </w:p>
    <w:p w14:paraId="34B5B90E" w14:textId="77777777" w:rsidR="00B02FCB" w:rsidRPr="00D15E11" w:rsidRDefault="00B02FCB" w:rsidP="00050188">
      <w:pPr>
        <w:pStyle w:val="Default"/>
        <w:numPr>
          <w:ilvl w:val="0"/>
          <w:numId w:val="11"/>
        </w:numPr>
      </w:pPr>
      <w:r w:rsidRPr="00D15E11">
        <w:t>Yes</w:t>
      </w:r>
    </w:p>
    <w:p w14:paraId="3A892FF1" w14:textId="77777777" w:rsidR="00B02FCB" w:rsidRPr="00D15E11" w:rsidRDefault="00B02FCB" w:rsidP="00B02FCB">
      <w:pPr>
        <w:pStyle w:val="Default"/>
      </w:pPr>
    </w:p>
    <w:p w14:paraId="518DBD7A" w14:textId="0031A86C" w:rsidR="006E3022" w:rsidRPr="00D15E11" w:rsidRDefault="00B02FCB" w:rsidP="00050188">
      <w:pPr>
        <w:pStyle w:val="Default"/>
        <w:numPr>
          <w:ilvl w:val="0"/>
          <w:numId w:val="10"/>
        </w:numPr>
      </w:pPr>
      <w:r w:rsidRPr="00D15E11">
        <w:t>Please provide a short description of your project in one to two paragraphs:</w:t>
      </w:r>
    </w:p>
    <w:p w14:paraId="358D44B8" w14:textId="77777777" w:rsidR="00694282" w:rsidRPr="00D15E11" w:rsidRDefault="00694282" w:rsidP="00D64424">
      <w:pPr>
        <w:pStyle w:val="Default"/>
        <w:jc w:val="both"/>
        <w:rPr>
          <w:b/>
          <w:bCs/>
        </w:rPr>
      </w:pPr>
    </w:p>
    <w:p w14:paraId="299A055C" w14:textId="77777777" w:rsidR="00D75185" w:rsidRDefault="00D75185" w:rsidP="00070F68">
      <w:pPr>
        <w:pStyle w:val="Default"/>
        <w:jc w:val="both"/>
        <w:rPr>
          <w:b/>
          <w:bCs/>
          <w:sz w:val="28"/>
          <w:szCs w:val="28"/>
        </w:rPr>
      </w:pPr>
    </w:p>
    <w:p w14:paraId="0C69567B" w14:textId="4C490D8F" w:rsidR="00070F68" w:rsidRPr="00D15E11" w:rsidRDefault="00070F68" w:rsidP="00070F68">
      <w:pPr>
        <w:pStyle w:val="Default"/>
        <w:jc w:val="both"/>
        <w:rPr>
          <w:b/>
          <w:bCs/>
          <w:sz w:val="28"/>
          <w:szCs w:val="28"/>
        </w:rPr>
      </w:pPr>
      <w:r w:rsidRPr="00D15E11">
        <w:rPr>
          <w:b/>
          <w:bCs/>
          <w:sz w:val="28"/>
          <w:szCs w:val="28"/>
        </w:rPr>
        <w:t>General Education Provisions Act (GEPA)</w:t>
      </w:r>
    </w:p>
    <w:p w14:paraId="5EA9CA9D" w14:textId="77777777" w:rsidR="00070F68" w:rsidRPr="00D15E11" w:rsidRDefault="00070F68" w:rsidP="00070F68">
      <w:pPr>
        <w:pStyle w:val="Default"/>
        <w:jc w:val="both"/>
        <w:rPr>
          <w:b/>
          <w:bCs/>
        </w:rPr>
      </w:pPr>
    </w:p>
    <w:p w14:paraId="40275D9D" w14:textId="77777777" w:rsidR="00070F68" w:rsidRPr="00D15E11" w:rsidRDefault="00070F68" w:rsidP="00070F68">
      <w:pPr>
        <w:pStyle w:val="Default"/>
        <w:jc w:val="both"/>
        <w:rPr>
          <w:b/>
          <w:bCs/>
          <w:sz w:val="28"/>
          <w:szCs w:val="28"/>
        </w:rPr>
      </w:pPr>
      <w:r w:rsidRPr="00D15E11">
        <w:rPr>
          <w:b/>
          <w:bCs/>
          <w:sz w:val="28"/>
          <w:szCs w:val="28"/>
        </w:rPr>
        <w:t>GEPA – Section 427 Requirements</w:t>
      </w:r>
    </w:p>
    <w:p w14:paraId="3467CD3D" w14:textId="77777777" w:rsidR="00070F68" w:rsidRPr="00D15E11" w:rsidRDefault="00070F68" w:rsidP="00070F68">
      <w:pPr>
        <w:pStyle w:val="Default"/>
        <w:jc w:val="both"/>
        <w:rPr>
          <w:b/>
          <w:bCs/>
        </w:rPr>
      </w:pPr>
    </w:p>
    <w:p w14:paraId="413F1AF7" w14:textId="77777777" w:rsidR="00070F68" w:rsidRPr="00D15E11" w:rsidRDefault="00070F68" w:rsidP="00070F68">
      <w:pPr>
        <w:pStyle w:val="Default"/>
        <w:jc w:val="both"/>
        <w:rPr>
          <w:b/>
          <w:bCs/>
        </w:rPr>
      </w:pPr>
      <w:r w:rsidRPr="00D15E11">
        <w:rPr>
          <w:b/>
          <w:bCs/>
        </w:rPr>
        <w:t>EQUITY FOR STUDENTS, EDUCATORS, AND OTHER PROGRAM BENEFICIARIES</w:t>
      </w:r>
    </w:p>
    <w:p w14:paraId="7015B27D" w14:textId="77777777" w:rsidR="00070F68" w:rsidRPr="00D15E11" w:rsidRDefault="00070F68" w:rsidP="00070F68">
      <w:pPr>
        <w:pStyle w:val="Default"/>
        <w:jc w:val="both"/>
        <w:rPr>
          <w:b/>
          <w:bCs/>
        </w:rPr>
      </w:pPr>
    </w:p>
    <w:p w14:paraId="2CFA41C9" w14:textId="77777777" w:rsidR="00070F68" w:rsidRPr="00D15E11" w:rsidRDefault="00070F68" w:rsidP="00070F68">
      <w:pPr>
        <w:pStyle w:val="Default"/>
        <w:jc w:val="both"/>
      </w:pPr>
      <w:r w:rsidRPr="00D15E11">
        <w:t>Section 427 of the General Education Provisions Act (GEPA) (</w:t>
      </w:r>
      <w:hyperlink r:id="rId13" w:history="1">
        <w:r w:rsidRPr="00D15E11">
          <w:rPr>
            <w:rStyle w:val="Hyperlink"/>
          </w:rPr>
          <w:t>20 U.S.C. 1228a</w:t>
        </w:r>
      </w:hyperlink>
      <w:r w:rsidRPr="00D15E11">
        <w:t>) applies to applicants for grant awards under this program.</w:t>
      </w:r>
    </w:p>
    <w:p w14:paraId="30889AC8" w14:textId="77777777" w:rsidR="00070F68" w:rsidRPr="00D15E11" w:rsidRDefault="00070F68" w:rsidP="00070F68">
      <w:pPr>
        <w:pStyle w:val="Default"/>
        <w:jc w:val="both"/>
      </w:pPr>
    </w:p>
    <w:p w14:paraId="01D188CF" w14:textId="77777777" w:rsidR="00D75185" w:rsidRDefault="00D75185" w:rsidP="00070F68">
      <w:pPr>
        <w:pStyle w:val="Default"/>
        <w:jc w:val="both"/>
      </w:pPr>
    </w:p>
    <w:p w14:paraId="17BA7D82" w14:textId="14CC6F2B" w:rsidR="00070F68" w:rsidRDefault="00070F68" w:rsidP="00070F68">
      <w:pPr>
        <w:pStyle w:val="Default"/>
        <w:jc w:val="both"/>
      </w:pPr>
      <w:r w:rsidRPr="00D15E11">
        <w:lastRenderedPageBreak/>
        <w:t>To address this provision and receive funding, LEAs must provide responses to the following:</w:t>
      </w:r>
    </w:p>
    <w:p w14:paraId="2BD93B55" w14:textId="77777777" w:rsidR="00070F68" w:rsidRPr="00070F68" w:rsidRDefault="00070F68" w:rsidP="00070F68">
      <w:pPr>
        <w:pStyle w:val="Default"/>
        <w:jc w:val="both"/>
      </w:pPr>
    </w:p>
    <w:p w14:paraId="686DB49F" w14:textId="4A2D8E7C" w:rsidR="00070F68" w:rsidRPr="00070F68" w:rsidRDefault="00070F68" w:rsidP="00050188">
      <w:pPr>
        <w:pStyle w:val="Default"/>
        <w:numPr>
          <w:ilvl w:val="0"/>
          <w:numId w:val="26"/>
        </w:numPr>
        <w:rPr>
          <w:i/>
          <w:iCs/>
        </w:rPr>
      </w:pPr>
      <w:r w:rsidRPr="00070F68">
        <w:t xml:space="preserve">Describe how your entity’s existing mission, policies, or commitments ensure equitable access to, and equitable participation in, the proposed project or activity. </w:t>
      </w:r>
      <w:r w:rsidRPr="00070F68">
        <w:rPr>
          <w:i/>
          <w:iCs/>
        </w:rPr>
        <w:t xml:space="preserve">Applicants are not required to have mission statements or policies that align with equity </w:t>
      </w:r>
      <w:proofErr w:type="gramStart"/>
      <w:r w:rsidRPr="00070F68">
        <w:rPr>
          <w:i/>
          <w:iCs/>
        </w:rPr>
        <w:t>in order to</w:t>
      </w:r>
      <w:proofErr w:type="gramEnd"/>
      <w:r w:rsidRPr="00070F68">
        <w:rPr>
          <w:i/>
          <w:iCs/>
        </w:rPr>
        <w:t xml:space="preserve"> submit an application.</w:t>
      </w:r>
    </w:p>
    <w:p w14:paraId="53B73424" w14:textId="6750C4C7" w:rsidR="00070F68" w:rsidRPr="00D15E11" w:rsidRDefault="00070F68" w:rsidP="00050188">
      <w:pPr>
        <w:pStyle w:val="Default"/>
        <w:numPr>
          <w:ilvl w:val="0"/>
          <w:numId w:val="26"/>
        </w:numPr>
        <w:rPr>
          <w:i/>
          <w:iCs/>
        </w:rPr>
      </w:pPr>
      <w:r w:rsidRPr="00070F68">
        <w:t xml:space="preserve">Based on your proposed project or activity, what barriers may impede equitable access and participation of students, educators, or other beneficiaries? </w:t>
      </w:r>
      <w:r w:rsidRPr="00070F68">
        <w:rPr>
          <w:i/>
          <w:iCs/>
        </w:rPr>
        <w:t xml:space="preserve">Applicants may identify any barriers that may impede equitable access and participation in the proposed project or activity, including, but not limited to barriers based on economic disadvantage, gender, race, ethnicity, </w:t>
      </w:r>
      <w:r w:rsidRPr="00D15E11">
        <w:rPr>
          <w:i/>
          <w:iCs/>
        </w:rPr>
        <w:t>color, national origin, disability, age, language, migrant status, rural status, homeless status or housing insecurity, pregnancy, parenting, or caregiving status, and sexual orientation.</w:t>
      </w:r>
    </w:p>
    <w:p w14:paraId="11B102B6" w14:textId="77777777" w:rsidR="00070F68" w:rsidRPr="00D15E11" w:rsidRDefault="00070F68" w:rsidP="00070F68">
      <w:pPr>
        <w:pStyle w:val="Default"/>
        <w:rPr>
          <w:i/>
          <w:iCs/>
        </w:rPr>
      </w:pPr>
    </w:p>
    <w:p w14:paraId="77C32382" w14:textId="2099FF61" w:rsidR="00070F68" w:rsidRPr="00D15E11" w:rsidRDefault="00070F68" w:rsidP="00050188">
      <w:pPr>
        <w:pStyle w:val="Default"/>
        <w:numPr>
          <w:ilvl w:val="0"/>
          <w:numId w:val="26"/>
        </w:numPr>
      </w:pPr>
      <w:r w:rsidRPr="00D15E11">
        <w:t xml:space="preserve">Based on the barriers identified, what steps will you take to address such barriers to equitable access and participation in the proposed project or activity? </w:t>
      </w:r>
    </w:p>
    <w:p w14:paraId="36583700" w14:textId="4EE6F418" w:rsidR="00070F68" w:rsidRPr="00D15E11" w:rsidRDefault="00070F68" w:rsidP="00AF54D2">
      <w:pPr>
        <w:pStyle w:val="Default"/>
        <w:ind w:firstLine="60"/>
      </w:pPr>
    </w:p>
    <w:p w14:paraId="10402143" w14:textId="0D2F1DFB" w:rsidR="00B02FCB" w:rsidRPr="00D15E11" w:rsidRDefault="00070F68" w:rsidP="00050188">
      <w:pPr>
        <w:pStyle w:val="Default"/>
        <w:numPr>
          <w:ilvl w:val="0"/>
          <w:numId w:val="26"/>
        </w:numPr>
      </w:pPr>
      <w:r w:rsidRPr="00D15E11">
        <w:t>What is your timeline, including targeted milestones, for addressing these identified barriers?</w:t>
      </w:r>
      <w:r w:rsidRPr="00D15E11">
        <w:rPr>
          <w:i/>
          <w:iCs/>
        </w:rPr>
        <w:t xml:space="preserve">  </w:t>
      </w:r>
    </w:p>
    <w:p w14:paraId="58E096AB" w14:textId="77777777" w:rsidR="00070F68" w:rsidRPr="00D15E11" w:rsidRDefault="00070F68" w:rsidP="00070F68">
      <w:pPr>
        <w:pStyle w:val="Default"/>
      </w:pPr>
    </w:p>
    <w:p w14:paraId="0B75301F" w14:textId="77777777" w:rsidR="007954E2" w:rsidRPr="00D15E11" w:rsidRDefault="007954E2" w:rsidP="007954E2">
      <w:pPr>
        <w:spacing w:after="0" w:line="240" w:lineRule="auto"/>
        <w:rPr>
          <w:rFonts w:ascii="Arial" w:eastAsia="Times New Roman" w:hAnsi="Arial" w:cs="Arial"/>
          <w:b/>
          <w:sz w:val="28"/>
          <w:szCs w:val="28"/>
        </w:rPr>
      </w:pPr>
      <w:r w:rsidRPr="00D15E11">
        <w:rPr>
          <w:rFonts w:ascii="Arial" w:eastAsia="Times New Roman" w:hAnsi="Arial" w:cs="Arial"/>
          <w:b/>
          <w:sz w:val="28"/>
          <w:szCs w:val="28"/>
        </w:rPr>
        <w:t>For Profit/</w:t>
      </w:r>
      <w:proofErr w:type="spellStart"/>
      <w:proofErr w:type="gramStart"/>
      <w:r w:rsidRPr="00D15E11">
        <w:rPr>
          <w:rFonts w:ascii="Arial" w:eastAsia="Times New Roman" w:hAnsi="Arial" w:cs="Arial"/>
          <w:b/>
          <w:sz w:val="28"/>
          <w:szCs w:val="28"/>
        </w:rPr>
        <w:t>Non Profit</w:t>
      </w:r>
      <w:proofErr w:type="spellEnd"/>
      <w:proofErr w:type="gramEnd"/>
      <w:r w:rsidRPr="00D15E11">
        <w:rPr>
          <w:rFonts w:ascii="Arial" w:eastAsia="Times New Roman" w:hAnsi="Arial" w:cs="Arial"/>
          <w:b/>
          <w:sz w:val="28"/>
          <w:szCs w:val="28"/>
        </w:rPr>
        <w:t xml:space="preserve"> Disclaimer &amp; Attestation</w:t>
      </w:r>
    </w:p>
    <w:p w14:paraId="29C3C4FE" w14:textId="77777777" w:rsidR="007954E2" w:rsidRPr="00D15E11" w:rsidRDefault="007954E2" w:rsidP="007954E2">
      <w:pPr>
        <w:spacing w:after="0" w:line="240" w:lineRule="auto"/>
        <w:rPr>
          <w:rFonts w:ascii="Arial" w:eastAsia="Times New Roman" w:hAnsi="Arial" w:cs="Arial"/>
          <w:b/>
          <w:sz w:val="24"/>
          <w:szCs w:val="24"/>
        </w:rPr>
      </w:pPr>
    </w:p>
    <w:p w14:paraId="566912CC" w14:textId="77777777" w:rsidR="007954E2" w:rsidRPr="00D15E11" w:rsidRDefault="007954E2" w:rsidP="007954E2">
      <w:pPr>
        <w:spacing w:after="0" w:line="240" w:lineRule="auto"/>
        <w:rPr>
          <w:rFonts w:ascii="Arial" w:eastAsia="Times New Roman" w:hAnsi="Arial" w:cs="Arial"/>
          <w:b/>
          <w:sz w:val="24"/>
          <w:szCs w:val="24"/>
        </w:rPr>
      </w:pPr>
      <w:r w:rsidRPr="00D15E11">
        <w:rPr>
          <w:rFonts w:ascii="Arial" w:eastAsia="Times New Roman" w:hAnsi="Arial" w:cs="Arial"/>
          <w:b/>
          <w:sz w:val="24"/>
          <w:szCs w:val="24"/>
        </w:rPr>
        <w:t>By accepting a Grant Award from the Arizona Department of Education, Subrecipient hereby agrees to comply with all applicable local, state, and federal laws, rules and regulations and guidance now in effect or as may be amended during the term of this Grants Award.</w:t>
      </w:r>
    </w:p>
    <w:p w14:paraId="180303BD" w14:textId="77777777" w:rsidR="007954E2" w:rsidRPr="00D15E11" w:rsidRDefault="007954E2" w:rsidP="007954E2">
      <w:pPr>
        <w:spacing w:after="0" w:line="240" w:lineRule="auto"/>
        <w:rPr>
          <w:rFonts w:ascii="Arial" w:eastAsia="Times New Roman" w:hAnsi="Arial" w:cs="Arial"/>
          <w:bCs/>
          <w:sz w:val="24"/>
          <w:szCs w:val="24"/>
        </w:rPr>
      </w:pPr>
    </w:p>
    <w:p w14:paraId="46B32527" w14:textId="77777777" w:rsidR="007954E2" w:rsidRPr="00D15E11" w:rsidRDefault="007954E2" w:rsidP="007954E2">
      <w:pPr>
        <w:spacing w:after="0" w:line="240" w:lineRule="auto"/>
        <w:rPr>
          <w:rFonts w:ascii="Arial" w:eastAsia="Times New Roman" w:hAnsi="Arial" w:cs="Arial"/>
          <w:bCs/>
          <w:sz w:val="24"/>
          <w:szCs w:val="24"/>
        </w:rPr>
      </w:pPr>
      <w:r w:rsidRPr="00D15E11">
        <w:rPr>
          <w:rFonts w:ascii="Arial" w:eastAsia="Times New Roman" w:hAnsi="Arial" w:cs="Arial"/>
          <w:bCs/>
          <w:sz w:val="24"/>
          <w:szCs w:val="24"/>
        </w:rPr>
        <w:t xml:space="preserve">Some grant funding </w:t>
      </w:r>
      <w:r w:rsidRPr="00D15E11">
        <w:rPr>
          <w:rFonts w:ascii="Arial" w:eastAsia="Times New Roman" w:hAnsi="Arial" w:cs="Arial"/>
          <w:b/>
          <w:sz w:val="24"/>
          <w:szCs w:val="24"/>
          <w:u w:val="single"/>
        </w:rPr>
        <w:t>may not</w:t>
      </w:r>
      <w:r w:rsidRPr="00D15E11">
        <w:rPr>
          <w:rFonts w:ascii="Arial" w:eastAsia="Times New Roman" w:hAnsi="Arial" w:cs="Arial"/>
          <w:bCs/>
          <w:sz w:val="24"/>
          <w:szCs w:val="24"/>
        </w:rPr>
        <w:t xml:space="preserve"> be available to all entities seeking grant funds and will require entity validation before the funding process can continue.</w:t>
      </w:r>
    </w:p>
    <w:p w14:paraId="61A52B8C" w14:textId="77777777" w:rsidR="007954E2" w:rsidRPr="00D15E11" w:rsidRDefault="007954E2" w:rsidP="007954E2">
      <w:pPr>
        <w:spacing w:after="0" w:line="240" w:lineRule="auto"/>
        <w:rPr>
          <w:rFonts w:ascii="Arial" w:eastAsia="Times New Roman" w:hAnsi="Arial" w:cs="Arial"/>
          <w:bCs/>
          <w:sz w:val="24"/>
          <w:szCs w:val="24"/>
        </w:rPr>
      </w:pPr>
      <w:r w:rsidRPr="00D15E11">
        <w:rPr>
          <w:rFonts w:ascii="Arial" w:eastAsia="Times New Roman" w:hAnsi="Arial" w:cs="Arial"/>
          <w:bCs/>
          <w:sz w:val="24"/>
          <w:szCs w:val="24"/>
        </w:rPr>
        <w:t xml:space="preserve">In order to maintain compliance with local, state and federal laws, </w:t>
      </w:r>
      <w:r w:rsidRPr="00D15E11">
        <w:rPr>
          <w:rFonts w:ascii="Arial" w:eastAsia="Times New Roman" w:hAnsi="Arial" w:cs="Arial"/>
          <w:b/>
          <w:sz w:val="24"/>
          <w:szCs w:val="24"/>
          <w:u w:val="single"/>
        </w:rPr>
        <w:t xml:space="preserve">entities must identify </w:t>
      </w:r>
      <w:proofErr w:type="gramStart"/>
      <w:r w:rsidRPr="00D15E11">
        <w:rPr>
          <w:rFonts w:ascii="Arial" w:eastAsia="Times New Roman" w:hAnsi="Arial" w:cs="Arial"/>
          <w:b/>
          <w:sz w:val="24"/>
          <w:szCs w:val="24"/>
          <w:u w:val="single"/>
        </w:rPr>
        <w:t>their</w:t>
      </w:r>
      <w:proofErr w:type="gramEnd"/>
      <w:r w:rsidRPr="00D15E11">
        <w:rPr>
          <w:rFonts w:ascii="Arial" w:eastAsia="Times New Roman" w:hAnsi="Arial" w:cs="Arial"/>
          <w:b/>
          <w:sz w:val="24"/>
          <w:szCs w:val="24"/>
          <w:u w:val="single"/>
        </w:rPr>
        <w:t xml:space="preserve"> For Profit or </w:t>
      </w:r>
      <w:proofErr w:type="spellStart"/>
      <w:r w:rsidRPr="00D15E11">
        <w:rPr>
          <w:rFonts w:ascii="Arial" w:eastAsia="Times New Roman" w:hAnsi="Arial" w:cs="Arial"/>
          <w:b/>
          <w:sz w:val="24"/>
          <w:szCs w:val="24"/>
          <w:u w:val="single"/>
        </w:rPr>
        <w:t>Non Profit</w:t>
      </w:r>
      <w:proofErr w:type="spellEnd"/>
      <w:r w:rsidRPr="00D15E11">
        <w:rPr>
          <w:rFonts w:ascii="Arial" w:eastAsia="Times New Roman" w:hAnsi="Arial" w:cs="Arial"/>
          <w:b/>
          <w:sz w:val="24"/>
          <w:szCs w:val="24"/>
          <w:u w:val="single"/>
        </w:rPr>
        <w:t xml:space="preserve"> status</w:t>
      </w:r>
      <w:r w:rsidRPr="00D15E11">
        <w:rPr>
          <w:rFonts w:ascii="Arial" w:eastAsia="Times New Roman" w:hAnsi="Arial" w:cs="Arial"/>
          <w:bCs/>
          <w:sz w:val="24"/>
          <w:szCs w:val="24"/>
        </w:rPr>
        <w:t xml:space="preserve"> on the annual General Statement of Assurances (GSA).</w:t>
      </w:r>
    </w:p>
    <w:p w14:paraId="188486A8" w14:textId="77777777" w:rsidR="007954E2" w:rsidRPr="00D15E11" w:rsidRDefault="007954E2" w:rsidP="007954E2">
      <w:pPr>
        <w:spacing w:after="0" w:line="240" w:lineRule="auto"/>
        <w:rPr>
          <w:rFonts w:ascii="Arial" w:eastAsia="Times New Roman" w:hAnsi="Arial" w:cs="Arial"/>
          <w:bCs/>
          <w:sz w:val="24"/>
          <w:szCs w:val="24"/>
        </w:rPr>
      </w:pPr>
      <w:r w:rsidRPr="00D15E11">
        <w:rPr>
          <w:rFonts w:ascii="Arial" w:eastAsia="Times New Roman" w:hAnsi="Arial" w:cs="Arial"/>
          <w:bCs/>
          <w:sz w:val="24"/>
          <w:szCs w:val="24"/>
        </w:rPr>
        <w:t>The identified status must also be attested to on all funding applications to further qualify eligibility for grant funding review.</w:t>
      </w:r>
    </w:p>
    <w:p w14:paraId="2F2EAAFB" w14:textId="77777777" w:rsidR="007954E2" w:rsidRPr="00D15E11" w:rsidRDefault="007954E2" w:rsidP="007954E2">
      <w:pPr>
        <w:spacing w:after="0" w:line="240" w:lineRule="auto"/>
        <w:rPr>
          <w:rFonts w:ascii="Arial" w:eastAsia="Times New Roman" w:hAnsi="Arial" w:cs="Arial"/>
          <w:bCs/>
          <w:sz w:val="24"/>
          <w:szCs w:val="24"/>
        </w:rPr>
      </w:pPr>
    </w:p>
    <w:p w14:paraId="2C6231C2" w14:textId="29FDC4B9" w:rsidR="007954E2" w:rsidRPr="00D15E11" w:rsidRDefault="007954E2" w:rsidP="007954E2">
      <w:pPr>
        <w:spacing w:after="0" w:line="240" w:lineRule="auto"/>
        <w:rPr>
          <w:rFonts w:ascii="Arial" w:eastAsia="Times New Roman" w:hAnsi="Arial" w:cs="Arial"/>
          <w:b/>
          <w:sz w:val="24"/>
          <w:szCs w:val="24"/>
        </w:rPr>
      </w:pPr>
      <w:r w:rsidRPr="00D15E11">
        <w:rPr>
          <w:rFonts w:ascii="Arial" w:eastAsia="Times New Roman" w:hAnsi="Arial" w:cs="Arial"/>
          <w:b/>
          <w:sz w:val="24"/>
          <w:szCs w:val="24"/>
        </w:rPr>
        <w:t>* Please select one status</w:t>
      </w:r>
      <w:r w:rsidR="00D75185">
        <w:rPr>
          <w:rFonts w:ascii="Arial" w:eastAsia="Times New Roman" w:hAnsi="Arial" w:cs="Arial"/>
          <w:b/>
          <w:sz w:val="24"/>
          <w:szCs w:val="24"/>
        </w:rPr>
        <w:t>:</w:t>
      </w:r>
    </w:p>
    <w:p w14:paraId="4E1B9965" w14:textId="77777777" w:rsidR="007954E2" w:rsidRPr="00D15E11" w:rsidRDefault="007954E2" w:rsidP="00050188">
      <w:pPr>
        <w:pStyle w:val="ListParagraph"/>
        <w:numPr>
          <w:ilvl w:val="0"/>
          <w:numId w:val="11"/>
        </w:numPr>
        <w:spacing w:after="0" w:line="240" w:lineRule="auto"/>
        <w:rPr>
          <w:rFonts w:ascii="Arial" w:eastAsia="Times New Roman" w:hAnsi="Arial" w:cs="Arial"/>
          <w:bCs/>
          <w:sz w:val="24"/>
          <w:szCs w:val="24"/>
        </w:rPr>
      </w:pPr>
      <w:r w:rsidRPr="00D15E11">
        <w:rPr>
          <w:rFonts w:ascii="Arial" w:eastAsia="Times New Roman" w:hAnsi="Arial" w:cs="Arial"/>
          <w:bCs/>
          <w:sz w:val="24"/>
          <w:szCs w:val="24"/>
        </w:rPr>
        <w:t>For Profit</w:t>
      </w:r>
    </w:p>
    <w:p w14:paraId="13D8A132" w14:textId="77777777" w:rsidR="007954E2" w:rsidRPr="00D15E11" w:rsidRDefault="007954E2" w:rsidP="00050188">
      <w:pPr>
        <w:pStyle w:val="ListParagraph"/>
        <w:numPr>
          <w:ilvl w:val="0"/>
          <w:numId w:val="11"/>
        </w:numPr>
        <w:spacing w:after="0" w:line="240" w:lineRule="auto"/>
        <w:rPr>
          <w:rFonts w:ascii="Arial" w:eastAsia="Times New Roman" w:hAnsi="Arial" w:cs="Arial"/>
          <w:bCs/>
          <w:sz w:val="24"/>
          <w:szCs w:val="24"/>
        </w:rPr>
      </w:pPr>
      <w:r w:rsidRPr="00D15E11">
        <w:rPr>
          <w:rFonts w:ascii="Arial" w:eastAsia="Times New Roman" w:hAnsi="Arial" w:cs="Arial"/>
          <w:bCs/>
          <w:sz w:val="24"/>
          <w:szCs w:val="24"/>
        </w:rPr>
        <w:t>Non-Profit</w:t>
      </w:r>
    </w:p>
    <w:p w14:paraId="0FF38B20" w14:textId="77777777" w:rsidR="00D75185" w:rsidRDefault="00D75185" w:rsidP="007954E2">
      <w:pPr>
        <w:spacing w:after="0" w:line="240" w:lineRule="auto"/>
        <w:rPr>
          <w:rFonts w:ascii="Arial" w:eastAsia="Times New Roman" w:hAnsi="Arial" w:cs="Arial"/>
          <w:bCs/>
          <w:color w:val="FF0000"/>
          <w:sz w:val="24"/>
          <w:szCs w:val="24"/>
        </w:rPr>
      </w:pPr>
    </w:p>
    <w:p w14:paraId="78ACA50C" w14:textId="5E7A2BEA" w:rsidR="007954E2" w:rsidRPr="00D15E11" w:rsidRDefault="007954E2" w:rsidP="007954E2">
      <w:pPr>
        <w:spacing w:after="0" w:line="240" w:lineRule="auto"/>
        <w:rPr>
          <w:rFonts w:ascii="Arial" w:eastAsia="Times New Roman" w:hAnsi="Arial" w:cs="Arial"/>
          <w:bCs/>
          <w:color w:val="FF0000"/>
          <w:sz w:val="24"/>
          <w:szCs w:val="24"/>
        </w:rPr>
      </w:pPr>
      <w:r w:rsidRPr="00D15E11">
        <w:rPr>
          <w:rFonts w:ascii="Arial" w:eastAsia="Times New Roman" w:hAnsi="Arial" w:cs="Arial"/>
          <w:bCs/>
          <w:color w:val="FF0000"/>
          <w:sz w:val="24"/>
          <w:szCs w:val="24"/>
        </w:rPr>
        <w:t>If "For Profit" was selected, please contact the program area for this grant before proceeding with the application, as further eligibility consideration may be required.</w:t>
      </w:r>
    </w:p>
    <w:p w14:paraId="1244ABCF" w14:textId="77777777" w:rsidR="007954E2" w:rsidRPr="00D15E11" w:rsidRDefault="007954E2" w:rsidP="007954E2">
      <w:pPr>
        <w:spacing w:after="0" w:line="240" w:lineRule="auto"/>
        <w:rPr>
          <w:rFonts w:ascii="Arial" w:eastAsia="Times New Roman" w:hAnsi="Arial" w:cs="Arial"/>
          <w:bCs/>
          <w:sz w:val="24"/>
          <w:szCs w:val="24"/>
        </w:rPr>
      </w:pPr>
    </w:p>
    <w:p w14:paraId="6F7FCDC8" w14:textId="77777777" w:rsidR="007954E2" w:rsidRPr="00D15E11" w:rsidRDefault="007954E2" w:rsidP="007954E2">
      <w:pPr>
        <w:spacing w:after="0" w:line="240" w:lineRule="auto"/>
        <w:rPr>
          <w:rFonts w:ascii="Arial" w:eastAsia="Times New Roman" w:hAnsi="Arial" w:cs="Arial"/>
          <w:bCs/>
          <w:sz w:val="24"/>
          <w:szCs w:val="24"/>
        </w:rPr>
      </w:pPr>
      <w:r w:rsidRPr="00D15E11">
        <w:rPr>
          <w:rFonts w:ascii="Arial" w:eastAsia="Times New Roman" w:hAnsi="Arial" w:cs="Arial"/>
          <w:bCs/>
          <w:sz w:val="24"/>
          <w:szCs w:val="24"/>
        </w:rPr>
        <w:t>Subrecipient certifies that the status selected above is valid and that the General Statement of Assurances (GSA) also reflects this status:</w:t>
      </w:r>
    </w:p>
    <w:p w14:paraId="15066A98" w14:textId="77777777" w:rsidR="007954E2" w:rsidRPr="00D15E11" w:rsidRDefault="007954E2" w:rsidP="00050188">
      <w:pPr>
        <w:pStyle w:val="ListParagraph"/>
        <w:numPr>
          <w:ilvl w:val="0"/>
          <w:numId w:val="27"/>
        </w:numPr>
        <w:spacing w:after="0" w:line="240" w:lineRule="auto"/>
        <w:rPr>
          <w:rFonts w:ascii="Arial" w:eastAsia="Times New Roman" w:hAnsi="Arial" w:cs="Arial"/>
          <w:bCs/>
          <w:sz w:val="24"/>
          <w:szCs w:val="24"/>
        </w:rPr>
      </w:pPr>
      <w:r w:rsidRPr="00D15E11">
        <w:rPr>
          <w:rFonts w:ascii="Arial" w:eastAsia="Times New Roman" w:hAnsi="Arial" w:cs="Arial"/>
          <w:bCs/>
          <w:sz w:val="24"/>
          <w:szCs w:val="24"/>
        </w:rPr>
        <w:t>Yes</w:t>
      </w:r>
    </w:p>
    <w:p w14:paraId="0571FDC9" w14:textId="77777777" w:rsidR="007954E2" w:rsidRPr="00D15E11" w:rsidRDefault="007954E2" w:rsidP="005479B4">
      <w:pPr>
        <w:spacing w:after="0"/>
        <w:rPr>
          <w:rFonts w:ascii="Arial" w:eastAsia="Times New Roman" w:hAnsi="Arial" w:cs="Arial"/>
          <w:b/>
          <w:bCs/>
          <w:sz w:val="28"/>
          <w:szCs w:val="28"/>
        </w:rPr>
      </w:pPr>
    </w:p>
    <w:p w14:paraId="0738A698" w14:textId="77777777" w:rsidR="00D75185" w:rsidRDefault="00D75185" w:rsidP="005479B4">
      <w:pPr>
        <w:spacing w:after="0"/>
        <w:rPr>
          <w:rFonts w:ascii="Arial" w:eastAsia="Times New Roman" w:hAnsi="Arial" w:cs="Arial"/>
          <w:b/>
          <w:bCs/>
          <w:sz w:val="28"/>
          <w:szCs w:val="28"/>
        </w:rPr>
      </w:pPr>
    </w:p>
    <w:p w14:paraId="13E15E52" w14:textId="77777777" w:rsidR="00D75185" w:rsidRDefault="00D75185" w:rsidP="005479B4">
      <w:pPr>
        <w:spacing w:after="0"/>
        <w:rPr>
          <w:rFonts w:ascii="Arial" w:eastAsia="Times New Roman" w:hAnsi="Arial" w:cs="Arial"/>
          <w:b/>
          <w:bCs/>
          <w:sz w:val="28"/>
          <w:szCs w:val="28"/>
        </w:rPr>
      </w:pPr>
    </w:p>
    <w:p w14:paraId="4AF4A3A6" w14:textId="77777777" w:rsidR="00D75185" w:rsidRDefault="00D75185" w:rsidP="005479B4">
      <w:pPr>
        <w:spacing w:after="0"/>
        <w:rPr>
          <w:rFonts w:ascii="Arial" w:eastAsia="Times New Roman" w:hAnsi="Arial" w:cs="Arial"/>
          <w:b/>
          <w:bCs/>
          <w:sz w:val="28"/>
          <w:szCs w:val="28"/>
        </w:rPr>
      </w:pPr>
    </w:p>
    <w:p w14:paraId="2477ADFF" w14:textId="77777777" w:rsidR="00D75185" w:rsidRDefault="00D75185" w:rsidP="005479B4">
      <w:pPr>
        <w:spacing w:after="0"/>
        <w:rPr>
          <w:rFonts w:ascii="Arial" w:eastAsia="Times New Roman" w:hAnsi="Arial" w:cs="Arial"/>
          <w:b/>
          <w:bCs/>
          <w:sz w:val="28"/>
          <w:szCs w:val="28"/>
        </w:rPr>
      </w:pPr>
    </w:p>
    <w:p w14:paraId="1C32733E" w14:textId="77777777" w:rsidR="00D75185" w:rsidRDefault="00D75185" w:rsidP="005479B4">
      <w:pPr>
        <w:spacing w:after="0"/>
        <w:rPr>
          <w:rFonts w:ascii="Arial" w:eastAsia="Times New Roman" w:hAnsi="Arial" w:cs="Arial"/>
          <w:b/>
          <w:bCs/>
          <w:sz w:val="28"/>
          <w:szCs w:val="28"/>
        </w:rPr>
      </w:pPr>
    </w:p>
    <w:p w14:paraId="10414253" w14:textId="1E5ACB35" w:rsidR="004735D9" w:rsidRPr="00D15E11" w:rsidRDefault="004735D9" w:rsidP="005479B4">
      <w:pPr>
        <w:spacing w:after="0"/>
        <w:rPr>
          <w:rFonts w:ascii="Arial" w:eastAsia="Times New Roman" w:hAnsi="Arial" w:cs="Arial"/>
          <w:b/>
          <w:bCs/>
          <w:sz w:val="28"/>
          <w:szCs w:val="28"/>
        </w:rPr>
      </w:pPr>
      <w:r w:rsidRPr="00D15E11">
        <w:rPr>
          <w:rFonts w:ascii="Arial" w:eastAsia="Times New Roman" w:hAnsi="Arial" w:cs="Arial"/>
          <w:b/>
          <w:bCs/>
          <w:sz w:val="28"/>
          <w:szCs w:val="28"/>
        </w:rPr>
        <w:lastRenderedPageBreak/>
        <w:t xml:space="preserve">Program </w:t>
      </w:r>
      <w:r w:rsidR="00753E27" w:rsidRPr="00D15E11">
        <w:rPr>
          <w:rFonts w:ascii="Arial" w:eastAsia="Times New Roman" w:hAnsi="Arial" w:cs="Arial"/>
          <w:b/>
          <w:bCs/>
          <w:sz w:val="28"/>
          <w:szCs w:val="28"/>
        </w:rPr>
        <w:t>Information / Instruction</w:t>
      </w:r>
    </w:p>
    <w:p w14:paraId="364CDCD2" w14:textId="17FDF760" w:rsidR="00B02FCB" w:rsidRPr="00D15E11" w:rsidRDefault="00B02FCB" w:rsidP="005479B4">
      <w:pPr>
        <w:spacing w:after="0"/>
        <w:rPr>
          <w:rFonts w:ascii="Arial" w:eastAsia="Times New Roman" w:hAnsi="Arial" w:cs="Arial"/>
          <w:b/>
          <w:bCs/>
          <w:sz w:val="28"/>
          <w:szCs w:val="28"/>
        </w:rPr>
      </w:pPr>
      <w:r w:rsidRPr="00D15E11">
        <w:rPr>
          <w:rFonts w:ascii="Arial" w:eastAsia="Times New Roman" w:hAnsi="Arial" w:cs="Arial"/>
          <w:b/>
          <w:bCs/>
          <w:sz w:val="28"/>
          <w:szCs w:val="28"/>
        </w:rPr>
        <w:t>Information</w:t>
      </w:r>
      <w:r w:rsidR="00753E27" w:rsidRPr="00D15E11">
        <w:rPr>
          <w:rFonts w:ascii="Arial" w:eastAsia="Times New Roman" w:hAnsi="Arial" w:cs="Arial"/>
          <w:b/>
          <w:bCs/>
          <w:sz w:val="28"/>
          <w:szCs w:val="28"/>
        </w:rPr>
        <w:t xml:space="preserve"> </w:t>
      </w:r>
      <w:r w:rsidRPr="00D15E11">
        <w:rPr>
          <w:rFonts w:ascii="Arial" w:eastAsia="Times New Roman" w:hAnsi="Arial" w:cs="Arial"/>
          <w:b/>
          <w:bCs/>
          <w:sz w:val="28"/>
          <w:szCs w:val="28"/>
        </w:rPr>
        <w:t>/</w:t>
      </w:r>
      <w:r w:rsidR="00753E27" w:rsidRPr="00D15E11">
        <w:rPr>
          <w:rFonts w:ascii="Arial" w:eastAsia="Times New Roman" w:hAnsi="Arial" w:cs="Arial"/>
          <w:b/>
          <w:bCs/>
          <w:sz w:val="28"/>
          <w:szCs w:val="28"/>
        </w:rPr>
        <w:t xml:space="preserve"> </w:t>
      </w:r>
      <w:r w:rsidRPr="00D15E11">
        <w:rPr>
          <w:rFonts w:ascii="Arial" w:eastAsia="Times New Roman" w:hAnsi="Arial" w:cs="Arial"/>
          <w:b/>
          <w:bCs/>
          <w:sz w:val="28"/>
          <w:szCs w:val="28"/>
        </w:rPr>
        <w:t>Instruction</w:t>
      </w:r>
    </w:p>
    <w:p w14:paraId="66558CE1" w14:textId="77777777" w:rsidR="002A23B8" w:rsidRPr="00D15E11" w:rsidRDefault="002A23B8" w:rsidP="005479B4">
      <w:pPr>
        <w:spacing w:after="0"/>
        <w:rPr>
          <w:rFonts w:ascii="Arial" w:eastAsia="Times New Roman" w:hAnsi="Arial" w:cs="Arial"/>
          <w:b/>
          <w:bCs/>
          <w:sz w:val="24"/>
          <w:szCs w:val="24"/>
        </w:rPr>
      </w:pPr>
    </w:p>
    <w:p w14:paraId="3E8925B4" w14:textId="255C7DDB" w:rsidR="002A23B8" w:rsidRPr="00D15E11" w:rsidRDefault="002A23B8" w:rsidP="005479B4">
      <w:pPr>
        <w:spacing w:after="0"/>
        <w:rPr>
          <w:rFonts w:ascii="Arial" w:eastAsia="Times New Roman" w:hAnsi="Arial" w:cs="Arial"/>
          <w:b/>
          <w:bCs/>
          <w:sz w:val="24"/>
          <w:szCs w:val="24"/>
        </w:rPr>
      </w:pPr>
      <w:r w:rsidRPr="00D15E11">
        <w:rPr>
          <w:rFonts w:ascii="Arial" w:eastAsia="Times New Roman" w:hAnsi="Arial" w:cs="Arial"/>
          <w:b/>
          <w:bCs/>
          <w:sz w:val="24"/>
          <w:szCs w:val="24"/>
        </w:rPr>
        <w:t>ONLINE APPLICATION &amp; 21st CCLC</w:t>
      </w:r>
      <w:r w:rsidR="000E3063" w:rsidRPr="00D15E11">
        <w:rPr>
          <w:rFonts w:ascii="Arial" w:eastAsia="Times New Roman" w:hAnsi="Arial" w:cs="Arial"/>
          <w:b/>
          <w:bCs/>
          <w:sz w:val="24"/>
          <w:szCs w:val="24"/>
        </w:rPr>
        <w:t xml:space="preserve"> </w:t>
      </w:r>
      <w:r w:rsidR="00E50B42" w:rsidRPr="00D15E11">
        <w:rPr>
          <w:rFonts w:ascii="Arial" w:eastAsia="Times New Roman" w:hAnsi="Arial" w:cs="Arial"/>
          <w:b/>
          <w:bCs/>
          <w:sz w:val="24"/>
          <w:szCs w:val="24"/>
        </w:rPr>
        <w:t>FY2</w:t>
      </w:r>
      <w:r w:rsidR="008B4FF2" w:rsidRPr="00D15E11">
        <w:rPr>
          <w:rFonts w:ascii="Arial" w:eastAsia="Times New Roman" w:hAnsi="Arial" w:cs="Arial"/>
          <w:b/>
          <w:bCs/>
          <w:sz w:val="24"/>
          <w:szCs w:val="24"/>
        </w:rPr>
        <w:t>6</w:t>
      </w:r>
      <w:r w:rsidR="00E50B42" w:rsidRPr="00D15E11">
        <w:rPr>
          <w:rFonts w:ascii="Arial" w:eastAsia="Times New Roman" w:hAnsi="Arial" w:cs="Arial"/>
          <w:b/>
          <w:bCs/>
          <w:sz w:val="24"/>
          <w:szCs w:val="24"/>
        </w:rPr>
        <w:t xml:space="preserve"> </w:t>
      </w:r>
      <w:r w:rsidRPr="00D15E11">
        <w:rPr>
          <w:rFonts w:ascii="Arial" w:eastAsia="Times New Roman" w:hAnsi="Arial" w:cs="Arial"/>
          <w:b/>
          <w:bCs/>
          <w:sz w:val="24"/>
          <w:szCs w:val="24"/>
        </w:rPr>
        <w:t>MANDATORY FORM</w:t>
      </w:r>
      <w:r w:rsidR="002A6F7B" w:rsidRPr="00D15E11">
        <w:rPr>
          <w:rFonts w:ascii="Arial" w:eastAsia="Times New Roman" w:hAnsi="Arial" w:cs="Arial"/>
          <w:b/>
          <w:bCs/>
          <w:sz w:val="24"/>
          <w:szCs w:val="24"/>
        </w:rPr>
        <w:t>(</w:t>
      </w:r>
      <w:r w:rsidRPr="00D15E11">
        <w:rPr>
          <w:rFonts w:ascii="Arial" w:eastAsia="Times New Roman" w:hAnsi="Arial" w:cs="Arial"/>
          <w:b/>
          <w:bCs/>
          <w:sz w:val="24"/>
          <w:szCs w:val="24"/>
        </w:rPr>
        <w:t>S</w:t>
      </w:r>
      <w:r w:rsidR="002A6F7B" w:rsidRPr="00D15E11">
        <w:rPr>
          <w:rFonts w:ascii="Arial" w:eastAsia="Times New Roman" w:hAnsi="Arial" w:cs="Arial"/>
          <w:b/>
          <w:bCs/>
          <w:sz w:val="24"/>
          <w:szCs w:val="24"/>
        </w:rPr>
        <w:t>)</w:t>
      </w:r>
      <w:r w:rsidRPr="00D15E11">
        <w:rPr>
          <w:rFonts w:ascii="Arial" w:eastAsia="Times New Roman" w:hAnsi="Arial" w:cs="Arial"/>
          <w:b/>
          <w:bCs/>
          <w:sz w:val="24"/>
          <w:szCs w:val="24"/>
        </w:rPr>
        <w:t xml:space="preserve"> DEADLINE:</w:t>
      </w:r>
    </w:p>
    <w:p w14:paraId="55A892A5" w14:textId="39058F1F" w:rsidR="002A23B8" w:rsidRPr="00D15E11" w:rsidRDefault="00CE2F6B" w:rsidP="00CE2F6B">
      <w:pPr>
        <w:spacing w:after="0"/>
        <w:rPr>
          <w:rFonts w:ascii="Arial" w:eastAsia="Times New Roman" w:hAnsi="Arial" w:cs="Arial"/>
          <w:b/>
          <w:bCs/>
          <w:color w:val="C00000"/>
          <w:sz w:val="24"/>
          <w:szCs w:val="24"/>
        </w:rPr>
      </w:pPr>
      <w:r w:rsidRPr="00D15E11">
        <w:rPr>
          <w:rFonts w:ascii="Arial" w:eastAsia="Times New Roman" w:hAnsi="Arial" w:cs="Arial"/>
          <w:b/>
          <w:bCs/>
          <w:color w:val="C00000"/>
          <w:sz w:val="24"/>
          <w:szCs w:val="24"/>
        </w:rPr>
        <w:t>MUST BE FULLY SUBMITTED IN THE ADE GRANTS MANAGEMENT</w:t>
      </w:r>
      <w:r w:rsidR="00766F6D" w:rsidRPr="00D15E11">
        <w:rPr>
          <w:rFonts w:ascii="Arial" w:eastAsia="Times New Roman" w:hAnsi="Arial" w:cs="Arial"/>
          <w:b/>
          <w:bCs/>
          <w:color w:val="C00000"/>
          <w:sz w:val="24"/>
          <w:szCs w:val="24"/>
        </w:rPr>
        <w:t xml:space="preserve"> ENTERPRISE (GME)</w:t>
      </w:r>
      <w:r w:rsidRPr="00D15E11">
        <w:rPr>
          <w:rFonts w:ascii="Arial" w:eastAsia="Times New Roman" w:hAnsi="Arial" w:cs="Arial"/>
          <w:b/>
          <w:bCs/>
          <w:color w:val="C00000"/>
          <w:sz w:val="24"/>
          <w:szCs w:val="24"/>
        </w:rPr>
        <w:t xml:space="preserve"> SYSTEM MARCH</w:t>
      </w:r>
      <w:r w:rsidR="000E3063" w:rsidRPr="00D15E11">
        <w:rPr>
          <w:rFonts w:ascii="Arial" w:eastAsia="Times New Roman" w:hAnsi="Arial" w:cs="Arial"/>
          <w:b/>
          <w:bCs/>
          <w:color w:val="C00000"/>
          <w:sz w:val="24"/>
          <w:szCs w:val="24"/>
        </w:rPr>
        <w:t xml:space="preserve"> </w:t>
      </w:r>
      <w:r w:rsidR="007A24B0" w:rsidRPr="00D15E11">
        <w:rPr>
          <w:rFonts w:ascii="Arial" w:eastAsia="Times New Roman" w:hAnsi="Arial" w:cs="Arial"/>
          <w:b/>
          <w:bCs/>
          <w:color w:val="C00000"/>
          <w:sz w:val="24"/>
          <w:szCs w:val="24"/>
        </w:rPr>
        <w:t>3</w:t>
      </w:r>
      <w:r w:rsidR="007A24B0" w:rsidRPr="00D15E11">
        <w:rPr>
          <w:rFonts w:ascii="Arial" w:eastAsia="Times New Roman" w:hAnsi="Arial" w:cs="Arial"/>
          <w:b/>
          <w:bCs/>
          <w:color w:val="C00000"/>
          <w:sz w:val="24"/>
          <w:szCs w:val="24"/>
          <w:vertAlign w:val="superscript"/>
        </w:rPr>
        <w:t>rd</w:t>
      </w:r>
      <w:r w:rsidR="007A24B0" w:rsidRPr="00D15E11">
        <w:rPr>
          <w:rFonts w:ascii="Arial" w:eastAsia="Times New Roman" w:hAnsi="Arial" w:cs="Arial"/>
          <w:b/>
          <w:bCs/>
          <w:color w:val="C00000"/>
          <w:sz w:val="24"/>
          <w:szCs w:val="24"/>
        </w:rPr>
        <w:t xml:space="preserve"> </w:t>
      </w:r>
      <w:r w:rsidRPr="00D15E11">
        <w:rPr>
          <w:rFonts w:ascii="Arial" w:eastAsia="Times New Roman" w:hAnsi="Arial" w:cs="Arial"/>
          <w:b/>
          <w:bCs/>
          <w:color w:val="C00000"/>
          <w:sz w:val="24"/>
          <w:szCs w:val="24"/>
        </w:rPr>
        <w:t>BY EXACTLY 11:59 P.M. NO EXCEPTIONS</w:t>
      </w:r>
    </w:p>
    <w:p w14:paraId="2FFB657E" w14:textId="77777777" w:rsidR="002A23B8" w:rsidRPr="00D15E11" w:rsidRDefault="002A23B8" w:rsidP="005479B4">
      <w:pPr>
        <w:spacing w:after="0"/>
        <w:rPr>
          <w:rFonts w:ascii="Arial" w:eastAsia="Times New Roman" w:hAnsi="Arial" w:cs="Arial"/>
          <w:b/>
          <w:bCs/>
          <w:sz w:val="24"/>
          <w:szCs w:val="24"/>
        </w:rPr>
      </w:pPr>
    </w:p>
    <w:p w14:paraId="74DF697B" w14:textId="0D053B27" w:rsidR="0030545D" w:rsidRPr="00D15E11" w:rsidRDefault="0030545D" w:rsidP="005479B4">
      <w:pPr>
        <w:spacing w:after="0"/>
        <w:rPr>
          <w:rFonts w:ascii="Arial" w:eastAsia="Times New Roman" w:hAnsi="Arial" w:cs="Arial"/>
          <w:b/>
          <w:bCs/>
          <w:sz w:val="24"/>
          <w:szCs w:val="24"/>
        </w:rPr>
      </w:pPr>
      <w:bookmarkStart w:id="3" w:name="_Hlk53064825"/>
      <w:bookmarkStart w:id="4" w:name="_Hlk53843024"/>
      <w:r w:rsidRPr="00D15E11">
        <w:rPr>
          <w:rFonts w:ascii="Arial" w:eastAsia="Times New Roman" w:hAnsi="Arial" w:cs="Arial"/>
          <w:b/>
          <w:bCs/>
          <w:sz w:val="24"/>
          <w:szCs w:val="24"/>
        </w:rPr>
        <w:t xml:space="preserve">BEFORE GETTING STARTED: </w:t>
      </w:r>
    </w:p>
    <w:p w14:paraId="7A4D040C" w14:textId="77777777" w:rsidR="002A23B8" w:rsidRPr="00D15E11" w:rsidRDefault="002A23B8" w:rsidP="002A23B8">
      <w:pPr>
        <w:spacing w:after="0"/>
        <w:rPr>
          <w:rFonts w:ascii="Arial" w:eastAsia="Times New Roman" w:hAnsi="Arial" w:cs="Arial"/>
          <w:b/>
          <w:bCs/>
          <w:sz w:val="24"/>
          <w:szCs w:val="24"/>
        </w:rPr>
      </w:pPr>
      <w:r w:rsidRPr="00D15E11">
        <w:rPr>
          <w:rFonts w:ascii="Arial" w:eastAsia="Times New Roman" w:hAnsi="Arial" w:cs="Arial"/>
          <w:b/>
          <w:bCs/>
          <w:sz w:val="24"/>
          <w:szCs w:val="24"/>
        </w:rPr>
        <w:t>IMPORTANT:</w:t>
      </w:r>
    </w:p>
    <w:p w14:paraId="47700776" w14:textId="3938ECB9" w:rsidR="008F1BDA" w:rsidRPr="00D15E11" w:rsidRDefault="008F1BDA" w:rsidP="00050188">
      <w:pPr>
        <w:pStyle w:val="ListParagraph"/>
        <w:numPr>
          <w:ilvl w:val="0"/>
          <w:numId w:val="12"/>
        </w:numPr>
        <w:spacing w:after="0"/>
        <w:rPr>
          <w:rFonts w:ascii="Arial" w:eastAsia="Times New Roman" w:hAnsi="Arial" w:cs="Arial"/>
          <w:sz w:val="24"/>
          <w:szCs w:val="24"/>
        </w:rPr>
      </w:pPr>
      <w:r w:rsidRPr="00D15E11">
        <w:rPr>
          <w:rFonts w:ascii="Arial" w:eastAsia="Times New Roman" w:hAnsi="Arial" w:cs="Arial"/>
          <w:sz w:val="24"/>
          <w:szCs w:val="24"/>
        </w:rPr>
        <w:t>If an applying site did not maintain Substantial Compliance in a previous 21st CCLC grant award, and is successful in obtaining an award, the site will enter under Special Conditions. Under these Special Conditions, the awarded site will receive more intensive technical assistance and heavy monitoring during year one to ensure site capacity. Because the site did not maintain Substantial Compliance in a previous award, the site must close the end of the first year of the new grant award in Substantial Compliance to be eligible to apply for continued funding beyond year one.</w:t>
      </w:r>
    </w:p>
    <w:p w14:paraId="040856A3" w14:textId="77777777" w:rsidR="004C351E" w:rsidRPr="00D15E11" w:rsidRDefault="004C351E" w:rsidP="004C351E">
      <w:pPr>
        <w:pStyle w:val="ListParagraph"/>
        <w:spacing w:after="0"/>
        <w:ind w:left="360"/>
        <w:rPr>
          <w:rFonts w:ascii="Arial" w:eastAsia="Times New Roman" w:hAnsi="Arial" w:cs="Arial"/>
          <w:sz w:val="24"/>
          <w:szCs w:val="24"/>
        </w:rPr>
      </w:pPr>
    </w:p>
    <w:p w14:paraId="77A13578" w14:textId="67E5E58B" w:rsidR="002A23B8" w:rsidRPr="00D15E11" w:rsidRDefault="002A23B8" w:rsidP="00050188">
      <w:pPr>
        <w:pStyle w:val="ListParagraph"/>
        <w:numPr>
          <w:ilvl w:val="0"/>
          <w:numId w:val="12"/>
        </w:numPr>
        <w:spacing w:after="0"/>
        <w:rPr>
          <w:rFonts w:ascii="Arial" w:eastAsia="Times New Roman" w:hAnsi="Arial" w:cs="Arial"/>
          <w:sz w:val="24"/>
          <w:szCs w:val="24"/>
        </w:rPr>
      </w:pPr>
      <w:r w:rsidRPr="00D15E11">
        <w:rPr>
          <w:rFonts w:ascii="Arial" w:eastAsia="Times New Roman" w:hAnsi="Arial" w:cs="Arial"/>
          <w:sz w:val="24"/>
          <w:szCs w:val="24"/>
        </w:rPr>
        <w:t>Review the 21</w:t>
      </w:r>
      <w:r w:rsidRPr="00D15E11">
        <w:rPr>
          <w:rFonts w:ascii="Arial" w:eastAsia="Times New Roman" w:hAnsi="Arial" w:cs="Arial"/>
          <w:sz w:val="24"/>
          <w:szCs w:val="24"/>
          <w:vertAlign w:val="superscript"/>
        </w:rPr>
        <w:t>st</w:t>
      </w:r>
      <w:r w:rsidRPr="00D15E11">
        <w:rPr>
          <w:rFonts w:ascii="Arial" w:eastAsia="Times New Roman" w:hAnsi="Arial" w:cs="Arial"/>
          <w:sz w:val="24"/>
          <w:szCs w:val="24"/>
        </w:rPr>
        <w:t xml:space="preserve"> CCLC Grant Application and the Grant Application Guidance in their entirety found in the Resource Library in the Grants Management </w:t>
      </w:r>
      <w:r w:rsidR="00576BB6" w:rsidRPr="00D15E11">
        <w:rPr>
          <w:rFonts w:ascii="Arial" w:eastAsia="Times New Roman" w:hAnsi="Arial" w:cs="Arial"/>
          <w:sz w:val="24"/>
          <w:szCs w:val="24"/>
        </w:rPr>
        <w:t>Enterprise</w:t>
      </w:r>
      <w:r w:rsidR="00431B8C" w:rsidRPr="00D15E11">
        <w:rPr>
          <w:rFonts w:ascii="Arial" w:eastAsia="Times New Roman" w:hAnsi="Arial" w:cs="Arial"/>
          <w:sz w:val="24"/>
          <w:szCs w:val="24"/>
        </w:rPr>
        <w:t xml:space="preserve"> (GME)</w:t>
      </w:r>
      <w:r w:rsidRPr="00D15E11">
        <w:rPr>
          <w:rFonts w:ascii="Arial" w:eastAsia="Times New Roman" w:hAnsi="Arial" w:cs="Arial"/>
          <w:sz w:val="24"/>
          <w:szCs w:val="24"/>
        </w:rPr>
        <w:t xml:space="preserve"> and at </w:t>
      </w:r>
      <w:hyperlink r:id="rId14" w:history="1">
        <w:r w:rsidRPr="00D15E11">
          <w:rPr>
            <w:rStyle w:val="Hyperlink"/>
            <w:rFonts w:ascii="Arial" w:eastAsia="Times New Roman" w:hAnsi="Arial" w:cs="Arial"/>
            <w:sz w:val="24"/>
            <w:szCs w:val="24"/>
          </w:rPr>
          <w:t>http://www.azed.gov/21stcclc/application-information/</w:t>
        </w:r>
      </w:hyperlink>
      <w:r w:rsidRPr="00D15E11">
        <w:rPr>
          <w:rFonts w:ascii="Arial" w:eastAsia="Times New Roman" w:hAnsi="Arial" w:cs="Arial"/>
          <w:sz w:val="24"/>
          <w:szCs w:val="24"/>
        </w:rPr>
        <w:t xml:space="preserve">.  The guidance provides critical information necessary to complete the application. </w:t>
      </w:r>
    </w:p>
    <w:p w14:paraId="12601CDC" w14:textId="5E0A607B" w:rsidR="00790707" w:rsidRPr="00D15E11" w:rsidRDefault="00790707" w:rsidP="00790707">
      <w:pPr>
        <w:spacing w:after="0"/>
        <w:rPr>
          <w:rFonts w:ascii="Arial" w:eastAsia="Times New Roman" w:hAnsi="Arial" w:cs="Arial"/>
          <w:sz w:val="24"/>
          <w:szCs w:val="24"/>
        </w:rPr>
      </w:pPr>
    </w:p>
    <w:p w14:paraId="7E8D3932" w14:textId="318695BF" w:rsidR="002A23B8" w:rsidRPr="00D15E11" w:rsidRDefault="002A23B8" w:rsidP="00050188">
      <w:pPr>
        <w:pStyle w:val="ListParagraph"/>
        <w:numPr>
          <w:ilvl w:val="0"/>
          <w:numId w:val="12"/>
        </w:numPr>
        <w:spacing w:after="0"/>
        <w:rPr>
          <w:rFonts w:ascii="Arial" w:eastAsia="Times New Roman" w:hAnsi="Arial" w:cs="Arial"/>
          <w:sz w:val="24"/>
          <w:szCs w:val="24"/>
        </w:rPr>
      </w:pPr>
      <w:bookmarkStart w:id="5" w:name="_Hlk177387553"/>
      <w:bookmarkStart w:id="6" w:name="_Hlk177387794"/>
      <w:r w:rsidRPr="00D15E11">
        <w:rPr>
          <w:rFonts w:ascii="Arial" w:eastAsia="Times New Roman" w:hAnsi="Arial" w:cs="Arial"/>
          <w:sz w:val="24"/>
          <w:szCs w:val="24"/>
        </w:rPr>
        <w:t>Complete</w:t>
      </w:r>
      <w:bookmarkEnd w:id="5"/>
      <w:r w:rsidRPr="00D15E11">
        <w:rPr>
          <w:rFonts w:ascii="Arial" w:eastAsia="Times New Roman" w:hAnsi="Arial" w:cs="Arial"/>
          <w:sz w:val="24"/>
          <w:szCs w:val="24"/>
        </w:rPr>
        <w:t xml:space="preserve"> the </w:t>
      </w:r>
      <w:bookmarkStart w:id="7" w:name="_Hlk53057496"/>
      <w:r w:rsidRPr="00D15E11">
        <w:rPr>
          <w:rFonts w:ascii="Arial" w:eastAsia="Times New Roman" w:hAnsi="Arial" w:cs="Arial"/>
          <w:sz w:val="24"/>
          <w:szCs w:val="24"/>
        </w:rPr>
        <w:t xml:space="preserve">Mandatory Downloadable Form </w:t>
      </w:r>
      <w:bookmarkEnd w:id="7"/>
      <w:r w:rsidRPr="00D15E11">
        <w:rPr>
          <w:rFonts w:ascii="Arial" w:eastAsia="Times New Roman" w:hAnsi="Arial" w:cs="Arial"/>
          <w:sz w:val="24"/>
          <w:szCs w:val="24"/>
        </w:rPr>
        <w:t xml:space="preserve">A referenced below, which </w:t>
      </w:r>
      <w:r w:rsidR="002632E5" w:rsidRPr="00D15E11">
        <w:rPr>
          <w:rFonts w:ascii="Arial" w:eastAsia="Times New Roman" w:hAnsi="Arial" w:cs="Arial"/>
          <w:sz w:val="24"/>
          <w:szCs w:val="24"/>
        </w:rPr>
        <w:t>is</w:t>
      </w:r>
      <w:r w:rsidRPr="00D15E11">
        <w:rPr>
          <w:rFonts w:ascii="Arial" w:eastAsia="Times New Roman" w:hAnsi="Arial" w:cs="Arial"/>
          <w:sz w:val="24"/>
          <w:szCs w:val="24"/>
        </w:rPr>
        <w:t xml:space="preserve"> part of the application.</w:t>
      </w:r>
    </w:p>
    <w:p w14:paraId="0C51C04E" w14:textId="4CE036AF" w:rsidR="003F10D1" w:rsidRPr="00D15E11" w:rsidRDefault="00790707" w:rsidP="00C41067">
      <w:pPr>
        <w:pStyle w:val="ListParagraph"/>
        <w:spacing w:after="0"/>
        <w:ind w:left="1080"/>
        <w:rPr>
          <w:rFonts w:ascii="Arial" w:eastAsia="Times New Roman" w:hAnsi="Arial" w:cs="Arial"/>
          <w:b/>
          <w:bCs/>
          <w:color w:val="C00000"/>
          <w:sz w:val="24"/>
          <w:szCs w:val="24"/>
        </w:rPr>
      </w:pPr>
      <w:bookmarkStart w:id="8" w:name="_Hlk53057440"/>
      <w:r w:rsidRPr="00D15E11">
        <w:rPr>
          <w:rFonts w:ascii="Arial" w:eastAsia="Times New Roman" w:hAnsi="Arial" w:cs="Arial"/>
          <w:b/>
          <w:bCs/>
          <w:color w:val="C00000"/>
          <w:sz w:val="24"/>
          <w:szCs w:val="24"/>
        </w:rPr>
        <w:t>*</w:t>
      </w:r>
      <w:r w:rsidR="003F10D1" w:rsidRPr="00D15E11">
        <w:rPr>
          <w:rFonts w:ascii="Arial" w:eastAsia="Times New Roman" w:hAnsi="Arial" w:cs="Arial"/>
          <w:b/>
          <w:bCs/>
          <w:color w:val="C00000"/>
          <w:sz w:val="24"/>
          <w:szCs w:val="24"/>
        </w:rPr>
        <w:t xml:space="preserve">Note: </w:t>
      </w:r>
      <w:r w:rsidR="005D6BB6" w:rsidRPr="00D15E11">
        <w:rPr>
          <w:rFonts w:ascii="Arial" w:eastAsia="Times New Roman" w:hAnsi="Arial" w:cs="Arial"/>
          <w:b/>
          <w:bCs/>
          <w:color w:val="C00000"/>
          <w:sz w:val="24"/>
          <w:szCs w:val="24"/>
        </w:rPr>
        <w:t xml:space="preserve">Consortium Applicants must </w:t>
      </w:r>
      <w:r w:rsidR="00F41E75" w:rsidRPr="00D15E11">
        <w:rPr>
          <w:rFonts w:ascii="Arial" w:eastAsia="Times New Roman" w:hAnsi="Arial" w:cs="Arial"/>
          <w:b/>
          <w:bCs/>
          <w:color w:val="C00000"/>
          <w:sz w:val="24"/>
          <w:szCs w:val="24"/>
        </w:rPr>
        <w:t xml:space="preserve">also </w:t>
      </w:r>
      <w:r w:rsidR="005D6BB6" w:rsidRPr="00D15E11">
        <w:rPr>
          <w:rFonts w:ascii="Arial" w:eastAsia="Times New Roman" w:hAnsi="Arial" w:cs="Arial"/>
          <w:b/>
          <w:bCs/>
          <w:color w:val="C00000"/>
          <w:sz w:val="24"/>
          <w:szCs w:val="24"/>
        </w:rPr>
        <w:t xml:space="preserve">complete </w:t>
      </w:r>
      <w:r w:rsidR="00F41E75" w:rsidRPr="00D15E11">
        <w:rPr>
          <w:rFonts w:ascii="Arial" w:eastAsia="Times New Roman" w:hAnsi="Arial" w:cs="Arial"/>
          <w:b/>
          <w:bCs/>
          <w:color w:val="C00000"/>
          <w:sz w:val="24"/>
          <w:szCs w:val="24"/>
        </w:rPr>
        <w:t>a</w:t>
      </w:r>
      <w:r w:rsidR="003F10D1" w:rsidRPr="00D15E11">
        <w:rPr>
          <w:rFonts w:ascii="Arial" w:eastAsia="Times New Roman" w:hAnsi="Arial" w:cs="Arial"/>
          <w:b/>
          <w:bCs/>
          <w:color w:val="C00000"/>
          <w:sz w:val="24"/>
          <w:szCs w:val="24"/>
        </w:rPr>
        <w:t xml:space="preserve">dditional Mandatory Downloadable Forms </w:t>
      </w:r>
      <w:r w:rsidR="00F54F31" w:rsidRPr="00D15E11">
        <w:rPr>
          <w:rFonts w:ascii="Arial" w:eastAsia="Times New Roman" w:hAnsi="Arial" w:cs="Arial"/>
          <w:b/>
          <w:bCs/>
          <w:color w:val="C00000"/>
          <w:sz w:val="24"/>
          <w:szCs w:val="24"/>
        </w:rPr>
        <w:t>B</w:t>
      </w:r>
      <w:r w:rsidR="00472C2A" w:rsidRPr="00D15E11">
        <w:rPr>
          <w:rFonts w:ascii="Arial" w:eastAsia="Times New Roman" w:hAnsi="Arial" w:cs="Arial"/>
          <w:b/>
          <w:bCs/>
          <w:color w:val="C00000"/>
          <w:sz w:val="24"/>
          <w:szCs w:val="24"/>
        </w:rPr>
        <w:t xml:space="preserve"> &amp; </w:t>
      </w:r>
      <w:r w:rsidR="00F54F31" w:rsidRPr="00D15E11">
        <w:rPr>
          <w:rFonts w:ascii="Arial" w:eastAsia="Times New Roman" w:hAnsi="Arial" w:cs="Arial"/>
          <w:b/>
          <w:bCs/>
          <w:color w:val="C00000"/>
          <w:sz w:val="24"/>
          <w:szCs w:val="24"/>
        </w:rPr>
        <w:t>C</w:t>
      </w:r>
      <w:r w:rsidR="003F10D1" w:rsidRPr="00D15E11">
        <w:rPr>
          <w:rFonts w:ascii="Arial" w:eastAsia="Times New Roman" w:hAnsi="Arial" w:cs="Arial"/>
          <w:b/>
          <w:bCs/>
          <w:color w:val="C00000"/>
          <w:sz w:val="24"/>
          <w:szCs w:val="24"/>
        </w:rPr>
        <w:t>.</w:t>
      </w:r>
      <w:bookmarkEnd w:id="8"/>
      <w:r w:rsidR="005D6BB6" w:rsidRPr="00D15E11">
        <w:rPr>
          <w:rFonts w:ascii="Arial" w:eastAsia="Times New Roman" w:hAnsi="Arial" w:cs="Arial"/>
          <w:b/>
          <w:bCs/>
          <w:color w:val="C00000"/>
          <w:sz w:val="24"/>
          <w:szCs w:val="24"/>
        </w:rPr>
        <w:t xml:space="preserve"> </w:t>
      </w:r>
      <w:r w:rsidR="000063D0" w:rsidRPr="00D15E11">
        <w:rPr>
          <w:rFonts w:ascii="Arial" w:eastAsia="Times New Roman" w:hAnsi="Arial" w:cs="Arial"/>
          <w:b/>
          <w:bCs/>
          <w:color w:val="C00000"/>
          <w:sz w:val="24"/>
          <w:szCs w:val="24"/>
        </w:rPr>
        <w:t xml:space="preserve">Request these forms by email to </w:t>
      </w:r>
      <w:hyperlink r:id="rId15" w:history="1">
        <w:r w:rsidR="000063D0" w:rsidRPr="00D15E11">
          <w:rPr>
            <w:rStyle w:val="Hyperlink"/>
            <w:rFonts w:ascii="Arial" w:eastAsia="Times New Roman" w:hAnsi="Arial" w:cs="Arial"/>
            <w:b/>
            <w:bCs/>
            <w:sz w:val="24"/>
            <w:szCs w:val="24"/>
          </w:rPr>
          <w:t>21stCCLCInbox@azed.gov</w:t>
        </w:r>
      </w:hyperlink>
      <w:r w:rsidR="000063D0" w:rsidRPr="00D15E11">
        <w:rPr>
          <w:rFonts w:ascii="Arial" w:eastAsia="Times New Roman" w:hAnsi="Arial" w:cs="Arial"/>
          <w:b/>
          <w:bCs/>
          <w:color w:val="C00000"/>
          <w:sz w:val="24"/>
          <w:szCs w:val="24"/>
        </w:rPr>
        <w:t xml:space="preserve">. </w:t>
      </w:r>
    </w:p>
    <w:bookmarkEnd w:id="6"/>
    <w:p w14:paraId="44E8636A" w14:textId="77777777" w:rsidR="00790707" w:rsidRPr="00D15E11" w:rsidRDefault="00790707" w:rsidP="001D57DB">
      <w:pPr>
        <w:spacing w:after="0"/>
        <w:jc w:val="both"/>
        <w:rPr>
          <w:rFonts w:ascii="Arial" w:eastAsia="Times New Roman" w:hAnsi="Arial" w:cs="Arial"/>
          <w:color w:val="C00000"/>
          <w:sz w:val="24"/>
          <w:szCs w:val="24"/>
        </w:rPr>
      </w:pPr>
    </w:p>
    <w:bookmarkEnd w:id="3"/>
    <w:p w14:paraId="43500044" w14:textId="31C820C0" w:rsidR="002A23B8" w:rsidRDefault="002A23B8" w:rsidP="002A23B8">
      <w:pPr>
        <w:spacing w:after="0" w:line="240" w:lineRule="auto"/>
        <w:rPr>
          <w:rFonts w:ascii="Arial" w:eastAsia="Times New Roman" w:hAnsi="Arial" w:cs="Arial"/>
          <w:b/>
          <w:bCs/>
          <w:sz w:val="24"/>
          <w:szCs w:val="24"/>
        </w:rPr>
      </w:pPr>
      <w:r w:rsidRPr="00D15E11">
        <w:rPr>
          <w:rFonts w:ascii="Arial" w:eastAsia="Times New Roman" w:hAnsi="Arial" w:cs="Arial"/>
          <w:b/>
          <w:bCs/>
          <w:sz w:val="24"/>
          <w:szCs w:val="24"/>
        </w:rPr>
        <w:t>21st CCLC FY2</w:t>
      </w:r>
      <w:r w:rsidR="008B4FF2" w:rsidRPr="00D15E11">
        <w:rPr>
          <w:rFonts w:ascii="Arial" w:eastAsia="Times New Roman" w:hAnsi="Arial" w:cs="Arial"/>
          <w:b/>
          <w:bCs/>
          <w:sz w:val="24"/>
          <w:szCs w:val="24"/>
        </w:rPr>
        <w:t>6</w:t>
      </w:r>
      <w:r w:rsidRPr="00D15E11">
        <w:rPr>
          <w:rFonts w:ascii="Arial" w:eastAsia="Times New Roman" w:hAnsi="Arial" w:cs="Arial"/>
          <w:b/>
          <w:bCs/>
          <w:sz w:val="24"/>
          <w:szCs w:val="24"/>
        </w:rPr>
        <w:t xml:space="preserve"> MANDATORY DOWNLOADABLE FORM</w:t>
      </w:r>
      <w:r w:rsidR="00FF54C2" w:rsidRPr="00D15E11">
        <w:rPr>
          <w:rFonts w:ascii="Arial" w:eastAsia="Times New Roman" w:hAnsi="Arial" w:cs="Arial"/>
          <w:b/>
          <w:bCs/>
          <w:sz w:val="24"/>
          <w:szCs w:val="24"/>
        </w:rPr>
        <w:t>S</w:t>
      </w:r>
      <w:r w:rsidR="00243090" w:rsidRPr="00D15E11">
        <w:rPr>
          <w:rFonts w:ascii="Arial" w:eastAsia="Times New Roman" w:hAnsi="Arial" w:cs="Arial"/>
          <w:b/>
          <w:bCs/>
          <w:sz w:val="24"/>
          <w:szCs w:val="24"/>
        </w:rPr>
        <w:t>:</w:t>
      </w:r>
    </w:p>
    <w:p w14:paraId="4809B6C2" w14:textId="77777777" w:rsidR="00D75185" w:rsidRPr="00D15E11" w:rsidRDefault="00D75185" w:rsidP="002A23B8">
      <w:pPr>
        <w:spacing w:after="0" w:line="240" w:lineRule="auto"/>
        <w:rPr>
          <w:rFonts w:ascii="Arial" w:eastAsia="Times New Roman" w:hAnsi="Arial" w:cs="Arial"/>
          <w:sz w:val="24"/>
          <w:szCs w:val="24"/>
        </w:rPr>
      </w:pPr>
    </w:p>
    <w:p w14:paraId="35707F17" w14:textId="3202152E" w:rsidR="005830CB" w:rsidRPr="00D75185" w:rsidRDefault="002A23B8" w:rsidP="00D75185">
      <w:pPr>
        <w:pStyle w:val="ListParagraph"/>
        <w:numPr>
          <w:ilvl w:val="0"/>
          <w:numId w:val="32"/>
        </w:numPr>
        <w:spacing w:after="0" w:line="240" w:lineRule="auto"/>
        <w:rPr>
          <w:rFonts w:ascii="Arial" w:eastAsia="Times New Roman" w:hAnsi="Arial" w:cs="Arial"/>
          <w:sz w:val="24"/>
          <w:szCs w:val="24"/>
        </w:rPr>
      </w:pPr>
      <w:r w:rsidRPr="00D75185">
        <w:rPr>
          <w:rFonts w:ascii="Arial" w:eastAsia="Times New Roman" w:hAnsi="Arial" w:cs="Arial"/>
          <w:sz w:val="24"/>
          <w:szCs w:val="24"/>
        </w:rPr>
        <w:t>21st CCLC FY2</w:t>
      </w:r>
      <w:r w:rsidR="008B4FF2" w:rsidRPr="00D75185">
        <w:rPr>
          <w:rFonts w:ascii="Arial" w:eastAsia="Times New Roman" w:hAnsi="Arial" w:cs="Arial"/>
          <w:sz w:val="24"/>
          <w:szCs w:val="24"/>
        </w:rPr>
        <w:t>6</w:t>
      </w:r>
      <w:r w:rsidRPr="00D75185">
        <w:rPr>
          <w:rFonts w:ascii="Arial" w:eastAsia="Times New Roman" w:hAnsi="Arial" w:cs="Arial"/>
          <w:sz w:val="24"/>
          <w:szCs w:val="24"/>
        </w:rPr>
        <w:t xml:space="preserve"> Form </w:t>
      </w:r>
      <w:r w:rsidR="00BE6473" w:rsidRPr="00D75185">
        <w:rPr>
          <w:rFonts w:ascii="Arial" w:eastAsia="Times New Roman" w:hAnsi="Arial" w:cs="Arial"/>
          <w:sz w:val="24"/>
          <w:szCs w:val="24"/>
        </w:rPr>
        <w:t>A</w:t>
      </w:r>
      <w:r w:rsidRPr="00D75185">
        <w:rPr>
          <w:rFonts w:ascii="Arial" w:eastAsia="Times New Roman" w:hAnsi="Arial" w:cs="Arial"/>
          <w:sz w:val="24"/>
          <w:szCs w:val="24"/>
        </w:rPr>
        <w:t xml:space="preserve"> - AFFIRMATION OF CONSULTATION FORM (Participation of Private School)</w:t>
      </w:r>
    </w:p>
    <w:p w14:paraId="3905E3D4" w14:textId="77777777" w:rsidR="00D75185" w:rsidRPr="00D75185" w:rsidRDefault="00D75185" w:rsidP="00D75185">
      <w:pPr>
        <w:spacing w:after="0" w:line="240" w:lineRule="auto"/>
        <w:rPr>
          <w:rFonts w:ascii="Arial" w:eastAsia="Times New Roman" w:hAnsi="Arial" w:cs="Arial"/>
          <w:sz w:val="24"/>
          <w:szCs w:val="24"/>
        </w:rPr>
      </w:pPr>
    </w:p>
    <w:p w14:paraId="167E1146" w14:textId="0B0A91C5" w:rsidR="00387D99" w:rsidRPr="00D15E11" w:rsidRDefault="00387D99" w:rsidP="00387D99">
      <w:pPr>
        <w:spacing w:after="0" w:line="240" w:lineRule="auto"/>
        <w:ind w:left="360"/>
        <w:rPr>
          <w:rFonts w:ascii="Arial" w:eastAsia="Times New Roman" w:hAnsi="Arial" w:cs="Arial"/>
          <w:sz w:val="24"/>
          <w:szCs w:val="24"/>
        </w:rPr>
      </w:pPr>
      <w:r w:rsidRPr="00D15E11">
        <w:rPr>
          <w:rFonts w:ascii="Arial" w:hAnsi="Arial" w:cs="Arial"/>
          <w:sz w:val="24"/>
          <w:szCs w:val="24"/>
          <w:u w:val="single"/>
        </w:rPr>
        <w:t xml:space="preserve">Consortium Applications </w:t>
      </w:r>
      <w:r w:rsidR="002632E5" w:rsidRPr="00D15E11">
        <w:rPr>
          <w:rFonts w:ascii="Arial" w:hAnsi="Arial" w:cs="Arial"/>
          <w:sz w:val="24"/>
          <w:szCs w:val="24"/>
          <w:u w:val="single"/>
        </w:rPr>
        <w:t>O</w:t>
      </w:r>
      <w:r w:rsidRPr="00D15E11">
        <w:rPr>
          <w:rFonts w:ascii="Arial" w:hAnsi="Arial" w:cs="Arial"/>
          <w:sz w:val="24"/>
          <w:szCs w:val="24"/>
          <w:u w:val="single"/>
        </w:rPr>
        <w:t>nly</w:t>
      </w:r>
      <w:r w:rsidRPr="00D15E11">
        <w:rPr>
          <w:rFonts w:ascii="Arial" w:hAnsi="Arial" w:cs="Arial"/>
          <w:sz w:val="24"/>
          <w:szCs w:val="24"/>
        </w:rPr>
        <w:t xml:space="preserve"> must also include Forms </w:t>
      </w:r>
      <w:r w:rsidR="009C38B5" w:rsidRPr="00D15E11">
        <w:rPr>
          <w:rFonts w:ascii="Arial" w:hAnsi="Arial" w:cs="Arial"/>
          <w:sz w:val="24"/>
          <w:szCs w:val="24"/>
        </w:rPr>
        <w:t>B</w:t>
      </w:r>
      <w:r w:rsidR="00203269" w:rsidRPr="00D15E11">
        <w:rPr>
          <w:rFonts w:ascii="Arial" w:hAnsi="Arial" w:cs="Arial"/>
          <w:sz w:val="24"/>
          <w:szCs w:val="24"/>
        </w:rPr>
        <w:t xml:space="preserve"> </w:t>
      </w:r>
      <w:r w:rsidRPr="00D15E11">
        <w:rPr>
          <w:rFonts w:ascii="Arial" w:hAnsi="Arial" w:cs="Arial"/>
          <w:sz w:val="24"/>
          <w:szCs w:val="24"/>
        </w:rPr>
        <w:t>&amp;</w:t>
      </w:r>
      <w:r w:rsidR="00203269" w:rsidRPr="00D15E11">
        <w:rPr>
          <w:rFonts w:ascii="Arial" w:hAnsi="Arial" w:cs="Arial"/>
          <w:sz w:val="24"/>
          <w:szCs w:val="24"/>
        </w:rPr>
        <w:t xml:space="preserve"> </w:t>
      </w:r>
      <w:r w:rsidR="009C38B5" w:rsidRPr="00D15E11">
        <w:rPr>
          <w:rFonts w:ascii="Arial" w:hAnsi="Arial" w:cs="Arial"/>
          <w:sz w:val="24"/>
          <w:szCs w:val="24"/>
        </w:rPr>
        <w:t>C</w:t>
      </w:r>
      <w:r w:rsidRPr="00D15E11">
        <w:rPr>
          <w:rFonts w:ascii="Arial" w:hAnsi="Arial" w:cs="Arial"/>
          <w:sz w:val="24"/>
          <w:szCs w:val="24"/>
        </w:rPr>
        <w:t>:</w:t>
      </w:r>
    </w:p>
    <w:p w14:paraId="19490C38" w14:textId="6CDCA27C" w:rsidR="00E3636F" w:rsidRPr="00D15E11" w:rsidRDefault="00CD56D4" w:rsidP="005830CB">
      <w:pPr>
        <w:spacing w:after="0" w:line="240" w:lineRule="auto"/>
        <w:ind w:firstLine="360"/>
        <w:rPr>
          <w:rFonts w:ascii="Arial" w:eastAsia="Times New Roman" w:hAnsi="Arial" w:cs="Arial"/>
          <w:sz w:val="24"/>
          <w:szCs w:val="24"/>
        </w:rPr>
      </w:pPr>
      <w:r w:rsidRPr="00D15E11">
        <w:rPr>
          <w:rFonts w:ascii="Arial" w:eastAsia="Times New Roman" w:hAnsi="Arial" w:cs="Arial"/>
          <w:sz w:val="24"/>
          <w:szCs w:val="24"/>
        </w:rPr>
        <w:t>B</w:t>
      </w:r>
      <w:r w:rsidR="00AE6B6A" w:rsidRPr="00D15E11">
        <w:rPr>
          <w:rFonts w:ascii="Arial" w:eastAsia="Times New Roman" w:hAnsi="Arial" w:cs="Arial"/>
          <w:sz w:val="24"/>
          <w:szCs w:val="24"/>
        </w:rPr>
        <w:t>.</w:t>
      </w:r>
      <w:r w:rsidR="003F10D1" w:rsidRPr="00D15E11">
        <w:rPr>
          <w:rFonts w:ascii="Arial" w:eastAsia="Times New Roman" w:hAnsi="Arial" w:cs="Arial"/>
          <w:color w:val="FF0000"/>
          <w:sz w:val="24"/>
          <w:szCs w:val="24"/>
        </w:rPr>
        <w:t xml:space="preserve">* </w:t>
      </w:r>
      <w:r w:rsidR="00E3636F" w:rsidRPr="00D15E11">
        <w:rPr>
          <w:rFonts w:ascii="Arial" w:eastAsia="Times New Roman" w:hAnsi="Arial" w:cs="Arial"/>
          <w:sz w:val="24"/>
          <w:szCs w:val="24"/>
        </w:rPr>
        <w:t>21st CCLC FY2</w:t>
      </w:r>
      <w:r w:rsidR="008B4FF2" w:rsidRPr="00D15E11">
        <w:rPr>
          <w:rFonts w:ascii="Arial" w:eastAsia="Times New Roman" w:hAnsi="Arial" w:cs="Arial"/>
          <w:sz w:val="24"/>
          <w:szCs w:val="24"/>
        </w:rPr>
        <w:t>6</w:t>
      </w:r>
      <w:r w:rsidR="00E3636F" w:rsidRPr="00D15E11">
        <w:rPr>
          <w:rFonts w:ascii="Arial" w:eastAsia="Times New Roman" w:hAnsi="Arial" w:cs="Arial"/>
          <w:sz w:val="24"/>
          <w:szCs w:val="24"/>
        </w:rPr>
        <w:t xml:space="preserve"> Form </w:t>
      </w:r>
      <w:r w:rsidRPr="00D15E11">
        <w:rPr>
          <w:rFonts w:ascii="Arial" w:eastAsia="Times New Roman" w:hAnsi="Arial" w:cs="Arial"/>
          <w:sz w:val="24"/>
          <w:szCs w:val="24"/>
        </w:rPr>
        <w:t>B</w:t>
      </w:r>
      <w:r w:rsidR="001A4D78" w:rsidRPr="00D15E11">
        <w:rPr>
          <w:rFonts w:ascii="Arial" w:eastAsia="Times New Roman" w:hAnsi="Arial" w:cs="Arial"/>
          <w:sz w:val="24"/>
          <w:szCs w:val="24"/>
        </w:rPr>
        <w:t xml:space="preserve"> </w:t>
      </w:r>
      <w:r w:rsidR="00E3636F" w:rsidRPr="00D15E11">
        <w:rPr>
          <w:rFonts w:ascii="Arial" w:eastAsia="Times New Roman" w:hAnsi="Arial" w:cs="Arial"/>
          <w:sz w:val="24"/>
          <w:szCs w:val="24"/>
        </w:rPr>
        <w:t>- CONSORTIUM CERTIFICATION &amp; ASSURANCES</w:t>
      </w:r>
    </w:p>
    <w:p w14:paraId="5780B911" w14:textId="5DE7DA00" w:rsidR="00E3636F" w:rsidRPr="00D15E11" w:rsidRDefault="00CD56D4" w:rsidP="005830CB">
      <w:pPr>
        <w:spacing w:after="0" w:line="240" w:lineRule="auto"/>
        <w:ind w:left="360"/>
        <w:rPr>
          <w:rFonts w:ascii="Arial" w:eastAsia="Times New Roman" w:hAnsi="Arial" w:cs="Arial"/>
          <w:sz w:val="24"/>
          <w:szCs w:val="24"/>
        </w:rPr>
      </w:pPr>
      <w:r w:rsidRPr="00D15E11">
        <w:rPr>
          <w:rFonts w:ascii="Arial" w:eastAsia="Times New Roman" w:hAnsi="Arial" w:cs="Arial"/>
          <w:sz w:val="24"/>
          <w:szCs w:val="24"/>
        </w:rPr>
        <w:t>C</w:t>
      </w:r>
      <w:r w:rsidR="00AE6B6A" w:rsidRPr="00D15E11">
        <w:rPr>
          <w:rFonts w:ascii="Arial" w:eastAsia="Times New Roman" w:hAnsi="Arial" w:cs="Arial"/>
          <w:sz w:val="24"/>
          <w:szCs w:val="24"/>
        </w:rPr>
        <w:t>.</w:t>
      </w:r>
      <w:r w:rsidR="003F10D1" w:rsidRPr="00D15E11">
        <w:rPr>
          <w:rFonts w:ascii="Arial" w:eastAsia="Times New Roman" w:hAnsi="Arial" w:cs="Arial"/>
          <w:color w:val="FF0000"/>
          <w:sz w:val="24"/>
          <w:szCs w:val="24"/>
        </w:rPr>
        <w:t>*</w:t>
      </w:r>
      <w:r w:rsidR="003F10D1" w:rsidRPr="00D15E11">
        <w:rPr>
          <w:rFonts w:ascii="Arial" w:eastAsia="Times New Roman" w:hAnsi="Arial" w:cs="Arial"/>
          <w:sz w:val="24"/>
          <w:szCs w:val="24"/>
        </w:rPr>
        <w:t xml:space="preserve"> </w:t>
      </w:r>
      <w:r w:rsidR="00E3636F" w:rsidRPr="00D15E11">
        <w:rPr>
          <w:rFonts w:ascii="Arial" w:eastAsia="Times New Roman" w:hAnsi="Arial" w:cs="Arial"/>
          <w:sz w:val="24"/>
          <w:szCs w:val="24"/>
        </w:rPr>
        <w:t>21ST CCLC FY2</w:t>
      </w:r>
      <w:r w:rsidR="008B4FF2" w:rsidRPr="00D15E11">
        <w:rPr>
          <w:rFonts w:ascii="Arial" w:eastAsia="Times New Roman" w:hAnsi="Arial" w:cs="Arial"/>
          <w:sz w:val="24"/>
          <w:szCs w:val="24"/>
        </w:rPr>
        <w:t>6</w:t>
      </w:r>
      <w:r w:rsidR="00E3636F" w:rsidRPr="00D15E11">
        <w:rPr>
          <w:rFonts w:ascii="Arial" w:eastAsia="Times New Roman" w:hAnsi="Arial" w:cs="Arial"/>
          <w:sz w:val="24"/>
          <w:szCs w:val="24"/>
        </w:rPr>
        <w:t xml:space="preserve"> Form </w:t>
      </w:r>
      <w:r w:rsidRPr="00D15E11">
        <w:rPr>
          <w:rFonts w:ascii="Arial" w:eastAsia="Times New Roman" w:hAnsi="Arial" w:cs="Arial"/>
          <w:sz w:val="24"/>
          <w:szCs w:val="24"/>
        </w:rPr>
        <w:t>C</w:t>
      </w:r>
      <w:r w:rsidR="001A4D78" w:rsidRPr="00D15E11">
        <w:rPr>
          <w:rFonts w:ascii="Arial" w:eastAsia="Times New Roman" w:hAnsi="Arial" w:cs="Arial"/>
          <w:sz w:val="24"/>
          <w:szCs w:val="24"/>
        </w:rPr>
        <w:t xml:space="preserve"> </w:t>
      </w:r>
      <w:r w:rsidR="00E3636F" w:rsidRPr="00D15E11">
        <w:rPr>
          <w:rFonts w:ascii="Arial" w:eastAsia="Times New Roman" w:hAnsi="Arial" w:cs="Arial"/>
          <w:sz w:val="24"/>
          <w:szCs w:val="24"/>
        </w:rPr>
        <w:t xml:space="preserve">- CONSORTIUM </w:t>
      </w:r>
      <w:r w:rsidR="004A55A7" w:rsidRPr="00D15E11">
        <w:rPr>
          <w:rFonts w:ascii="Arial" w:eastAsia="Times New Roman" w:hAnsi="Arial" w:cs="Arial"/>
          <w:sz w:val="24"/>
          <w:szCs w:val="24"/>
        </w:rPr>
        <w:t xml:space="preserve">MEMORANDUM OF UNDERSTANDING </w:t>
      </w:r>
      <w:r w:rsidR="00E3636F" w:rsidRPr="00D15E11">
        <w:rPr>
          <w:rFonts w:ascii="Arial" w:eastAsia="Times New Roman" w:hAnsi="Arial" w:cs="Arial"/>
          <w:sz w:val="24"/>
          <w:szCs w:val="24"/>
        </w:rPr>
        <w:t>(MOU)</w:t>
      </w:r>
    </w:p>
    <w:p w14:paraId="692F7C07" w14:textId="77777777" w:rsidR="00281AFE" w:rsidRPr="00D15E11" w:rsidRDefault="00281AFE" w:rsidP="00281AFE">
      <w:pPr>
        <w:spacing w:after="0"/>
        <w:rPr>
          <w:rFonts w:ascii="Arial" w:eastAsia="Times New Roman" w:hAnsi="Arial" w:cs="Arial"/>
          <w:bCs/>
          <w:sz w:val="24"/>
          <w:szCs w:val="24"/>
        </w:rPr>
      </w:pPr>
    </w:p>
    <w:p w14:paraId="2BFF0F6D" w14:textId="31E43CC5" w:rsidR="00281AFE" w:rsidRPr="00D15E11" w:rsidRDefault="00F41911" w:rsidP="00281AFE">
      <w:pPr>
        <w:spacing w:after="0"/>
        <w:rPr>
          <w:rFonts w:ascii="Arial" w:eastAsia="Times New Roman" w:hAnsi="Arial" w:cs="Arial"/>
          <w:bCs/>
          <w:sz w:val="24"/>
          <w:szCs w:val="24"/>
        </w:rPr>
      </w:pPr>
      <w:r w:rsidRPr="00D15E11">
        <w:rPr>
          <w:rFonts w:ascii="Arial" w:eastAsia="Times New Roman" w:hAnsi="Arial" w:cs="Arial"/>
          <w:bCs/>
          <w:sz w:val="24"/>
          <w:szCs w:val="24"/>
        </w:rPr>
        <w:t xml:space="preserve">The </w:t>
      </w:r>
      <w:r w:rsidR="00281AFE" w:rsidRPr="00D15E11">
        <w:rPr>
          <w:rFonts w:ascii="Arial" w:eastAsia="Times New Roman" w:hAnsi="Arial" w:cs="Arial"/>
          <w:bCs/>
          <w:sz w:val="24"/>
          <w:szCs w:val="24"/>
        </w:rPr>
        <w:t>Mandatory Assuranc</w:t>
      </w:r>
      <w:r w:rsidRPr="00D15E11">
        <w:rPr>
          <w:rFonts w:ascii="Arial" w:eastAsia="Times New Roman" w:hAnsi="Arial" w:cs="Arial"/>
          <w:bCs/>
          <w:sz w:val="24"/>
          <w:szCs w:val="24"/>
        </w:rPr>
        <w:t>e</w:t>
      </w:r>
      <w:r w:rsidR="00281AFE" w:rsidRPr="00D15E11">
        <w:rPr>
          <w:rFonts w:ascii="Arial" w:eastAsia="Times New Roman" w:hAnsi="Arial" w:cs="Arial"/>
          <w:bCs/>
          <w:sz w:val="24"/>
          <w:szCs w:val="24"/>
        </w:rPr>
        <w:t xml:space="preserve"> Form</w:t>
      </w:r>
      <w:r w:rsidR="009B67BA" w:rsidRPr="00D15E11">
        <w:rPr>
          <w:rFonts w:ascii="Arial" w:eastAsia="Times New Roman" w:hAnsi="Arial" w:cs="Arial"/>
          <w:bCs/>
          <w:sz w:val="24"/>
          <w:szCs w:val="24"/>
        </w:rPr>
        <w:t xml:space="preserve"> A</w:t>
      </w:r>
      <w:r w:rsidR="00281AFE" w:rsidRPr="00D15E11">
        <w:rPr>
          <w:rFonts w:ascii="Arial" w:eastAsia="Times New Roman" w:hAnsi="Arial" w:cs="Arial"/>
          <w:bCs/>
          <w:sz w:val="24"/>
          <w:szCs w:val="24"/>
        </w:rPr>
        <w:t xml:space="preserve"> </w:t>
      </w:r>
      <w:r w:rsidR="00134AF2" w:rsidRPr="00D15E11">
        <w:rPr>
          <w:rFonts w:ascii="Arial" w:eastAsia="Times New Roman" w:hAnsi="Arial" w:cs="Arial"/>
          <w:bCs/>
          <w:sz w:val="24"/>
          <w:szCs w:val="24"/>
        </w:rPr>
        <w:t xml:space="preserve">is </w:t>
      </w:r>
      <w:r w:rsidR="00281AFE" w:rsidRPr="00D15E11">
        <w:rPr>
          <w:rFonts w:ascii="Arial" w:eastAsia="Times New Roman" w:hAnsi="Arial" w:cs="Arial"/>
          <w:bCs/>
          <w:sz w:val="24"/>
          <w:szCs w:val="24"/>
        </w:rPr>
        <w:t>considered part of the application. The</w:t>
      </w:r>
      <w:r w:rsidR="00650E03" w:rsidRPr="00D15E11">
        <w:rPr>
          <w:rFonts w:ascii="Arial" w:eastAsia="Times New Roman" w:hAnsi="Arial" w:cs="Arial"/>
          <w:bCs/>
          <w:sz w:val="24"/>
          <w:szCs w:val="24"/>
        </w:rPr>
        <w:t xml:space="preserve"> </w:t>
      </w:r>
      <w:r w:rsidR="00281AFE" w:rsidRPr="00D15E11">
        <w:rPr>
          <w:rFonts w:ascii="Arial" w:eastAsia="Times New Roman" w:hAnsi="Arial" w:cs="Arial"/>
          <w:bCs/>
          <w:sz w:val="24"/>
          <w:szCs w:val="24"/>
        </w:rPr>
        <w:t>Form</w:t>
      </w:r>
      <w:r w:rsidR="00650E03" w:rsidRPr="00D15E11">
        <w:rPr>
          <w:rFonts w:ascii="Arial" w:eastAsia="Times New Roman" w:hAnsi="Arial" w:cs="Arial"/>
          <w:bCs/>
          <w:sz w:val="24"/>
          <w:szCs w:val="24"/>
        </w:rPr>
        <w:t xml:space="preserve"> A</w:t>
      </w:r>
      <w:r w:rsidR="00281AFE" w:rsidRPr="00D15E11">
        <w:rPr>
          <w:rFonts w:ascii="Arial" w:eastAsia="Times New Roman" w:hAnsi="Arial" w:cs="Arial"/>
          <w:bCs/>
          <w:sz w:val="24"/>
          <w:szCs w:val="24"/>
        </w:rPr>
        <w:t xml:space="preserve"> must be entirely completed including original or verified digital signatures and uploaded into Re</w:t>
      </w:r>
      <w:r w:rsidR="005213E8" w:rsidRPr="00D15E11">
        <w:rPr>
          <w:rFonts w:ascii="Arial" w:eastAsia="Times New Roman" w:hAnsi="Arial" w:cs="Arial"/>
          <w:bCs/>
          <w:sz w:val="24"/>
          <w:szCs w:val="24"/>
        </w:rPr>
        <w:t>lated</w:t>
      </w:r>
      <w:r w:rsidR="00281AFE" w:rsidRPr="00D15E11">
        <w:rPr>
          <w:rFonts w:ascii="Arial" w:eastAsia="Times New Roman" w:hAnsi="Arial" w:cs="Arial"/>
          <w:bCs/>
          <w:sz w:val="24"/>
          <w:szCs w:val="24"/>
        </w:rPr>
        <w:t xml:space="preserve"> Documents in the Grants Management System (GME) by 11:59 p.m. on March </w:t>
      </w:r>
      <w:r w:rsidR="007A24B0" w:rsidRPr="00D15E11">
        <w:rPr>
          <w:rFonts w:ascii="Arial" w:eastAsia="Times New Roman" w:hAnsi="Arial" w:cs="Arial"/>
          <w:bCs/>
          <w:sz w:val="24"/>
          <w:szCs w:val="24"/>
        </w:rPr>
        <w:t>3</w:t>
      </w:r>
      <w:r w:rsidR="007A24B0" w:rsidRPr="00D15E11">
        <w:rPr>
          <w:rFonts w:ascii="Arial" w:eastAsia="Times New Roman" w:hAnsi="Arial" w:cs="Arial"/>
          <w:bCs/>
          <w:sz w:val="24"/>
          <w:szCs w:val="24"/>
          <w:vertAlign w:val="superscript"/>
        </w:rPr>
        <w:t>rd</w:t>
      </w:r>
      <w:r w:rsidR="00F6017A" w:rsidRPr="00D15E11">
        <w:rPr>
          <w:rFonts w:ascii="Arial" w:eastAsia="Times New Roman" w:hAnsi="Arial" w:cs="Arial"/>
          <w:bCs/>
          <w:sz w:val="24"/>
          <w:szCs w:val="24"/>
        </w:rPr>
        <w:t>.</w:t>
      </w:r>
      <w:r w:rsidR="001504C0" w:rsidRPr="00D15E11">
        <w:rPr>
          <w:rFonts w:ascii="Arial" w:eastAsia="Times New Roman" w:hAnsi="Arial" w:cs="Arial"/>
          <w:bCs/>
          <w:sz w:val="24"/>
          <w:szCs w:val="24"/>
        </w:rPr>
        <w:t xml:space="preserve"> </w:t>
      </w:r>
      <w:r w:rsidR="00281AFE" w:rsidRPr="00D15E11">
        <w:rPr>
          <w:rFonts w:ascii="Arial" w:eastAsia="Times New Roman" w:hAnsi="Arial" w:cs="Arial"/>
          <w:bCs/>
          <w:sz w:val="24"/>
          <w:szCs w:val="24"/>
        </w:rPr>
        <w:t>GME is accessed through ADEConnect at</w:t>
      </w:r>
      <w:r w:rsidR="009336CD" w:rsidRPr="00D15E11">
        <w:t xml:space="preserve"> </w:t>
      </w:r>
      <w:hyperlink r:id="rId16" w:history="1">
        <w:r w:rsidR="009336CD" w:rsidRPr="00D15E11">
          <w:rPr>
            <w:rStyle w:val="Hyperlink"/>
            <w:rFonts w:ascii="Arial" w:eastAsia="Times New Roman" w:hAnsi="Arial" w:cs="Arial"/>
            <w:bCs/>
            <w:sz w:val="24"/>
            <w:szCs w:val="24"/>
          </w:rPr>
          <w:t>https://home.azed.gov/Portal/</w:t>
        </w:r>
      </w:hyperlink>
      <w:r w:rsidR="00281AFE" w:rsidRPr="00D15E11">
        <w:rPr>
          <w:rFonts w:ascii="Arial" w:eastAsia="Times New Roman" w:hAnsi="Arial" w:cs="Arial"/>
          <w:bCs/>
          <w:sz w:val="24"/>
          <w:szCs w:val="24"/>
        </w:rPr>
        <w:t xml:space="preserve">. No hand delivered, emailed, </w:t>
      </w:r>
      <w:r w:rsidR="00D20C23" w:rsidRPr="00D15E11">
        <w:rPr>
          <w:rFonts w:ascii="Arial" w:eastAsia="Times New Roman" w:hAnsi="Arial" w:cs="Arial"/>
          <w:bCs/>
          <w:sz w:val="24"/>
          <w:szCs w:val="24"/>
        </w:rPr>
        <w:t>faxed,</w:t>
      </w:r>
      <w:r w:rsidR="00281AFE" w:rsidRPr="00D15E11">
        <w:rPr>
          <w:rFonts w:ascii="Arial" w:eastAsia="Times New Roman" w:hAnsi="Arial" w:cs="Arial"/>
          <w:bCs/>
          <w:sz w:val="24"/>
          <w:szCs w:val="24"/>
        </w:rPr>
        <w:t xml:space="preserve"> or photocopied Forms will be accepted.</w:t>
      </w:r>
    </w:p>
    <w:p w14:paraId="72FF8968" w14:textId="77777777" w:rsidR="00281AFE" w:rsidRPr="00D15E11" w:rsidRDefault="00281AFE" w:rsidP="00281AFE">
      <w:pPr>
        <w:spacing w:after="0"/>
        <w:rPr>
          <w:rFonts w:ascii="Arial" w:eastAsia="Times New Roman" w:hAnsi="Arial" w:cs="Arial"/>
          <w:bCs/>
          <w:color w:val="FF0000"/>
          <w:sz w:val="24"/>
          <w:szCs w:val="24"/>
        </w:rPr>
      </w:pPr>
    </w:p>
    <w:p w14:paraId="541848B8" w14:textId="77777777" w:rsidR="006A56C0" w:rsidRPr="00D15E11" w:rsidRDefault="00281AFE" w:rsidP="00640790">
      <w:pPr>
        <w:spacing w:after="0"/>
        <w:rPr>
          <w:rFonts w:ascii="Arial" w:eastAsia="Times New Roman" w:hAnsi="Arial" w:cs="Arial"/>
          <w:sz w:val="24"/>
          <w:szCs w:val="24"/>
        </w:rPr>
      </w:pPr>
      <w:r w:rsidRPr="00D15E11">
        <w:rPr>
          <w:rFonts w:ascii="Arial" w:eastAsia="Times New Roman" w:hAnsi="Arial" w:cs="Arial"/>
          <w:sz w:val="24"/>
          <w:szCs w:val="24"/>
        </w:rPr>
        <w:lastRenderedPageBreak/>
        <w:t>Any additional documents uploaded into R</w:t>
      </w:r>
      <w:r w:rsidR="005213E8" w:rsidRPr="00D15E11">
        <w:rPr>
          <w:rFonts w:ascii="Arial" w:eastAsia="Times New Roman" w:hAnsi="Arial" w:cs="Arial"/>
          <w:sz w:val="24"/>
          <w:szCs w:val="24"/>
        </w:rPr>
        <w:t>elated</w:t>
      </w:r>
      <w:r w:rsidRPr="00D15E11">
        <w:rPr>
          <w:rFonts w:ascii="Arial" w:eastAsia="Times New Roman" w:hAnsi="Arial" w:cs="Arial"/>
          <w:sz w:val="24"/>
          <w:szCs w:val="24"/>
        </w:rPr>
        <w:t xml:space="preserve"> </w:t>
      </w:r>
      <w:r w:rsidR="00830373" w:rsidRPr="00D15E11">
        <w:rPr>
          <w:rFonts w:ascii="Arial" w:eastAsia="Times New Roman" w:hAnsi="Arial" w:cs="Arial"/>
          <w:sz w:val="24"/>
          <w:szCs w:val="24"/>
        </w:rPr>
        <w:t>D</w:t>
      </w:r>
      <w:r w:rsidRPr="00D15E11">
        <w:rPr>
          <w:rFonts w:ascii="Arial" w:eastAsia="Times New Roman" w:hAnsi="Arial" w:cs="Arial"/>
          <w:sz w:val="24"/>
          <w:szCs w:val="24"/>
        </w:rPr>
        <w:t xml:space="preserve">ocuments in GME will </w:t>
      </w:r>
      <w:r w:rsidRPr="00D15E11">
        <w:rPr>
          <w:rFonts w:ascii="Arial" w:eastAsia="Times New Roman" w:hAnsi="Arial" w:cs="Arial"/>
          <w:b/>
          <w:bCs/>
          <w:sz w:val="24"/>
          <w:szCs w:val="24"/>
        </w:rPr>
        <w:t>NOT</w:t>
      </w:r>
      <w:r w:rsidRPr="00D15E11">
        <w:rPr>
          <w:rFonts w:ascii="Arial" w:eastAsia="Times New Roman" w:hAnsi="Arial" w:cs="Arial"/>
          <w:sz w:val="24"/>
          <w:szCs w:val="24"/>
        </w:rPr>
        <w:t xml:space="preserve"> be considered in the rating of the application.  Only the Mandatory Downloadable Form A (Forms </w:t>
      </w:r>
      <w:r w:rsidR="00C52D40" w:rsidRPr="00D15E11">
        <w:rPr>
          <w:rFonts w:ascii="Arial" w:eastAsia="Times New Roman" w:hAnsi="Arial" w:cs="Arial"/>
          <w:sz w:val="24"/>
          <w:szCs w:val="24"/>
        </w:rPr>
        <w:t>A</w:t>
      </w:r>
      <w:r w:rsidR="00E379C3" w:rsidRPr="00D15E11">
        <w:rPr>
          <w:rFonts w:ascii="Arial" w:eastAsia="Times New Roman" w:hAnsi="Arial" w:cs="Arial"/>
          <w:sz w:val="24"/>
          <w:szCs w:val="24"/>
        </w:rPr>
        <w:t>, B</w:t>
      </w:r>
      <w:r w:rsidR="006B3932" w:rsidRPr="00D15E11">
        <w:rPr>
          <w:rFonts w:ascii="Arial" w:eastAsia="Times New Roman" w:hAnsi="Arial" w:cs="Arial"/>
          <w:sz w:val="24"/>
          <w:szCs w:val="24"/>
        </w:rPr>
        <w:t xml:space="preserve"> &amp;</w:t>
      </w:r>
      <w:r w:rsidR="007E2E26" w:rsidRPr="00D15E11">
        <w:rPr>
          <w:rFonts w:ascii="Arial" w:eastAsia="Times New Roman" w:hAnsi="Arial" w:cs="Arial"/>
          <w:sz w:val="24"/>
          <w:szCs w:val="24"/>
        </w:rPr>
        <w:t xml:space="preserve"> C </w:t>
      </w:r>
      <w:r w:rsidRPr="00D15E11">
        <w:rPr>
          <w:rFonts w:ascii="Arial" w:eastAsia="Times New Roman" w:hAnsi="Arial" w:cs="Arial"/>
          <w:sz w:val="24"/>
          <w:szCs w:val="24"/>
        </w:rPr>
        <w:t>for Consortium Applicants) will be reviewed.</w:t>
      </w:r>
    </w:p>
    <w:p w14:paraId="3D847294" w14:textId="77777777" w:rsidR="00B36373" w:rsidRPr="00D15E11" w:rsidRDefault="00B36373" w:rsidP="00281AFE">
      <w:pPr>
        <w:spacing w:after="0"/>
        <w:rPr>
          <w:rFonts w:ascii="Arial" w:eastAsia="Times New Roman" w:hAnsi="Arial" w:cs="Arial"/>
          <w:sz w:val="24"/>
          <w:szCs w:val="24"/>
        </w:rPr>
      </w:pPr>
    </w:p>
    <w:p w14:paraId="4A8B35F3" w14:textId="4FE2E0D0" w:rsidR="00B36373" w:rsidRPr="00D15E11" w:rsidRDefault="00287368" w:rsidP="00281AFE">
      <w:pPr>
        <w:spacing w:after="0"/>
        <w:rPr>
          <w:rFonts w:ascii="Arial" w:eastAsia="Times New Roman" w:hAnsi="Arial" w:cs="Arial"/>
          <w:sz w:val="24"/>
          <w:szCs w:val="24"/>
        </w:rPr>
      </w:pPr>
      <w:r w:rsidRPr="00D15E11">
        <w:rPr>
          <w:rFonts w:ascii="Arial" w:eastAsia="Times New Roman" w:hAnsi="Arial" w:cs="Arial"/>
          <w:b/>
          <w:bCs/>
          <w:sz w:val="28"/>
          <w:szCs w:val="28"/>
        </w:rPr>
        <w:t xml:space="preserve">ELIGIBLE </w:t>
      </w:r>
      <w:r w:rsidR="00BA3ADA" w:rsidRPr="00D15E11">
        <w:rPr>
          <w:rFonts w:ascii="Arial" w:eastAsia="Times New Roman" w:hAnsi="Arial" w:cs="Arial"/>
          <w:b/>
          <w:bCs/>
          <w:sz w:val="28"/>
          <w:szCs w:val="28"/>
        </w:rPr>
        <w:t>ENTITY</w:t>
      </w:r>
      <w:r w:rsidR="00057975" w:rsidRPr="00D15E11">
        <w:rPr>
          <w:rFonts w:ascii="Arial" w:eastAsia="Times New Roman" w:hAnsi="Arial" w:cs="Arial"/>
          <w:b/>
          <w:bCs/>
          <w:sz w:val="28"/>
          <w:szCs w:val="28"/>
        </w:rPr>
        <w:t>:</w:t>
      </w:r>
      <w:r w:rsidRPr="00D15E11">
        <w:rPr>
          <w:rFonts w:ascii="Arial" w:eastAsia="Times New Roman" w:hAnsi="Arial" w:cs="Arial"/>
          <w:sz w:val="24"/>
          <w:szCs w:val="24"/>
        </w:rPr>
        <w:br/>
        <w:t>The term “eligible entity” means a local education agency (LEA), community-based organization, Indian tribe, or tribal organization (as such terms are defined in section 4 of the Indian Self-Determination and Education Act {25 U.S.C. 450b}), another public or private entity, or consortium of 2 or more such agencies, organizations, or entities.</w:t>
      </w:r>
    </w:p>
    <w:p w14:paraId="7E19316E" w14:textId="77777777" w:rsidR="008671E4" w:rsidRPr="00D15E11" w:rsidRDefault="008671E4" w:rsidP="00281AFE">
      <w:pPr>
        <w:spacing w:after="0"/>
        <w:rPr>
          <w:rFonts w:ascii="Arial" w:eastAsia="Times New Roman" w:hAnsi="Arial" w:cs="Arial"/>
          <w:sz w:val="24"/>
          <w:szCs w:val="24"/>
        </w:rPr>
      </w:pPr>
    </w:p>
    <w:p w14:paraId="7ED73947" w14:textId="44100DD8" w:rsidR="0003629C" w:rsidRPr="00D15E11" w:rsidRDefault="008671E4" w:rsidP="008671E4">
      <w:pPr>
        <w:spacing w:after="0"/>
        <w:rPr>
          <w:rFonts w:ascii="Arial" w:eastAsia="Times New Roman" w:hAnsi="Arial" w:cs="Arial"/>
          <w:sz w:val="24"/>
          <w:szCs w:val="24"/>
        </w:rPr>
      </w:pPr>
      <w:r w:rsidRPr="00D15E11">
        <w:rPr>
          <w:rFonts w:ascii="Arial" w:eastAsia="Times New Roman" w:hAnsi="Arial" w:cs="Arial"/>
          <w:sz w:val="24"/>
          <w:szCs w:val="24"/>
        </w:rPr>
        <w:t xml:space="preserve">Each 21st CCLC Program Application may serve only the students of one qualifying school (Site), and each 21st CCLC Program award under that Application is Site-specific. Applications for 21st CCLC funding must be made </w:t>
      </w:r>
      <w:r w:rsidR="00C47B53" w:rsidRPr="00D15E11">
        <w:rPr>
          <w:rFonts w:ascii="Arial" w:eastAsia="Times New Roman" w:hAnsi="Arial" w:cs="Arial"/>
          <w:sz w:val="24"/>
          <w:szCs w:val="24"/>
        </w:rPr>
        <w:t>with</w:t>
      </w:r>
      <w:r w:rsidRPr="00D15E11">
        <w:rPr>
          <w:rFonts w:ascii="Arial" w:eastAsia="Times New Roman" w:hAnsi="Arial" w:cs="Arial"/>
          <w:sz w:val="24"/>
          <w:szCs w:val="24"/>
        </w:rPr>
        <w:t xml:space="preserve"> the </w:t>
      </w:r>
      <w:proofErr w:type="gramStart"/>
      <w:r w:rsidRPr="00D15E11">
        <w:rPr>
          <w:rFonts w:ascii="Arial" w:eastAsia="Times New Roman" w:hAnsi="Arial" w:cs="Arial"/>
          <w:sz w:val="24"/>
          <w:szCs w:val="24"/>
        </w:rPr>
        <w:t>District</w:t>
      </w:r>
      <w:proofErr w:type="gramEnd"/>
      <w:r w:rsidRPr="00D15E11">
        <w:rPr>
          <w:rFonts w:ascii="Arial" w:eastAsia="Times New Roman" w:hAnsi="Arial" w:cs="Arial"/>
          <w:sz w:val="24"/>
          <w:szCs w:val="24"/>
        </w:rPr>
        <w:t xml:space="preserve"> which the school (Site) operates under.</w:t>
      </w:r>
    </w:p>
    <w:p w14:paraId="00E60DD5" w14:textId="2CDC886C" w:rsidR="008671E4" w:rsidRPr="00D15E11" w:rsidRDefault="008671E4" w:rsidP="008671E4">
      <w:pPr>
        <w:spacing w:after="0"/>
        <w:rPr>
          <w:rFonts w:ascii="Arial" w:eastAsia="Times New Roman" w:hAnsi="Arial" w:cs="Arial"/>
          <w:sz w:val="24"/>
          <w:szCs w:val="24"/>
        </w:rPr>
      </w:pPr>
      <w:r w:rsidRPr="00D15E11">
        <w:rPr>
          <w:rFonts w:ascii="Arial" w:eastAsia="Times New Roman" w:hAnsi="Arial" w:cs="Arial"/>
          <w:sz w:val="24"/>
          <w:szCs w:val="24"/>
        </w:rPr>
        <w:br/>
        <w:t>If an “eligible entity” is not the school site’s District, then the entity must apply</w:t>
      </w:r>
      <w:r w:rsidR="003B6B93" w:rsidRPr="00D15E11">
        <w:rPr>
          <w:rFonts w:ascii="Arial" w:eastAsia="Times New Roman" w:hAnsi="Arial" w:cs="Arial"/>
          <w:sz w:val="24"/>
          <w:szCs w:val="24"/>
        </w:rPr>
        <w:t xml:space="preserve"> </w:t>
      </w:r>
      <w:r w:rsidRPr="00D15E11">
        <w:rPr>
          <w:rFonts w:ascii="Arial" w:eastAsia="Times New Roman" w:hAnsi="Arial" w:cs="Arial"/>
          <w:sz w:val="24"/>
          <w:szCs w:val="24"/>
        </w:rPr>
        <w:t>for a specific Site or Sites within</w:t>
      </w:r>
      <w:r w:rsidR="00CD3A53" w:rsidRPr="00D15E11">
        <w:rPr>
          <w:rFonts w:ascii="Arial" w:eastAsia="Times New Roman" w:hAnsi="Arial" w:cs="Arial"/>
          <w:sz w:val="24"/>
          <w:szCs w:val="24"/>
        </w:rPr>
        <w:t xml:space="preserve"> </w:t>
      </w:r>
      <w:r w:rsidR="00621AFF" w:rsidRPr="00D15E11">
        <w:rPr>
          <w:rFonts w:ascii="Arial" w:eastAsia="Times New Roman" w:hAnsi="Arial" w:cs="Arial"/>
          <w:sz w:val="24"/>
          <w:szCs w:val="24"/>
        </w:rPr>
        <w:t>a</w:t>
      </w:r>
      <w:r w:rsidRPr="00D15E11">
        <w:rPr>
          <w:rFonts w:ascii="Arial" w:eastAsia="Times New Roman" w:hAnsi="Arial" w:cs="Arial"/>
          <w:sz w:val="24"/>
          <w:szCs w:val="24"/>
        </w:rPr>
        <w:t xml:space="preserve"> District as a Participating Member Eligible Entity.</w:t>
      </w:r>
      <w:r w:rsidR="00E70928" w:rsidRPr="00D15E11">
        <w:rPr>
          <w:rFonts w:ascii="Arial" w:eastAsia="Times New Roman" w:hAnsi="Arial" w:cs="Arial"/>
          <w:sz w:val="24"/>
          <w:szCs w:val="24"/>
        </w:rPr>
        <w:t xml:space="preserve"> </w:t>
      </w:r>
    </w:p>
    <w:p w14:paraId="37D4C10D" w14:textId="77777777" w:rsidR="00281AFE" w:rsidRPr="00D15E11" w:rsidRDefault="00281AFE" w:rsidP="002A23B8">
      <w:pPr>
        <w:spacing w:after="0"/>
        <w:rPr>
          <w:rFonts w:ascii="Arial" w:hAnsi="Arial" w:cs="Arial"/>
          <w:color w:val="C00000"/>
          <w:sz w:val="24"/>
          <w:szCs w:val="24"/>
        </w:rPr>
      </w:pPr>
    </w:p>
    <w:bookmarkEnd w:id="4"/>
    <w:p w14:paraId="417F9D41" w14:textId="77777777" w:rsidR="002A23B8" w:rsidRPr="00C85A31" w:rsidRDefault="002A23B8" w:rsidP="002A23B8">
      <w:pPr>
        <w:spacing w:after="0"/>
        <w:rPr>
          <w:rFonts w:ascii="Arial" w:eastAsia="Times New Roman" w:hAnsi="Arial" w:cs="Arial"/>
          <w:b/>
          <w:sz w:val="24"/>
          <w:szCs w:val="24"/>
        </w:rPr>
      </w:pPr>
      <w:r w:rsidRPr="00C85A31">
        <w:rPr>
          <w:rFonts w:ascii="Arial" w:eastAsia="Times New Roman" w:hAnsi="Arial" w:cs="Arial"/>
          <w:b/>
          <w:sz w:val="24"/>
          <w:szCs w:val="24"/>
        </w:rPr>
        <w:t xml:space="preserve">ABSOLUTE PRIORITY: </w:t>
      </w:r>
    </w:p>
    <w:p w14:paraId="0CB2251C" w14:textId="632A9B3F" w:rsidR="0048181B" w:rsidRPr="00C85A31" w:rsidRDefault="002A23B8" w:rsidP="002A23B8">
      <w:pPr>
        <w:spacing w:after="0"/>
        <w:rPr>
          <w:rFonts w:ascii="Arial" w:eastAsia="Times New Roman" w:hAnsi="Arial" w:cs="Arial"/>
          <w:bCs/>
          <w:sz w:val="24"/>
          <w:szCs w:val="24"/>
        </w:rPr>
      </w:pPr>
      <w:r w:rsidRPr="00C85A31">
        <w:rPr>
          <w:rFonts w:ascii="Arial" w:eastAsia="Times New Roman" w:hAnsi="Arial" w:cs="Arial"/>
          <w:sz w:val="24"/>
          <w:szCs w:val="24"/>
        </w:rPr>
        <w:t>To be eligible to apply for this grant, entities</w:t>
      </w:r>
      <w:r w:rsidR="00DE68E5" w:rsidRPr="00C85A31">
        <w:rPr>
          <w:rFonts w:ascii="Arial" w:eastAsia="Times New Roman" w:hAnsi="Arial" w:cs="Arial"/>
          <w:sz w:val="24"/>
          <w:szCs w:val="24"/>
        </w:rPr>
        <w:t xml:space="preserve"> </w:t>
      </w:r>
      <w:bookmarkStart w:id="9" w:name="_Hlk177389460"/>
      <w:r w:rsidR="00DE68E5" w:rsidRPr="00C85A31">
        <w:rPr>
          <w:rFonts w:ascii="Arial" w:eastAsia="Times New Roman" w:hAnsi="Arial" w:cs="Arial"/>
          <w:bCs/>
          <w:sz w:val="24"/>
          <w:szCs w:val="24"/>
        </w:rPr>
        <w:t>serve students who attend a site that is eligible for designation as a Title I schoolwide program.  To be eligible for this designation, at least 40 percent of the students must qualify to receive free or reduced-price meals through the National School Lunch Program.</w:t>
      </w:r>
      <w:bookmarkEnd w:id="9"/>
      <w:r w:rsidRPr="00C85A31">
        <w:rPr>
          <w:rFonts w:ascii="Arial" w:eastAsia="Times New Roman" w:hAnsi="Arial" w:cs="Arial"/>
          <w:sz w:val="24"/>
          <w:szCs w:val="24"/>
        </w:rPr>
        <w:t xml:space="preserve"> </w:t>
      </w:r>
    </w:p>
    <w:p w14:paraId="2EB8DE6C" w14:textId="1F9826A9" w:rsidR="00754179" w:rsidRPr="00C85A31" w:rsidRDefault="00754179" w:rsidP="002A23B8">
      <w:pPr>
        <w:spacing w:after="0"/>
        <w:rPr>
          <w:rFonts w:ascii="Arial" w:eastAsia="Times New Roman" w:hAnsi="Arial" w:cs="Arial"/>
          <w:bCs/>
          <w:sz w:val="24"/>
          <w:szCs w:val="24"/>
        </w:rPr>
      </w:pPr>
    </w:p>
    <w:p w14:paraId="5DAFEE22" w14:textId="30E0EAFC" w:rsidR="00510820" w:rsidRPr="00C85A31" w:rsidRDefault="0018436F" w:rsidP="002A23B8">
      <w:pPr>
        <w:spacing w:after="0"/>
        <w:rPr>
          <w:rFonts w:ascii="Arial" w:eastAsia="Times New Roman" w:hAnsi="Arial" w:cs="Arial"/>
          <w:bCs/>
          <w:sz w:val="24"/>
          <w:szCs w:val="24"/>
        </w:rPr>
      </w:pPr>
      <w:r w:rsidRPr="00C85A31">
        <w:rPr>
          <w:rFonts w:ascii="Arial" w:eastAsia="Times New Roman" w:hAnsi="Arial" w:cs="Arial"/>
          <w:bCs/>
          <w:sz w:val="24"/>
          <w:szCs w:val="24"/>
        </w:rPr>
        <w:t>To verify</w:t>
      </w:r>
      <w:r w:rsidR="007574F3" w:rsidRPr="00C85A31">
        <w:rPr>
          <w:rFonts w:ascii="Arial" w:eastAsia="Times New Roman" w:hAnsi="Arial" w:cs="Arial"/>
          <w:bCs/>
          <w:sz w:val="24"/>
          <w:szCs w:val="24"/>
        </w:rPr>
        <w:t xml:space="preserve"> Absolute Priority, sites can find </w:t>
      </w:r>
      <w:r w:rsidR="000A79D5" w:rsidRPr="00C85A31">
        <w:rPr>
          <w:rFonts w:ascii="Arial" w:eastAsia="Times New Roman" w:hAnsi="Arial" w:cs="Arial"/>
          <w:bCs/>
          <w:sz w:val="24"/>
          <w:szCs w:val="24"/>
        </w:rPr>
        <w:t>a report</w:t>
      </w:r>
      <w:r w:rsidR="00E9594D" w:rsidRPr="00C85A31">
        <w:rPr>
          <w:rFonts w:ascii="Arial" w:eastAsia="Times New Roman" w:hAnsi="Arial" w:cs="Arial"/>
          <w:bCs/>
          <w:sz w:val="24"/>
          <w:szCs w:val="24"/>
        </w:rPr>
        <w:t xml:space="preserve"> i</w:t>
      </w:r>
      <w:r w:rsidR="00C05F78" w:rsidRPr="00C85A31">
        <w:rPr>
          <w:rFonts w:ascii="Arial" w:eastAsia="Times New Roman" w:hAnsi="Arial" w:cs="Arial"/>
          <w:bCs/>
          <w:sz w:val="24"/>
          <w:szCs w:val="24"/>
        </w:rPr>
        <w:t>n</w:t>
      </w:r>
      <w:r w:rsidR="00BC39E5" w:rsidRPr="00C85A31">
        <w:rPr>
          <w:rFonts w:ascii="Arial" w:eastAsia="Times New Roman" w:hAnsi="Arial" w:cs="Arial"/>
          <w:bCs/>
          <w:sz w:val="24"/>
          <w:szCs w:val="24"/>
        </w:rPr>
        <w:t xml:space="preserve"> the AzEDS portal</w:t>
      </w:r>
      <w:r w:rsidR="005855C7" w:rsidRPr="00C85A31">
        <w:rPr>
          <w:rFonts w:ascii="Arial" w:eastAsia="Times New Roman" w:hAnsi="Arial" w:cs="Arial"/>
          <w:bCs/>
          <w:sz w:val="24"/>
          <w:szCs w:val="24"/>
        </w:rPr>
        <w:t xml:space="preserve"> under ‘Reports’</w:t>
      </w:r>
      <w:r w:rsidR="00C05F78" w:rsidRPr="00C85A31">
        <w:rPr>
          <w:rFonts w:ascii="Arial" w:eastAsia="Times New Roman" w:hAnsi="Arial" w:cs="Arial"/>
          <w:bCs/>
          <w:sz w:val="24"/>
          <w:szCs w:val="24"/>
        </w:rPr>
        <w:t xml:space="preserve"> using the </w:t>
      </w:r>
      <w:r w:rsidR="00653CEA" w:rsidRPr="00C85A31">
        <w:rPr>
          <w:rFonts w:ascii="Arial" w:eastAsia="Times New Roman" w:hAnsi="Arial" w:cs="Arial"/>
          <w:bCs/>
          <w:sz w:val="24"/>
          <w:szCs w:val="24"/>
        </w:rPr>
        <w:t>‘OCT1’ ‘</w:t>
      </w:r>
      <w:r w:rsidR="00C05F78" w:rsidRPr="00C85A31">
        <w:rPr>
          <w:rFonts w:ascii="Arial" w:eastAsia="Times New Roman" w:hAnsi="Arial" w:cs="Arial"/>
          <w:bCs/>
          <w:sz w:val="24"/>
          <w:szCs w:val="24"/>
        </w:rPr>
        <w:t>RBFINC – October 1 Result Based Funding Income</w:t>
      </w:r>
      <w:r w:rsidR="005855C7" w:rsidRPr="00C85A31">
        <w:rPr>
          <w:rFonts w:ascii="Arial" w:eastAsia="Times New Roman" w:hAnsi="Arial" w:cs="Arial"/>
          <w:bCs/>
          <w:sz w:val="24"/>
          <w:szCs w:val="24"/>
        </w:rPr>
        <w:t xml:space="preserve"> Eligibility</w:t>
      </w:r>
      <w:r w:rsidR="00653CEA" w:rsidRPr="00C85A31">
        <w:rPr>
          <w:rFonts w:ascii="Arial" w:eastAsia="Times New Roman" w:hAnsi="Arial" w:cs="Arial"/>
          <w:bCs/>
          <w:sz w:val="24"/>
          <w:szCs w:val="24"/>
        </w:rPr>
        <w:t xml:space="preserve"> Report’</w:t>
      </w:r>
      <w:r w:rsidR="001F67A7" w:rsidRPr="00C85A31">
        <w:rPr>
          <w:rFonts w:ascii="Arial" w:eastAsia="Times New Roman" w:hAnsi="Arial" w:cs="Arial"/>
          <w:bCs/>
          <w:sz w:val="24"/>
          <w:szCs w:val="24"/>
        </w:rPr>
        <w:t xml:space="preserve">. The report looks at the percentage of </w:t>
      </w:r>
      <w:r w:rsidR="00021152" w:rsidRPr="00C85A31">
        <w:rPr>
          <w:rFonts w:ascii="Arial" w:eastAsia="Times New Roman" w:hAnsi="Arial" w:cs="Arial"/>
          <w:bCs/>
          <w:sz w:val="24"/>
          <w:szCs w:val="24"/>
        </w:rPr>
        <w:t xml:space="preserve">students that are reported as Income Eligibility </w:t>
      </w:r>
      <w:r w:rsidR="00E63F35" w:rsidRPr="00C85A31">
        <w:rPr>
          <w:rFonts w:ascii="Arial" w:eastAsia="Times New Roman" w:hAnsi="Arial" w:cs="Arial"/>
          <w:bCs/>
          <w:sz w:val="24"/>
          <w:szCs w:val="24"/>
        </w:rPr>
        <w:t>1 or Income Eligibility 2 as of O</w:t>
      </w:r>
      <w:r w:rsidR="009F2B26" w:rsidRPr="00C85A31">
        <w:rPr>
          <w:rFonts w:ascii="Arial" w:eastAsia="Times New Roman" w:hAnsi="Arial" w:cs="Arial"/>
          <w:bCs/>
          <w:sz w:val="24"/>
          <w:szCs w:val="24"/>
        </w:rPr>
        <w:t>ct 1</w:t>
      </w:r>
      <w:r w:rsidR="00E63F35" w:rsidRPr="00C85A31">
        <w:rPr>
          <w:rFonts w:ascii="Arial" w:eastAsia="Times New Roman" w:hAnsi="Arial" w:cs="Arial"/>
          <w:bCs/>
          <w:sz w:val="24"/>
          <w:szCs w:val="24"/>
        </w:rPr>
        <w:t>.</w:t>
      </w:r>
      <w:r w:rsidR="007C501D" w:rsidRPr="00C85A31">
        <w:rPr>
          <w:rFonts w:ascii="Arial" w:eastAsia="Times New Roman" w:hAnsi="Arial" w:cs="Arial"/>
          <w:bCs/>
          <w:sz w:val="24"/>
          <w:szCs w:val="24"/>
        </w:rPr>
        <w:t xml:space="preserve"> </w:t>
      </w:r>
      <w:r w:rsidR="00822B70" w:rsidRPr="00C85A31">
        <w:rPr>
          <w:rFonts w:ascii="Arial" w:eastAsia="Times New Roman" w:hAnsi="Arial" w:cs="Arial"/>
          <w:bCs/>
          <w:sz w:val="24"/>
          <w:szCs w:val="24"/>
        </w:rPr>
        <w:t xml:space="preserve"> </w:t>
      </w:r>
      <w:r w:rsidR="00A753B8" w:rsidRPr="00C85A31">
        <w:rPr>
          <w:rFonts w:ascii="Arial" w:eastAsia="Times New Roman" w:hAnsi="Arial" w:cs="Arial"/>
          <w:bCs/>
          <w:sz w:val="24"/>
          <w:szCs w:val="24"/>
        </w:rPr>
        <w:t>D</w:t>
      </w:r>
      <w:r w:rsidR="006F7F65" w:rsidRPr="00C85A31">
        <w:rPr>
          <w:rFonts w:ascii="Arial" w:eastAsia="Times New Roman" w:hAnsi="Arial" w:cs="Arial"/>
          <w:bCs/>
          <w:sz w:val="24"/>
          <w:szCs w:val="24"/>
        </w:rPr>
        <w:t>etailed instructions on how to access</w:t>
      </w:r>
      <w:r w:rsidR="000C05F6" w:rsidRPr="00C85A31">
        <w:rPr>
          <w:rFonts w:ascii="Arial" w:eastAsia="Times New Roman" w:hAnsi="Arial" w:cs="Arial"/>
          <w:bCs/>
          <w:sz w:val="24"/>
          <w:szCs w:val="24"/>
        </w:rPr>
        <w:t xml:space="preserve"> the</w:t>
      </w:r>
      <w:r w:rsidR="006F7F65" w:rsidRPr="00C85A31">
        <w:rPr>
          <w:rFonts w:ascii="Arial" w:eastAsia="Times New Roman" w:hAnsi="Arial" w:cs="Arial"/>
          <w:bCs/>
          <w:sz w:val="24"/>
          <w:szCs w:val="24"/>
        </w:rPr>
        <w:t xml:space="preserve"> economically disadvantaged percentage through AzE</w:t>
      </w:r>
      <w:r w:rsidR="00124F88" w:rsidRPr="00C85A31">
        <w:rPr>
          <w:rFonts w:ascii="Arial" w:eastAsia="Times New Roman" w:hAnsi="Arial" w:cs="Arial"/>
          <w:bCs/>
          <w:sz w:val="24"/>
          <w:szCs w:val="24"/>
        </w:rPr>
        <w:t>DS</w:t>
      </w:r>
      <w:r w:rsidR="000C05F6" w:rsidRPr="00C85A31">
        <w:rPr>
          <w:rFonts w:ascii="Arial" w:eastAsia="Times New Roman" w:hAnsi="Arial" w:cs="Arial"/>
          <w:bCs/>
          <w:sz w:val="24"/>
          <w:szCs w:val="24"/>
        </w:rPr>
        <w:t xml:space="preserve"> and/or </w:t>
      </w:r>
      <w:r w:rsidR="003742AE" w:rsidRPr="00C85A31">
        <w:rPr>
          <w:rFonts w:ascii="Arial" w:eastAsia="Times New Roman" w:hAnsi="Arial" w:cs="Arial"/>
          <w:bCs/>
          <w:sz w:val="24"/>
          <w:szCs w:val="24"/>
        </w:rPr>
        <w:t>The Free and Reduced-Price Percentage Report</w:t>
      </w:r>
      <w:r w:rsidR="001C233C" w:rsidRPr="00C85A31">
        <w:rPr>
          <w:rFonts w:ascii="Arial" w:eastAsia="Times New Roman" w:hAnsi="Arial" w:cs="Arial"/>
          <w:bCs/>
          <w:sz w:val="24"/>
          <w:szCs w:val="24"/>
        </w:rPr>
        <w:t xml:space="preserve"> pages</w:t>
      </w:r>
      <w:r w:rsidR="00A753B8" w:rsidRPr="00C85A31">
        <w:rPr>
          <w:rFonts w:ascii="Arial" w:eastAsia="Times New Roman" w:hAnsi="Arial" w:cs="Arial"/>
          <w:bCs/>
          <w:sz w:val="24"/>
          <w:szCs w:val="24"/>
        </w:rPr>
        <w:t xml:space="preserve"> </w:t>
      </w:r>
      <w:proofErr w:type="gramStart"/>
      <w:r w:rsidR="00A753B8" w:rsidRPr="00C85A31">
        <w:rPr>
          <w:rFonts w:ascii="Arial" w:eastAsia="Times New Roman" w:hAnsi="Arial" w:cs="Arial"/>
          <w:bCs/>
          <w:sz w:val="24"/>
          <w:szCs w:val="24"/>
        </w:rPr>
        <w:t>are located in</w:t>
      </w:r>
      <w:proofErr w:type="gramEnd"/>
      <w:r w:rsidR="00A753B8" w:rsidRPr="00C85A31">
        <w:rPr>
          <w:rFonts w:ascii="Arial" w:eastAsia="Times New Roman" w:hAnsi="Arial" w:cs="Arial"/>
          <w:bCs/>
          <w:sz w:val="24"/>
          <w:szCs w:val="24"/>
        </w:rPr>
        <w:t xml:space="preserve"> the 21</w:t>
      </w:r>
      <w:r w:rsidR="00A753B8" w:rsidRPr="00C85A31">
        <w:rPr>
          <w:rFonts w:ascii="Arial" w:eastAsia="Times New Roman" w:hAnsi="Arial" w:cs="Arial"/>
          <w:bCs/>
          <w:sz w:val="24"/>
          <w:szCs w:val="24"/>
          <w:vertAlign w:val="superscript"/>
        </w:rPr>
        <w:t>st</w:t>
      </w:r>
      <w:r w:rsidR="00A753B8" w:rsidRPr="00C85A31">
        <w:rPr>
          <w:rFonts w:ascii="Arial" w:eastAsia="Times New Roman" w:hAnsi="Arial" w:cs="Arial"/>
          <w:bCs/>
          <w:sz w:val="24"/>
          <w:szCs w:val="24"/>
        </w:rPr>
        <w:t xml:space="preserve"> CCLC </w:t>
      </w:r>
      <w:r w:rsidR="00513F47" w:rsidRPr="00C85A31">
        <w:rPr>
          <w:rFonts w:ascii="Arial" w:eastAsia="Times New Roman" w:hAnsi="Arial" w:cs="Arial"/>
          <w:bCs/>
          <w:sz w:val="24"/>
          <w:szCs w:val="24"/>
        </w:rPr>
        <w:t>FY2</w:t>
      </w:r>
      <w:r w:rsidR="008B4FF2" w:rsidRPr="00C85A31">
        <w:rPr>
          <w:rFonts w:ascii="Arial" w:eastAsia="Times New Roman" w:hAnsi="Arial" w:cs="Arial"/>
          <w:bCs/>
          <w:sz w:val="24"/>
          <w:szCs w:val="24"/>
        </w:rPr>
        <w:t>6</w:t>
      </w:r>
      <w:r w:rsidR="00513F47" w:rsidRPr="00C85A31">
        <w:rPr>
          <w:rFonts w:ascii="Arial" w:eastAsia="Times New Roman" w:hAnsi="Arial" w:cs="Arial"/>
          <w:bCs/>
          <w:sz w:val="24"/>
          <w:szCs w:val="24"/>
        </w:rPr>
        <w:t xml:space="preserve"> </w:t>
      </w:r>
      <w:r w:rsidR="00124F88" w:rsidRPr="00C85A31">
        <w:rPr>
          <w:rFonts w:ascii="Arial" w:eastAsia="Times New Roman" w:hAnsi="Arial" w:cs="Arial"/>
          <w:bCs/>
          <w:sz w:val="24"/>
          <w:szCs w:val="24"/>
        </w:rPr>
        <w:t xml:space="preserve">Application </w:t>
      </w:r>
      <w:r w:rsidR="00A753B8" w:rsidRPr="00C85A31">
        <w:rPr>
          <w:rFonts w:ascii="Arial" w:eastAsia="Times New Roman" w:hAnsi="Arial" w:cs="Arial"/>
          <w:bCs/>
          <w:sz w:val="24"/>
          <w:szCs w:val="24"/>
        </w:rPr>
        <w:t xml:space="preserve">Guidance. </w:t>
      </w:r>
    </w:p>
    <w:p w14:paraId="619C7BB9" w14:textId="77777777" w:rsidR="007876AE" w:rsidRPr="00C85A31" w:rsidRDefault="007876AE" w:rsidP="002A23B8">
      <w:pPr>
        <w:spacing w:after="0"/>
        <w:rPr>
          <w:rFonts w:ascii="Arial" w:eastAsia="Times New Roman" w:hAnsi="Arial" w:cs="Arial"/>
          <w:bCs/>
          <w:sz w:val="24"/>
          <w:szCs w:val="24"/>
        </w:rPr>
      </w:pPr>
    </w:p>
    <w:p w14:paraId="3BF2DE41" w14:textId="7CE9ACD4" w:rsidR="002A23B8" w:rsidRPr="00C85A31" w:rsidRDefault="002A23B8" w:rsidP="002A23B8">
      <w:pPr>
        <w:spacing w:after="0"/>
        <w:rPr>
          <w:rFonts w:ascii="Arial" w:eastAsia="Times New Roman" w:hAnsi="Arial" w:cs="Arial"/>
          <w:sz w:val="24"/>
          <w:szCs w:val="24"/>
        </w:rPr>
      </w:pPr>
      <w:r w:rsidRPr="00C85A31">
        <w:rPr>
          <w:rFonts w:ascii="Arial" w:eastAsia="Times New Roman" w:hAnsi="Arial" w:cs="Arial"/>
          <w:bCs/>
          <w:sz w:val="24"/>
          <w:szCs w:val="24"/>
        </w:rPr>
        <w:t xml:space="preserve">Note: Funding is based on receipt of federal funds to the Arizona Department of Education. </w:t>
      </w:r>
      <w:r w:rsidR="00EA5EB5" w:rsidRPr="00C85A31">
        <w:rPr>
          <w:rFonts w:ascii="Arial" w:eastAsia="Times New Roman" w:hAnsi="Arial" w:cs="Arial"/>
          <w:bCs/>
          <w:sz w:val="24"/>
          <w:szCs w:val="24"/>
        </w:rPr>
        <w:t xml:space="preserve">If </w:t>
      </w:r>
      <w:r w:rsidRPr="00C85A31">
        <w:rPr>
          <w:rFonts w:ascii="Arial" w:eastAsia="Times New Roman" w:hAnsi="Arial" w:cs="Arial"/>
          <w:bCs/>
          <w:sz w:val="24"/>
          <w:szCs w:val="24"/>
        </w:rPr>
        <w:t>anticipated federal funding is decreased, a proportional decrease will be made to all awardees. For additional information, please see the Funding Disclaimer</w:t>
      </w:r>
      <w:r w:rsidR="00CE2F6B" w:rsidRPr="00C85A31">
        <w:rPr>
          <w:rFonts w:ascii="Arial" w:eastAsia="Times New Roman" w:hAnsi="Arial" w:cs="Arial"/>
          <w:bCs/>
          <w:sz w:val="24"/>
          <w:szCs w:val="24"/>
        </w:rPr>
        <w:t xml:space="preserve"> on page 1.</w:t>
      </w:r>
      <w:r w:rsidRPr="00C85A31">
        <w:rPr>
          <w:rFonts w:ascii="Arial" w:eastAsia="Times New Roman" w:hAnsi="Arial" w:cs="Arial"/>
          <w:bCs/>
          <w:sz w:val="24"/>
          <w:szCs w:val="24"/>
        </w:rPr>
        <w:t xml:space="preserve"> </w:t>
      </w:r>
    </w:p>
    <w:p w14:paraId="391630EE" w14:textId="77777777" w:rsidR="002A23B8" w:rsidRPr="00C85A31" w:rsidRDefault="002A23B8" w:rsidP="005479B4">
      <w:pPr>
        <w:spacing w:after="0"/>
        <w:rPr>
          <w:rFonts w:ascii="Arial" w:eastAsia="Times New Roman" w:hAnsi="Arial" w:cs="Arial"/>
          <w:b/>
          <w:bCs/>
          <w:sz w:val="24"/>
          <w:szCs w:val="24"/>
        </w:rPr>
      </w:pPr>
    </w:p>
    <w:p w14:paraId="39DE7983" w14:textId="7B0A7A89" w:rsidR="004B4BC1" w:rsidRPr="00C85A31" w:rsidRDefault="004B4BC1" w:rsidP="004B4BC1">
      <w:pPr>
        <w:spacing w:after="0"/>
        <w:rPr>
          <w:rFonts w:ascii="Arial" w:eastAsia="Times New Roman" w:hAnsi="Arial" w:cs="Arial"/>
          <w:b/>
          <w:bCs/>
          <w:sz w:val="28"/>
          <w:szCs w:val="28"/>
        </w:rPr>
      </w:pPr>
      <w:r w:rsidRPr="00C85A31">
        <w:rPr>
          <w:rFonts w:ascii="Arial" w:eastAsia="Times New Roman" w:hAnsi="Arial" w:cs="Arial"/>
          <w:b/>
          <w:bCs/>
          <w:sz w:val="28"/>
          <w:szCs w:val="28"/>
        </w:rPr>
        <w:t>Eligibility Verification</w:t>
      </w:r>
    </w:p>
    <w:p w14:paraId="5C0BE210" w14:textId="77777777" w:rsidR="002A23B8" w:rsidRPr="00C85A31" w:rsidRDefault="002A23B8" w:rsidP="004B4BC1">
      <w:pPr>
        <w:spacing w:after="0"/>
        <w:rPr>
          <w:rFonts w:ascii="Arial" w:eastAsia="Times New Roman" w:hAnsi="Arial" w:cs="Arial"/>
          <w:b/>
          <w:bCs/>
          <w:sz w:val="28"/>
          <w:szCs w:val="28"/>
        </w:rPr>
      </w:pPr>
    </w:p>
    <w:p w14:paraId="26E86ABC" w14:textId="4D0FF7CB" w:rsidR="004B4BC1" w:rsidRPr="00C85A31" w:rsidRDefault="004B4BC1" w:rsidP="004B4BC1">
      <w:pPr>
        <w:spacing w:after="0"/>
        <w:rPr>
          <w:rFonts w:ascii="Arial" w:eastAsia="Times New Roman" w:hAnsi="Arial" w:cs="Arial"/>
          <w:strike/>
          <w:sz w:val="24"/>
          <w:szCs w:val="24"/>
        </w:rPr>
      </w:pPr>
      <w:r w:rsidRPr="00C85A31">
        <w:rPr>
          <w:rFonts w:ascii="Arial" w:eastAsia="Times New Roman" w:hAnsi="Arial" w:cs="Arial"/>
          <w:sz w:val="24"/>
          <w:szCs w:val="24"/>
        </w:rPr>
        <w:t xml:space="preserve">Before </w:t>
      </w:r>
      <w:r w:rsidR="00C22C0D" w:rsidRPr="00C85A31">
        <w:rPr>
          <w:rFonts w:ascii="Arial" w:eastAsia="Times New Roman" w:hAnsi="Arial" w:cs="Arial"/>
          <w:sz w:val="24"/>
          <w:szCs w:val="24"/>
        </w:rPr>
        <w:t>b</w:t>
      </w:r>
      <w:r w:rsidRPr="00C85A31">
        <w:rPr>
          <w:rFonts w:ascii="Arial" w:eastAsia="Times New Roman" w:hAnsi="Arial" w:cs="Arial"/>
          <w:sz w:val="24"/>
          <w:szCs w:val="24"/>
        </w:rPr>
        <w:t xml:space="preserve">eginning the </w:t>
      </w:r>
      <w:r w:rsidR="00C22C0D" w:rsidRPr="00C85A31">
        <w:rPr>
          <w:rFonts w:ascii="Arial" w:eastAsia="Times New Roman" w:hAnsi="Arial" w:cs="Arial"/>
          <w:sz w:val="24"/>
          <w:szCs w:val="24"/>
        </w:rPr>
        <w:t>a</w:t>
      </w:r>
      <w:r w:rsidRPr="00C85A31">
        <w:rPr>
          <w:rFonts w:ascii="Arial" w:eastAsia="Times New Roman" w:hAnsi="Arial" w:cs="Arial"/>
          <w:sz w:val="24"/>
          <w:szCs w:val="24"/>
        </w:rPr>
        <w:t xml:space="preserve">pplication </w:t>
      </w:r>
      <w:r w:rsidR="00C22C0D" w:rsidRPr="00C85A31">
        <w:rPr>
          <w:rFonts w:ascii="Arial" w:eastAsia="Times New Roman" w:hAnsi="Arial" w:cs="Arial"/>
          <w:sz w:val="24"/>
          <w:szCs w:val="24"/>
        </w:rPr>
        <w:t>p</w:t>
      </w:r>
      <w:r w:rsidRPr="00C85A31">
        <w:rPr>
          <w:rFonts w:ascii="Arial" w:eastAsia="Times New Roman" w:hAnsi="Arial" w:cs="Arial"/>
          <w:sz w:val="24"/>
          <w:szCs w:val="24"/>
        </w:rPr>
        <w:t xml:space="preserve">rocess, complete the </w:t>
      </w:r>
      <w:bookmarkStart w:id="10" w:name="_Hlk53838143"/>
      <w:r w:rsidRPr="00C85A31">
        <w:rPr>
          <w:rFonts w:ascii="Arial" w:eastAsia="Times New Roman" w:hAnsi="Arial" w:cs="Arial"/>
          <w:sz w:val="24"/>
          <w:szCs w:val="24"/>
        </w:rPr>
        <w:t>Eligibility Verification Worksheet</w:t>
      </w:r>
      <w:bookmarkEnd w:id="10"/>
      <w:r w:rsidRPr="00C85A31">
        <w:rPr>
          <w:rFonts w:ascii="Arial" w:eastAsia="Times New Roman" w:hAnsi="Arial" w:cs="Arial"/>
          <w:sz w:val="24"/>
          <w:szCs w:val="24"/>
        </w:rPr>
        <w:t xml:space="preserve"> to determine eligibility for each site applying for the </w:t>
      </w:r>
      <w:r w:rsidR="00C22C0D" w:rsidRPr="00C85A31">
        <w:rPr>
          <w:rFonts w:ascii="Arial" w:eastAsia="Times New Roman" w:hAnsi="Arial" w:cs="Arial"/>
          <w:sz w:val="24"/>
          <w:szCs w:val="24"/>
        </w:rPr>
        <w:t>Nita M. Lowey 21st Century Community Learning Centers (</w:t>
      </w:r>
      <w:r w:rsidRPr="00C85A31">
        <w:rPr>
          <w:rFonts w:ascii="Arial" w:eastAsia="Times New Roman" w:hAnsi="Arial" w:cs="Arial"/>
          <w:sz w:val="24"/>
          <w:szCs w:val="24"/>
        </w:rPr>
        <w:t>21st CCLC</w:t>
      </w:r>
      <w:r w:rsidR="00C22C0D" w:rsidRPr="00C85A31">
        <w:rPr>
          <w:rFonts w:ascii="Arial" w:eastAsia="Times New Roman" w:hAnsi="Arial" w:cs="Arial"/>
          <w:sz w:val="24"/>
          <w:szCs w:val="24"/>
        </w:rPr>
        <w:t>)</w:t>
      </w:r>
      <w:r w:rsidRPr="00C85A31">
        <w:rPr>
          <w:rFonts w:ascii="Arial" w:eastAsia="Times New Roman" w:hAnsi="Arial" w:cs="Arial"/>
          <w:sz w:val="24"/>
          <w:szCs w:val="24"/>
        </w:rPr>
        <w:t xml:space="preserve"> Grant. </w:t>
      </w:r>
      <w:r w:rsidR="00AB05CE" w:rsidRPr="00C85A31">
        <w:rPr>
          <w:rFonts w:ascii="Arial" w:eastAsia="Times New Roman" w:hAnsi="Arial" w:cs="Arial"/>
          <w:sz w:val="24"/>
          <w:szCs w:val="24"/>
        </w:rPr>
        <w:t xml:space="preserve">Note: Worksheet below must be copied and filled out for each site that is considering </w:t>
      </w:r>
      <w:proofErr w:type="gramStart"/>
      <w:r w:rsidR="00CE2F6B" w:rsidRPr="00C85A31">
        <w:rPr>
          <w:rFonts w:ascii="Arial" w:eastAsia="Times New Roman" w:hAnsi="Arial" w:cs="Arial"/>
          <w:sz w:val="24"/>
          <w:szCs w:val="24"/>
        </w:rPr>
        <w:t>submitting an application</w:t>
      </w:r>
      <w:proofErr w:type="gramEnd"/>
      <w:r w:rsidR="00CE2F6B" w:rsidRPr="00C85A31">
        <w:rPr>
          <w:rFonts w:ascii="Arial" w:eastAsia="Times New Roman" w:hAnsi="Arial" w:cs="Arial"/>
          <w:sz w:val="24"/>
          <w:szCs w:val="24"/>
        </w:rPr>
        <w:t xml:space="preserve">. </w:t>
      </w:r>
    </w:p>
    <w:p w14:paraId="3D538776" w14:textId="77777777" w:rsidR="004B4BC1" w:rsidRPr="00C85A31" w:rsidRDefault="004B4BC1" w:rsidP="004B4BC1">
      <w:pPr>
        <w:spacing w:after="0"/>
        <w:rPr>
          <w:rFonts w:ascii="Arial" w:eastAsia="Times New Roman" w:hAnsi="Arial" w:cs="Arial"/>
          <w:sz w:val="24"/>
          <w:szCs w:val="24"/>
        </w:rPr>
      </w:pPr>
    </w:p>
    <w:p w14:paraId="4880998D" w14:textId="77777777" w:rsidR="004B4BC1" w:rsidRPr="00C85A31" w:rsidRDefault="004B4BC1" w:rsidP="004B4BC1">
      <w:pPr>
        <w:spacing w:after="0"/>
        <w:rPr>
          <w:rFonts w:ascii="Arial" w:eastAsia="Times New Roman" w:hAnsi="Arial" w:cs="Arial"/>
          <w:b/>
          <w:bCs/>
          <w:sz w:val="24"/>
          <w:szCs w:val="24"/>
        </w:rPr>
      </w:pPr>
      <w:r w:rsidRPr="00C85A31">
        <w:rPr>
          <w:rFonts w:ascii="Arial" w:eastAsia="Times New Roman" w:hAnsi="Arial" w:cs="Arial"/>
          <w:b/>
          <w:bCs/>
          <w:sz w:val="24"/>
          <w:szCs w:val="24"/>
        </w:rPr>
        <w:lastRenderedPageBreak/>
        <w:t>Eligibility Verification Worksheet</w:t>
      </w:r>
    </w:p>
    <w:p w14:paraId="088F8E58" w14:textId="3D8E1E7A" w:rsidR="004B4BC1" w:rsidRPr="00D75185" w:rsidRDefault="004B4BC1" w:rsidP="00D75185">
      <w:pPr>
        <w:pStyle w:val="ListParagraph"/>
        <w:numPr>
          <w:ilvl w:val="0"/>
          <w:numId w:val="33"/>
        </w:numPr>
        <w:spacing w:after="0"/>
        <w:rPr>
          <w:rFonts w:ascii="Arial" w:eastAsia="Times New Roman" w:hAnsi="Arial" w:cs="Arial"/>
          <w:sz w:val="24"/>
          <w:szCs w:val="24"/>
        </w:rPr>
      </w:pPr>
      <w:r w:rsidRPr="00D75185">
        <w:rPr>
          <w:rFonts w:ascii="Arial" w:eastAsia="Times New Roman" w:hAnsi="Arial" w:cs="Arial"/>
          <w:sz w:val="24"/>
          <w:szCs w:val="24"/>
        </w:rPr>
        <w:t xml:space="preserve">Site eligibility is based </w:t>
      </w:r>
      <w:r w:rsidR="00CF27E6" w:rsidRPr="00D75185">
        <w:rPr>
          <w:rFonts w:ascii="Arial" w:eastAsia="Times New Roman" w:hAnsi="Arial" w:cs="Arial"/>
          <w:sz w:val="24"/>
          <w:szCs w:val="24"/>
        </w:rPr>
        <w:t xml:space="preserve">on </w:t>
      </w:r>
      <w:r w:rsidRPr="00D75185">
        <w:rPr>
          <w:rFonts w:ascii="Arial" w:eastAsia="Times New Roman" w:hAnsi="Arial" w:cs="Arial"/>
          <w:sz w:val="24"/>
          <w:szCs w:val="24"/>
        </w:rPr>
        <w:t>minimum requirements for 21st CCLC funding. If a site does not meet the requirements, do not add the site to the application as they will not be</w:t>
      </w:r>
      <w:r w:rsidR="007876AE" w:rsidRPr="00D75185">
        <w:rPr>
          <w:rFonts w:ascii="Arial" w:eastAsia="Times New Roman" w:hAnsi="Arial" w:cs="Arial"/>
          <w:sz w:val="24"/>
          <w:szCs w:val="24"/>
        </w:rPr>
        <w:t xml:space="preserve"> considered for funding.</w:t>
      </w:r>
    </w:p>
    <w:p w14:paraId="06546A76" w14:textId="77777777" w:rsidR="004B4BC1" w:rsidRPr="00C85A31" w:rsidRDefault="004B4BC1" w:rsidP="004B4BC1">
      <w:pPr>
        <w:spacing w:after="0"/>
        <w:rPr>
          <w:rFonts w:ascii="Arial" w:eastAsia="Times New Roman" w:hAnsi="Arial" w:cs="Arial"/>
          <w:b/>
          <w:bCs/>
          <w:sz w:val="24"/>
          <w:szCs w:val="24"/>
        </w:rPr>
      </w:pPr>
    </w:p>
    <w:p w14:paraId="6F84F5F3" w14:textId="29BD99B2" w:rsidR="004B4BC1" w:rsidRPr="00C85A31" w:rsidRDefault="004B4BC1" w:rsidP="004B4BC1">
      <w:pPr>
        <w:spacing w:after="0"/>
        <w:rPr>
          <w:rFonts w:ascii="Arial" w:eastAsia="Times New Roman" w:hAnsi="Arial" w:cs="Arial"/>
          <w:b/>
          <w:bCs/>
          <w:sz w:val="24"/>
          <w:szCs w:val="24"/>
        </w:rPr>
      </w:pPr>
      <w:r w:rsidRPr="00C85A31">
        <w:rPr>
          <w:rFonts w:ascii="Arial" w:eastAsia="Times New Roman" w:hAnsi="Arial" w:cs="Arial"/>
          <w:b/>
          <w:bCs/>
          <w:sz w:val="24"/>
          <w:szCs w:val="24"/>
        </w:rPr>
        <w:t>Key Considerations</w:t>
      </w:r>
    </w:p>
    <w:p w14:paraId="6680A925" w14:textId="618A19BA" w:rsidR="005D6BB6" w:rsidRPr="00D75185" w:rsidRDefault="004B4BC1" w:rsidP="00D75185">
      <w:pPr>
        <w:pStyle w:val="ListParagraph"/>
        <w:numPr>
          <w:ilvl w:val="0"/>
          <w:numId w:val="33"/>
        </w:numPr>
        <w:rPr>
          <w:rFonts w:ascii="Arial" w:hAnsi="Arial" w:cs="Arial"/>
          <w:sz w:val="24"/>
          <w:szCs w:val="24"/>
        </w:rPr>
      </w:pPr>
      <w:r w:rsidRPr="00D75185">
        <w:rPr>
          <w:rFonts w:ascii="Arial" w:eastAsia="Times New Roman" w:hAnsi="Arial" w:cs="Arial"/>
          <w:sz w:val="24"/>
          <w:szCs w:val="24"/>
        </w:rPr>
        <w:t>The only variable in the funding formula is the projected number of students who attend 30 days or more. The number of projected number of students must be based on the October 1st Enrollment.</w:t>
      </w:r>
      <w:r w:rsidR="00DB53E3" w:rsidRPr="00D75185">
        <w:rPr>
          <w:rFonts w:ascii="Arial" w:eastAsia="Times New Roman" w:hAnsi="Arial" w:cs="Arial"/>
          <w:sz w:val="24"/>
          <w:szCs w:val="24"/>
        </w:rPr>
        <w:t xml:space="preserve"> </w:t>
      </w:r>
      <w:r w:rsidR="005D6BB6" w:rsidRPr="00D75185">
        <w:rPr>
          <w:rFonts w:ascii="Arial" w:hAnsi="Arial" w:cs="Arial"/>
          <w:sz w:val="24"/>
          <w:szCs w:val="24"/>
        </w:rPr>
        <w:t xml:space="preserve">Applicants must use </w:t>
      </w:r>
      <w:r w:rsidR="005D6BB6" w:rsidRPr="00D75185">
        <w:rPr>
          <w:rFonts w:ascii="Arial" w:hAnsi="Arial" w:cs="Arial"/>
          <w:i/>
          <w:iCs/>
          <w:sz w:val="24"/>
          <w:szCs w:val="24"/>
        </w:rPr>
        <w:t>The Oct1 – October 1 Enrollment Report</w:t>
      </w:r>
      <w:r w:rsidR="005D6BB6" w:rsidRPr="00D75185">
        <w:rPr>
          <w:rFonts w:ascii="Arial" w:hAnsi="Arial" w:cs="Arial"/>
          <w:sz w:val="24"/>
          <w:szCs w:val="24"/>
        </w:rPr>
        <w:t xml:space="preserve"> located in the AzEDS Portal in</w:t>
      </w:r>
      <w:r w:rsidR="00F56B84" w:rsidRPr="00D75185">
        <w:rPr>
          <w:rFonts w:ascii="Arial" w:hAnsi="Arial" w:cs="Arial"/>
          <w:sz w:val="24"/>
          <w:szCs w:val="24"/>
        </w:rPr>
        <w:t xml:space="preserve"> </w:t>
      </w:r>
      <w:r w:rsidR="00A25454" w:rsidRPr="00D75185">
        <w:rPr>
          <w:rFonts w:ascii="Arial" w:hAnsi="Arial" w:cs="Arial"/>
          <w:sz w:val="24"/>
          <w:szCs w:val="24"/>
        </w:rPr>
        <w:t>ADEConnect</w:t>
      </w:r>
      <w:r w:rsidR="005D6BB6" w:rsidRPr="00D75185">
        <w:rPr>
          <w:rFonts w:ascii="Arial" w:hAnsi="Arial" w:cs="Arial"/>
          <w:sz w:val="24"/>
          <w:szCs w:val="24"/>
        </w:rPr>
        <w:t>. Within that Report, use the “Total Passed by School:” number for the Total Enrollment. This is the official October 1 enrollment count</w:t>
      </w:r>
      <w:r w:rsidR="007876AE" w:rsidRPr="00D75185">
        <w:rPr>
          <w:rFonts w:ascii="Arial" w:hAnsi="Arial" w:cs="Arial"/>
          <w:sz w:val="24"/>
          <w:szCs w:val="24"/>
        </w:rPr>
        <w:t xml:space="preserve"> which</w:t>
      </w:r>
      <w:r w:rsidR="005D6BB6" w:rsidRPr="00D75185">
        <w:rPr>
          <w:rFonts w:ascii="Arial" w:hAnsi="Arial" w:cs="Arial"/>
          <w:sz w:val="24"/>
          <w:szCs w:val="24"/>
        </w:rPr>
        <w:t xml:space="preserve"> will be verified by ADE. </w:t>
      </w:r>
      <w:r w:rsidR="005D6BB6" w:rsidRPr="00D75185">
        <w:rPr>
          <w:rFonts w:ascii="Arial" w:hAnsi="Arial" w:cs="Arial"/>
          <w:i/>
          <w:iCs/>
          <w:sz w:val="24"/>
          <w:szCs w:val="24"/>
        </w:rPr>
        <w:t>Caution</w:t>
      </w:r>
      <w:r w:rsidR="005D6BB6" w:rsidRPr="00D75185">
        <w:rPr>
          <w:rFonts w:ascii="Arial" w:hAnsi="Arial" w:cs="Arial"/>
          <w:sz w:val="24"/>
          <w:szCs w:val="24"/>
        </w:rPr>
        <w:t xml:space="preserve">: Do not use the “Total Enrollments by School:” number because this number includes students who may have been submitted but </w:t>
      </w:r>
      <w:r w:rsidR="005D6BB6" w:rsidRPr="00D75185">
        <w:rPr>
          <w:rFonts w:ascii="Arial" w:hAnsi="Arial" w:cs="Arial"/>
          <w:i/>
          <w:iCs/>
          <w:sz w:val="24"/>
          <w:szCs w:val="24"/>
        </w:rPr>
        <w:t>were not counted</w:t>
      </w:r>
      <w:r w:rsidR="005D6BB6" w:rsidRPr="00D75185">
        <w:rPr>
          <w:rFonts w:ascii="Arial" w:hAnsi="Arial" w:cs="Arial"/>
          <w:sz w:val="24"/>
          <w:szCs w:val="24"/>
        </w:rPr>
        <w:t xml:space="preserve"> towards the official October 1 enrollment due to being counted elsewhere or not passing some other October 1 data integrity rule. </w:t>
      </w:r>
    </w:p>
    <w:p w14:paraId="70E5DAFD" w14:textId="29A6CC4C" w:rsidR="005D6BB6" w:rsidRPr="00C85A31" w:rsidRDefault="005D6BB6" w:rsidP="005D6BB6">
      <w:pPr>
        <w:rPr>
          <w:rFonts w:ascii="Arial" w:hAnsi="Arial" w:cs="Arial"/>
          <w:sz w:val="24"/>
          <w:szCs w:val="24"/>
        </w:rPr>
      </w:pPr>
      <w:r w:rsidRPr="00D75185">
        <w:rPr>
          <w:rFonts w:ascii="Arial" w:hAnsi="Arial" w:cs="Arial"/>
          <w:b/>
          <w:bCs/>
          <w:sz w:val="24"/>
          <w:szCs w:val="24"/>
        </w:rPr>
        <w:t>NOTE:</w:t>
      </w:r>
      <w:r w:rsidRPr="00C85A31">
        <w:rPr>
          <w:rFonts w:ascii="Arial" w:hAnsi="Arial" w:cs="Arial"/>
          <w:sz w:val="24"/>
          <w:szCs w:val="24"/>
        </w:rPr>
        <w:t xml:space="preserve"> October 1 enrollments are not finalized until mid-January. Applicants must check their October 1 enrollment after January</w:t>
      </w:r>
      <w:r w:rsidR="00C63037" w:rsidRPr="00C85A31">
        <w:rPr>
          <w:rFonts w:ascii="Arial" w:hAnsi="Arial" w:cs="Arial"/>
          <w:sz w:val="24"/>
          <w:szCs w:val="24"/>
        </w:rPr>
        <w:t xml:space="preserve"> 31</w:t>
      </w:r>
      <w:r w:rsidR="006D1DF5" w:rsidRPr="00C85A31">
        <w:rPr>
          <w:rFonts w:ascii="Arial" w:hAnsi="Arial" w:cs="Arial"/>
          <w:sz w:val="24"/>
          <w:szCs w:val="24"/>
        </w:rPr>
        <w:t xml:space="preserve"> </w:t>
      </w:r>
      <w:r w:rsidRPr="00C85A31">
        <w:rPr>
          <w:rFonts w:ascii="Arial" w:hAnsi="Arial" w:cs="Arial"/>
          <w:sz w:val="24"/>
          <w:szCs w:val="24"/>
        </w:rPr>
        <w:t xml:space="preserve">and before submitting the application in GME.  </w:t>
      </w:r>
      <w:r w:rsidR="006F5F9C" w:rsidRPr="00C85A31">
        <w:rPr>
          <w:rFonts w:ascii="Arial" w:hAnsi="Arial" w:cs="Arial"/>
          <w:sz w:val="24"/>
          <w:szCs w:val="24"/>
        </w:rPr>
        <w:t>ADE will verify</w:t>
      </w:r>
      <w:r w:rsidR="007876AE" w:rsidRPr="00C85A31">
        <w:rPr>
          <w:rFonts w:ascii="Arial" w:hAnsi="Arial" w:cs="Arial"/>
          <w:sz w:val="24"/>
          <w:szCs w:val="24"/>
        </w:rPr>
        <w:t xml:space="preserve"> that the enrollment number entered in the 21st CCLC application matches the number stated in</w:t>
      </w:r>
      <w:r w:rsidR="005E52B7" w:rsidRPr="00C85A31">
        <w:rPr>
          <w:rFonts w:ascii="Arial" w:hAnsi="Arial" w:cs="Arial"/>
          <w:sz w:val="24"/>
          <w:szCs w:val="24"/>
        </w:rPr>
        <w:t xml:space="preserve"> t</w:t>
      </w:r>
      <w:r w:rsidR="006F5F9C" w:rsidRPr="00C85A31">
        <w:rPr>
          <w:rFonts w:ascii="Arial" w:hAnsi="Arial" w:cs="Arial"/>
          <w:sz w:val="24"/>
          <w:szCs w:val="24"/>
        </w:rPr>
        <w:t>he finalized October 1 enrollment</w:t>
      </w:r>
      <w:r w:rsidR="00BD6085" w:rsidRPr="00C85A31">
        <w:rPr>
          <w:rFonts w:ascii="Arial" w:hAnsi="Arial" w:cs="Arial"/>
          <w:sz w:val="24"/>
          <w:szCs w:val="24"/>
        </w:rPr>
        <w:t>.</w:t>
      </w:r>
      <w:r w:rsidR="006F5F9C" w:rsidRPr="00C85A31">
        <w:rPr>
          <w:rFonts w:ascii="Arial" w:hAnsi="Arial" w:cs="Arial"/>
          <w:sz w:val="24"/>
          <w:szCs w:val="24"/>
        </w:rPr>
        <w:t xml:space="preserve"> </w:t>
      </w:r>
    </w:p>
    <w:p w14:paraId="520C0259" w14:textId="2488A6D4" w:rsidR="004B4BC1" w:rsidRPr="00D75185" w:rsidRDefault="004B4BC1" w:rsidP="00D75185">
      <w:pPr>
        <w:pStyle w:val="ListParagraph"/>
        <w:numPr>
          <w:ilvl w:val="0"/>
          <w:numId w:val="33"/>
        </w:numPr>
        <w:spacing w:after="0"/>
        <w:rPr>
          <w:rFonts w:ascii="Arial" w:eastAsia="Times New Roman" w:hAnsi="Arial" w:cs="Arial"/>
          <w:sz w:val="24"/>
          <w:szCs w:val="24"/>
        </w:rPr>
      </w:pPr>
      <w:r w:rsidRPr="00D75185">
        <w:rPr>
          <w:rFonts w:ascii="Arial" w:eastAsia="Times New Roman" w:hAnsi="Arial" w:cs="Arial"/>
          <w:sz w:val="24"/>
          <w:szCs w:val="24"/>
        </w:rPr>
        <w:t>Funded programs may always serve additional students or be open for additional days when other resources are available, but these optional services must not be considered in the above 21st CCLC funding formula calculation.</w:t>
      </w:r>
    </w:p>
    <w:p w14:paraId="7307E7D6" w14:textId="1C309E7B" w:rsidR="00BD6085" w:rsidRPr="00D75185" w:rsidRDefault="00295B41" w:rsidP="00D75185">
      <w:pPr>
        <w:pStyle w:val="ListParagraph"/>
        <w:numPr>
          <w:ilvl w:val="0"/>
          <w:numId w:val="33"/>
        </w:numPr>
        <w:spacing w:after="0"/>
        <w:rPr>
          <w:rFonts w:ascii="Arial" w:eastAsia="Times New Roman" w:hAnsi="Arial" w:cs="Arial"/>
          <w:sz w:val="24"/>
          <w:szCs w:val="24"/>
        </w:rPr>
      </w:pPr>
      <w:r w:rsidRPr="00D75185">
        <w:rPr>
          <w:rFonts w:ascii="Arial" w:eastAsia="Times New Roman" w:hAnsi="Arial" w:cs="Arial"/>
          <w:sz w:val="24"/>
          <w:szCs w:val="24"/>
        </w:rPr>
        <w:t>5 sites</w:t>
      </w:r>
      <w:r w:rsidR="00B676F4" w:rsidRPr="00D75185">
        <w:rPr>
          <w:rFonts w:ascii="Arial" w:eastAsia="Times New Roman" w:hAnsi="Arial" w:cs="Arial"/>
          <w:sz w:val="24"/>
          <w:szCs w:val="24"/>
        </w:rPr>
        <w:t xml:space="preserve"> </w:t>
      </w:r>
      <w:r w:rsidR="003F2726" w:rsidRPr="00D75185">
        <w:rPr>
          <w:rFonts w:ascii="Arial" w:eastAsia="Times New Roman" w:hAnsi="Arial" w:cs="Arial"/>
          <w:sz w:val="24"/>
          <w:szCs w:val="24"/>
        </w:rPr>
        <w:t>are</w:t>
      </w:r>
      <w:r w:rsidR="00B676F4" w:rsidRPr="00D75185">
        <w:rPr>
          <w:rFonts w:ascii="Arial" w:eastAsia="Times New Roman" w:hAnsi="Arial" w:cs="Arial"/>
          <w:sz w:val="24"/>
          <w:szCs w:val="24"/>
        </w:rPr>
        <w:t xml:space="preserve"> the maximum number a</w:t>
      </w:r>
      <w:r w:rsidR="00E43071" w:rsidRPr="00D75185">
        <w:rPr>
          <w:rFonts w:ascii="Arial" w:eastAsia="Times New Roman" w:hAnsi="Arial" w:cs="Arial"/>
          <w:sz w:val="24"/>
          <w:szCs w:val="24"/>
        </w:rPr>
        <w:t>n</w:t>
      </w:r>
      <w:r w:rsidR="00F004B3" w:rsidRPr="00D75185">
        <w:rPr>
          <w:rFonts w:ascii="Arial" w:eastAsia="Times New Roman" w:hAnsi="Arial" w:cs="Arial"/>
          <w:sz w:val="24"/>
          <w:szCs w:val="24"/>
        </w:rPr>
        <w:t xml:space="preserve"> </w:t>
      </w:r>
      <w:r w:rsidR="00B64E1E" w:rsidRPr="00D75185">
        <w:rPr>
          <w:rFonts w:ascii="Arial" w:eastAsia="Times New Roman" w:hAnsi="Arial" w:cs="Arial"/>
          <w:sz w:val="24"/>
          <w:szCs w:val="24"/>
        </w:rPr>
        <w:t>E</w:t>
      </w:r>
      <w:r w:rsidR="00D81238" w:rsidRPr="00D75185">
        <w:rPr>
          <w:rFonts w:ascii="Arial" w:eastAsia="Times New Roman" w:hAnsi="Arial" w:cs="Arial"/>
          <w:sz w:val="24"/>
          <w:szCs w:val="24"/>
        </w:rPr>
        <w:t xml:space="preserve">ligible </w:t>
      </w:r>
      <w:r w:rsidR="00B64E1E" w:rsidRPr="00D75185">
        <w:rPr>
          <w:rFonts w:ascii="Arial" w:eastAsia="Times New Roman" w:hAnsi="Arial" w:cs="Arial"/>
          <w:sz w:val="24"/>
          <w:szCs w:val="24"/>
        </w:rPr>
        <w:t>E</w:t>
      </w:r>
      <w:r w:rsidR="00D81238" w:rsidRPr="00D75185">
        <w:rPr>
          <w:rFonts w:ascii="Arial" w:eastAsia="Times New Roman" w:hAnsi="Arial" w:cs="Arial"/>
          <w:sz w:val="24"/>
          <w:szCs w:val="24"/>
        </w:rPr>
        <w:t>ntity</w:t>
      </w:r>
      <w:r w:rsidRPr="00D75185">
        <w:rPr>
          <w:rFonts w:ascii="Arial" w:eastAsia="Times New Roman" w:hAnsi="Arial" w:cs="Arial"/>
          <w:sz w:val="24"/>
          <w:szCs w:val="24"/>
        </w:rPr>
        <w:t xml:space="preserve"> can add to the Eligibility</w:t>
      </w:r>
      <w:r w:rsidR="001152A9" w:rsidRPr="00D75185">
        <w:rPr>
          <w:rFonts w:ascii="Arial" w:eastAsia="Times New Roman" w:hAnsi="Arial" w:cs="Arial"/>
          <w:sz w:val="24"/>
          <w:szCs w:val="24"/>
        </w:rPr>
        <w:t xml:space="preserve"> Verification</w:t>
      </w:r>
      <w:r w:rsidRPr="00D75185">
        <w:rPr>
          <w:rFonts w:ascii="Arial" w:eastAsia="Times New Roman" w:hAnsi="Arial" w:cs="Arial"/>
          <w:sz w:val="24"/>
          <w:szCs w:val="24"/>
        </w:rPr>
        <w:t xml:space="preserve"> Worksheet.  Click on the “add a site (+)” to add additional sites up to 5 sites are allowed.  The Eligibility</w:t>
      </w:r>
      <w:r w:rsidR="001152A9" w:rsidRPr="00D75185">
        <w:rPr>
          <w:rFonts w:ascii="Arial" w:eastAsia="Times New Roman" w:hAnsi="Arial" w:cs="Arial"/>
          <w:sz w:val="24"/>
          <w:szCs w:val="24"/>
        </w:rPr>
        <w:t xml:space="preserve"> Verification</w:t>
      </w:r>
      <w:r w:rsidRPr="00D75185">
        <w:rPr>
          <w:rFonts w:ascii="Arial" w:eastAsia="Times New Roman" w:hAnsi="Arial" w:cs="Arial"/>
          <w:sz w:val="24"/>
          <w:szCs w:val="24"/>
        </w:rPr>
        <w:t xml:space="preserve"> Worksheet must be completed for each site added.</w:t>
      </w:r>
    </w:p>
    <w:p w14:paraId="64745669" w14:textId="6B5CF446" w:rsidR="00BD6085" w:rsidRPr="00D75185" w:rsidRDefault="00BD6085" w:rsidP="00D75185">
      <w:pPr>
        <w:pStyle w:val="ListParagraph"/>
        <w:numPr>
          <w:ilvl w:val="0"/>
          <w:numId w:val="33"/>
        </w:numPr>
        <w:spacing w:after="0"/>
        <w:rPr>
          <w:rFonts w:ascii="Arial" w:eastAsia="Times New Roman" w:hAnsi="Arial" w:cs="Arial"/>
          <w:sz w:val="24"/>
          <w:szCs w:val="24"/>
        </w:rPr>
      </w:pPr>
      <w:r w:rsidRPr="00D75185">
        <w:rPr>
          <w:rFonts w:ascii="Arial" w:eastAsia="Times New Roman" w:hAnsi="Arial" w:cs="Arial"/>
          <w:b/>
          <w:bCs/>
          <w:sz w:val="24"/>
          <w:szCs w:val="24"/>
        </w:rPr>
        <w:t>This worksheet is meant to assist</w:t>
      </w:r>
      <w:r w:rsidR="00111A8D" w:rsidRPr="00D75185">
        <w:rPr>
          <w:rFonts w:ascii="Arial" w:eastAsia="Times New Roman" w:hAnsi="Arial" w:cs="Arial"/>
          <w:b/>
          <w:bCs/>
          <w:sz w:val="24"/>
          <w:szCs w:val="24"/>
        </w:rPr>
        <w:t xml:space="preserve"> the Eligible Entity</w:t>
      </w:r>
      <w:r w:rsidRPr="00D75185">
        <w:rPr>
          <w:rFonts w:ascii="Arial" w:eastAsia="Times New Roman" w:hAnsi="Arial" w:cs="Arial"/>
          <w:b/>
          <w:bCs/>
          <w:sz w:val="24"/>
          <w:szCs w:val="24"/>
        </w:rPr>
        <w:t xml:space="preserve"> in determining if </w:t>
      </w:r>
      <w:r w:rsidR="005D3E39" w:rsidRPr="00D75185">
        <w:rPr>
          <w:rFonts w:ascii="Arial" w:eastAsia="Times New Roman" w:hAnsi="Arial" w:cs="Arial"/>
          <w:b/>
          <w:bCs/>
          <w:sz w:val="24"/>
          <w:szCs w:val="24"/>
        </w:rPr>
        <w:t>the</w:t>
      </w:r>
      <w:r w:rsidRPr="00D75185">
        <w:rPr>
          <w:rFonts w:ascii="Arial" w:eastAsia="Times New Roman" w:hAnsi="Arial" w:cs="Arial"/>
          <w:b/>
          <w:bCs/>
          <w:sz w:val="24"/>
          <w:szCs w:val="24"/>
        </w:rPr>
        <w:t xml:space="preserve"> site</w:t>
      </w:r>
      <w:r w:rsidR="002C7AB4" w:rsidRPr="00D75185">
        <w:rPr>
          <w:rFonts w:ascii="Arial" w:eastAsia="Times New Roman" w:hAnsi="Arial" w:cs="Arial"/>
          <w:b/>
          <w:bCs/>
          <w:sz w:val="24"/>
          <w:szCs w:val="24"/>
        </w:rPr>
        <w:t>(s)</w:t>
      </w:r>
      <w:r w:rsidRPr="00D75185">
        <w:rPr>
          <w:rFonts w:ascii="Arial" w:eastAsia="Times New Roman" w:hAnsi="Arial" w:cs="Arial"/>
          <w:b/>
          <w:bCs/>
          <w:sz w:val="24"/>
          <w:szCs w:val="24"/>
        </w:rPr>
        <w:t xml:space="preserve"> meet</w:t>
      </w:r>
      <w:r w:rsidR="002C7AB4" w:rsidRPr="00D75185">
        <w:rPr>
          <w:rFonts w:ascii="Arial" w:eastAsia="Times New Roman" w:hAnsi="Arial" w:cs="Arial"/>
          <w:b/>
          <w:bCs/>
          <w:sz w:val="24"/>
          <w:szCs w:val="24"/>
        </w:rPr>
        <w:t>(</w:t>
      </w:r>
      <w:r w:rsidRPr="00D75185">
        <w:rPr>
          <w:rFonts w:ascii="Arial" w:eastAsia="Times New Roman" w:hAnsi="Arial" w:cs="Arial"/>
          <w:b/>
          <w:bCs/>
          <w:sz w:val="24"/>
          <w:szCs w:val="24"/>
        </w:rPr>
        <w:t>s</w:t>
      </w:r>
      <w:r w:rsidR="002C7AB4" w:rsidRPr="00D75185">
        <w:rPr>
          <w:rFonts w:ascii="Arial" w:eastAsia="Times New Roman" w:hAnsi="Arial" w:cs="Arial"/>
          <w:b/>
          <w:bCs/>
          <w:sz w:val="24"/>
          <w:szCs w:val="24"/>
        </w:rPr>
        <w:t>)</w:t>
      </w:r>
      <w:r w:rsidRPr="00D75185">
        <w:rPr>
          <w:rFonts w:ascii="Arial" w:eastAsia="Times New Roman" w:hAnsi="Arial" w:cs="Arial"/>
          <w:b/>
          <w:bCs/>
          <w:sz w:val="24"/>
          <w:szCs w:val="24"/>
        </w:rPr>
        <w:t xml:space="preserve"> the minimum requirements to apply for funding </w:t>
      </w:r>
      <w:r w:rsidR="000A6279" w:rsidRPr="00D75185">
        <w:rPr>
          <w:rFonts w:ascii="Arial" w:eastAsia="Times New Roman" w:hAnsi="Arial" w:cs="Arial"/>
          <w:b/>
          <w:bCs/>
          <w:sz w:val="24"/>
          <w:szCs w:val="24"/>
        </w:rPr>
        <w:t>The</w:t>
      </w:r>
      <w:r w:rsidR="00F74F93" w:rsidRPr="00D75185">
        <w:rPr>
          <w:rFonts w:ascii="Arial" w:eastAsia="Times New Roman" w:hAnsi="Arial" w:cs="Arial"/>
          <w:b/>
          <w:bCs/>
          <w:sz w:val="24"/>
          <w:szCs w:val="24"/>
        </w:rPr>
        <w:t xml:space="preserve"> Eligible Entity</w:t>
      </w:r>
      <w:r w:rsidRPr="00D75185">
        <w:rPr>
          <w:rFonts w:ascii="Arial" w:eastAsia="Times New Roman" w:hAnsi="Arial" w:cs="Arial"/>
          <w:b/>
          <w:bCs/>
          <w:sz w:val="24"/>
          <w:szCs w:val="24"/>
        </w:rPr>
        <w:t xml:space="preserve"> is advised to not add</w:t>
      </w:r>
      <w:r w:rsidR="000A6279" w:rsidRPr="00D75185">
        <w:rPr>
          <w:rFonts w:ascii="Arial" w:eastAsia="Times New Roman" w:hAnsi="Arial" w:cs="Arial"/>
          <w:b/>
          <w:bCs/>
          <w:sz w:val="24"/>
          <w:szCs w:val="24"/>
        </w:rPr>
        <w:t xml:space="preserve"> ineligible</w:t>
      </w:r>
      <w:r w:rsidRPr="00D75185">
        <w:rPr>
          <w:rFonts w:ascii="Arial" w:eastAsia="Times New Roman" w:hAnsi="Arial" w:cs="Arial"/>
          <w:b/>
          <w:bCs/>
          <w:sz w:val="24"/>
          <w:szCs w:val="24"/>
        </w:rPr>
        <w:t xml:space="preserve"> site</w:t>
      </w:r>
      <w:r w:rsidR="000A6279" w:rsidRPr="00D75185">
        <w:rPr>
          <w:rFonts w:ascii="Arial" w:eastAsia="Times New Roman" w:hAnsi="Arial" w:cs="Arial"/>
          <w:b/>
          <w:bCs/>
          <w:sz w:val="24"/>
          <w:szCs w:val="24"/>
        </w:rPr>
        <w:t>(s)</w:t>
      </w:r>
      <w:r w:rsidRPr="00D75185">
        <w:rPr>
          <w:rFonts w:ascii="Arial" w:eastAsia="Times New Roman" w:hAnsi="Arial" w:cs="Arial"/>
          <w:b/>
          <w:bCs/>
          <w:sz w:val="24"/>
          <w:szCs w:val="24"/>
        </w:rPr>
        <w:t xml:space="preserve"> to the application. </w:t>
      </w:r>
    </w:p>
    <w:p w14:paraId="336B06D0" w14:textId="148E3D99" w:rsidR="00BD6085" w:rsidRPr="00D75185" w:rsidRDefault="00BD6085" w:rsidP="00D75185">
      <w:pPr>
        <w:pStyle w:val="ListParagraph"/>
        <w:numPr>
          <w:ilvl w:val="0"/>
          <w:numId w:val="33"/>
        </w:numPr>
        <w:spacing w:after="0"/>
        <w:rPr>
          <w:rFonts w:ascii="Arial" w:eastAsia="Times New Roman" w:hAnsi="Arial" w:cs="Arial"/>
          <w:sz w:val="24"/>
          <w:szCs w:val="24"/>
        </w:rPr>
      </w:pPr>
      <w:r w:rsidRPr="00D75185">
        <w:rPr>
          <w:rFonts w:ascii="Arial" w:eastAsia="Times New Roman" w:hAnsi="Arial" w:cs="Arial"/>
          <w:b/>
          <w:bCs/>
          <w:sz w:val="24"/>
          <w:szCs w:val="24"/>
        </w:rPr>
        <w:t xml:space="preserve">Sites that do meet the eligibility requirements can add up to 5 sites in the funding application.  </w:t>
      </w:r>
    </w:p>
    <w:p w14:paraId="5BBBB137" w14:textId="4FD41EAB" w:rsidR="00BD6085" w:rsidRPr="00D75185" w:rsidRDefault="00BD6085" w:rsidP="00D75185">
      <w:pPr>
        <w:pStyle w:val="ListParagraph"/>
        <w:numPr>
          <w:ilvl w:val="0"/>
          <w:numId w:val="33"/>
        </w:numPr>
        <w:spacing w:after="0"/>
        <w:rPr>
          <w:rFonts w:ascii="Arial" w:eastAsia="Times New Roman" w:hAnsi="Arial" w:cs="Arial"/>
          <w:b/>
          <w:bCs/>
          <w:strike/>
          <w:color w:val="FF0000"/>
          <w:sz w:val="24"/>
          <w:szCs w:val="24"/>
        </w:rPr>
      </w:pPr>
      <w:r w:rsidRPr="00D75185">
        <w:rPr>
          <w:rFonts w:ascii="Arial" w:eastAsia="Times New Roman" w:hAnsi="Arial" w:cs="Arial"/>
          <w:b/>
          <w:bCs/>
          <w:sz w:val="24"/>
          <w:szCs w:val="24"/>
        </w:rPr>
        <w:t>Once a site is added to the Eligibility</w:t>
      </w:r>
      <w:r w:rsidR="001152A9" w:rsidRPr="00D75185">
        <w:rPr>
          <w:rFonts w:ascii="Arial" w:eastAsia="Times New Roman" w:hAnsi="Arial" w:cs="Arial"/>
          <w:b/>
          <w:bCs/>
          <w:sz w:val="24"/>
          <w:szCs w:val="24"/>
        </w:rPr>
        <w:t xml:space="preserve"> Verification</w:t>
      </w:r>
      <w:r w:rsidRPr="00D75185">
        <w:rPr>
          <w:rFonts w:ascii="Arial" w:eastAsia="Times New Roman" w:hAnsi="Arial" w:cs="Arial"/>
          <w:b/>
          <w:bCs/>
          <w:sz w:val="24"/>
          <w:szCs w:val="24"/>
        </w:rPr>
        <w:t xml:space="preserve"> Worksheet, that line of the Eligibility Worksheet cannot be removed. If the site was added in error, then contact the Grants Management Team for technical assistance at 602-542-3901 or by email at </w:t>
      </w:r>
      <w:hyperlink r:id="rId17" w:history="1">
        <w:r w:rsidRPr="00D75185">
          <w:rPr>
            <w:rStyle w:val="Hyperlink"/>
            <w:rFonts w:ascii="Arial" w:eastAsia="Times New Roman" w:hAnsi="Arial" w:cs="Arial"/>
            <w:b/>
            <w:bCs/>
            <w:sz w:val="24"/>
            <w:szCs w:val="24"/>
          </w:rPr>
          <w:t>https://helpdeskexternal.azed.gov</w:t>
        </w:r>
      </w:hyperlink>
      <w:r w:rsidRPr="00D75185">
        <w:rPr>
          <w:rFonts w:ascii="Arial" w:eastAsia="Times New Roman" w:hAnsi="Arial" w:cs="Arial"/>
          <w:b/>
          <w:bCs/>
          <w:sz w:val="24"/>
          <w:szCs w:val="24"/>
        </w:rPr>
        <w:t xml:space="preserve">. </w:t>
      </w:r>
    </w:p>
    <w:p w14:paraId="47A7888E" w14:textId="0EAFED94" w:rsidR="0097590E" w:rsidRPr="00C85A31" w:rsidRDefault="0097590E" w:rsidP="004B4BC1">
      <w:pPr>
        <w:spacing w:after="0"/>
        <w:rPr>
          <w:rFonts w:ascii="Arial" w:eastAsia="Times New Roman" w:hAnsi="Arial" w:cs="Arial"/>
          <w:b/>
          <w:bCs/>
          <w:sz w:val="24"/>
          <w:szCs w:val="24"/>
        </w:rPr>
      </w:pPr>
    </w:p>
    <w:p w14:paraId="0E39F500" w14:textId="77777777" w:rsidR="0097590E" w:rsidRDefault="0097590E" w:rsidP="004B4BC1">
      <w:pPr>
        <w:spacing w:after="0"/>
        <w:rPr>
          <w:rFonts w:ascii="Arial" w:eastAsia="Times New Roman" w:hAnsi="Arial" w:cs="Arial"/>
          <w:b/>
          <w:bCs/>
          <w:sz w:val="24"/>
          <w:szCs w:val="24"/>
        </w:rPr>
      </w:pPr>
    </w:p>
    <w:p w14:paraId="353A2204" w14:textId="77777777" w:rsidR="00D75185" w:rsidRDefault="00D75185" w:rsidP="004B4BC1">
      <w:pPr>
        <w:spacing w:after="0"/>
        <w:rPr>
          <w:rFonts w:ascii="Arial" w:eastAsia="Times New Roman" w:hAnsi="Arial" w:cs="Arial"/>
          <w:b/>
          <w:bCs/>
          <w:sz w:val="24"/>
          <w:szCs w:val="24"/>
        </w:rPr>
      </w:pPr>
    </w:p>
    <w:p w14:paraId="7F8CA1C8" w14:textId="77777777" w:rsidR="00D75185" w:rsidRDefault="00D75185" w:rsidP="004B4BC1">
      <w:pPr>
        <w:spacing w:after="0"/>
        <w:rPr>
          <w:rFonts w:ascii="Arial" w:eastAsia="Times New Roman" w:hAnsi="Arial" w:cs="Arial"/>
          <w:b/>
          <w:bCs/>
          <w:sz w:val="24"/>
          <w:szCs w:val="24"/>
        </w:rPr>
      </w:pPr>
    </w:p>
    <w:p w14:paraId="6ED92D96" w14:textId="77777777" w:rsidR="00D75185" w:rsidRDefault="00D75185" w:rsidP="004B4BC1">
      <w:pPr>
        <w:spacing w:after="0"/>
        <w:rPr>
          <w:rFonts w:ascii="Arial" w:eastAsia="Times New Roman" w:hAnsi="Arial" w:cs="Arial"/>
          <w:b/>
          <w:bCs/>
          <w:sz w:val="24"/>
          <w:szCs w:val="24"/>
        </w:rPr>
      </w:pPr>
    </w:p>
    <w:p w14:paraId="28243C0B" w14:textId="77777777" w:rsidR="00D75185" w:rsidRPr="00C85A31" w:rsidRDefault="00D75185" w:rsidP="004B4BC1">
      <w:pPr>
        <w:spacing w:after="0"/>
        <w:rPr>
          <w:rFonts w:ascii="Arial" w:eastAsia="Times New Roman" w:hAnsi="Arial" w:cs="Arial"/>
          <w:b/>
          <w:bCs/>
          <w:sz w:val="24"/>
          <w:szCs w:val="24"/>
        </w:rPr>
      </w:pPr>
    </w:p>
    <w:p w14:paraId="17EDF4CA" w14:textId="57B3D248" w:rsidR="00C85BD4" w:rsidRPr="00C85A31" w:rsidRDefault="00C85BD4" w:rsidP="004B4BC1">
      <w:pPr>
        <w:spacing w:after="0"/>
        <w:rPr>
          <w:rFonts w:ascii="Arial" w:eastAsia="Times New Roman" w:hAnsi="Arial" w:cs="Arial"/>
          <w:b/>
          <w:bCs/>
          <w:sz w:val="28"/>
          <w:szCs w:val="28"/>
        </w:rPr>
      </w:pPr>
      <w:r w:rsidRPr="00C85A31">
        <w:rPr>
          <w:rFonts w:ascii="Arial" w:eastAsia="Times New Roman" w:hAnsi="Arial" w:cs="Arial"/>
          <w:b/>
          <w:bCs/>
          <w:sz w:val="28"/>
          <w:szCs w:val="28"/>
        </w:rPr>
        <w:lastRenderedPageBreak/>
        <w:t>W</w:t>
      </w:r>
      <w:r w:rsidR="004E6621" w:rsidRPr="00C85A31">
        <w:rPr>
          <w:rFonts w:ascii="Arial" w:eastAsia="Times New Roman" w:hAnsi="Arial" w:cs="Arial"/>
          <w:b/>
          <w:bCs/>
          <w:sz w:val="28"/>
          <w:szCs w:val="28"/>
        </w:rPr>
        <w:t>ORKSHEET FORMULAS/Eligibility Verifi</w:t>
      </w:r>
      <w:r w:rsidR="0079668B" w:rsidRPr="00C85A31">
        <w:rPr>
          <w:rFonts w:ascii="Arial" w:eastAsia="Times New Roman" w:hAnsi="Arial" w:cs="Arial"/>
          <w:b/>
          <w:bCs/>
          <w:sz w:val="28"/>
          <w:szCs w:val="28"/>
        </w:rPr>
        <w:t>cation Worksheet Formulas</w:t>
      </w:r>
    </w:p>
    <w:p w14:paraId="614CCAA8" w14:textId="77777777" w:rsidR="00C85BD4" w:rsidRPr="00C85A31" w:rsidRDefault="00C85BD4" w:rsidP="004B4BC1">
      <w:pPr>
        <w:spacing w:after="0"/>
        <w:rPr>
          <w:rFonts w:ascii="Arial" w:eastAsia="Times New Roman" w:hAnsi="Arial" w:cs="Arial"/>
          <w:b/>
          <w:bCs/>
          <w:sz w:val="24"/>
          <w:szCs w:val="24"/>
        </w:rPr>
      </w:pPr>
    </w:p>
    <w:p w14:paraId="380FB5B1" w14:textId="333EF2A9" w:rsidR="004B4BC1" w:rsidRPr="00C85A31" w:rsidRDefault="004B4BC1" w:rsidP="004B4BC1">
      <w:pPr>
        <w:spacing w:after="0"/>
        <w:rPr>
          <w:rFonts w:ascii="Arial" w:eastAsia="Times New Roman" w:hAnsi="Arial" w:cs="Arial"/>
          <w:b/>
          <w:bCs/>
          <w:sz w:val="24"/>
          <w:szCs w:val="24"/>
        </w:rPr>
      </w:pPr>
      <w:r w:rsidRPr="00C85A31">
        <w:rPr>
          <w:rFonts w:ascii="Arial" w:eastAsia="Times New Roman" w:hAnsi="Arial" w:cs="Arial"/>
          <w:b/>
          <w:bCs/>
          <w:sz w:val="24"/>
          <w:szCs w:val="24"/>
        </w:rPr>
        <w:t>Absolute Priority</w:t>
      </w:r>
      <w:r w:rsidR="00CE2F6B" w:rsidRPr="00C85A31">
        <w:rPr>
          <w:rFonts w:ascii="Arial" w:eastAsia="Times New Roman" w:hAnsi="Arial" w:cs="Arial"/>
          <w:b/>
          <w:bCs/>
          <w:sz w:val="24"/>
          <w:szCs w:val="24"/>
        </w:rPr>
        <w:t xml:space="preserve"> </w:t>
      </w:r>
    </w:p>
    <w:p w14:paraId="08CE583F" w14:textId="1CEF09E0" w:rsidR="004045D7" w:rsidRPr="00C85A31" w:rsidRDefault="004045D7" w:rsidP="004B4BC1">
      <w:pPr>
        <w:spacing w:after="0"/>
        <w:rPr>
          <w:rFonts w:ascii="Arial" w:eastAsia="Times New Roman" w:hAnsi="Arial" w:cs="Arial"/>
          <w:b/>
          <w:bCs/>
          <w:sz w:val="24"/>
          <w:szCs w:val="24"/>
        </w:rPr>
      </w:pPr>
      <w:r w:rsidRPr="00C85A31">
        <w:rPr>
          <w:rFonts w:ascii="Arial" w:eastAsia="Times New Roman" w:hAnsi="Arial" w:cs="Arial"/>
          <w:bCs/>
          <w:sz w:val="24"/>
          <w:szCs w:val="24"/>
        </w:rPr>
        <w:t xml:space="preserve">Serve students who attend a site that is </w:t>
      </w:r>
      <w:bookmarkStart w:id="11" w:name="_Hlk177562570"/>
      <w:r w:rsidRPr="00C85A31">
        <w:rPr>
          <w:rFonts w:ascii="Arial" w:eastAsia="Times New Roman" w:hAnsi="Arial" w:cs="Arial"/>
          <w:bCs/>
          <w:sz w:val="24"/>
          <w:szCs w:val="24"/>
        </w:rPr>
        <w:t>eligible for designation as a Title I schoolwide program</w:t>
      </w:r>
      <w:bookmarkEnd w:id="11"/>
      <w:r w:rsidRPr="00C85A31">
        <w:rPr>
          <w:rFonts w:ascii="Arial" w:eastAsia="Times New Roman" w:hAnsi="Arial" w:cs="Arial"/>
          <w:bCs/>
          <w:sz w:val="24"/>
          <w:szCs w:val="24"/>
        </w:rPr>
        <w:t>.  To be eligible for this designation, at least 40 percent of the students must qualify to receive free or reduced-price meals through the National School Lunch Program.</w:t>
      </w:r>
    </w:p>
    <w:p w14:paraId="4DBA1081" w14:textId="0AF986A3" w:rsidR="004B4BC1" w:rsidRPr="00C85A31" w:rsidRDefault="004B4BC1" w:rsidP="00050188">
      <w:pPr>
        <w:pStyle w:val="ListParagraph"/>
        <w:numPr>
          <w:ilvl w:val="0"/>
          <w:numId w:val="8"/>
        </w:numPr>
        <w:spacing w:after="0"/>
        <w:rPr>
          <w:rFonts w:ascii="Arial" w:eastAsia="Times New Roman" w:hAnsi="Arial" w:cs="Arial"/>
          <w:sz w:val="24"/>
          <w:szCs w:val="24"/>
        </w:rPr>
      </w:pPr>
      <w:bookmarkStart w:id="12" w:name="_Hlk53834607"/>
      <w:r w:rsidRPr="00C85A31">
        <w:rPr>
          <w:rFonts w:ascii="Arial" w:eastAsia="Times New Roman" w:hAnsi="Arial" w:cs="Arial"/>
          <w:sz w:val="24"/>
          <w:szCs w:val="24"/>
        </w:rPr>
        <w:t xml:space="preserve">Provide </w:t>
      </w:r>
      <w:bookmarkStart w:id="13" w:name="_Hlk53837926"/>
      <w:r w:rsidRPr="00C85A31">
        <w:rPr>
          <w:rFonts w:ascii="Arial" w:eastAsia="Times New Roman" w:hAnsi="Arial" w:cs="Arial"/>
          <w:sz w:val="24"/>
          <w:szCs w:val="24"/>
        </w:rPr>
        <w:t xml:space="preserve">National School Lunch Program (NSLP) free/reduced-price percentage </w:t>
      </w:r>
      <w:hyperlink r:id="rId18" w:history="1">
        <w:r w:rsidR="008D536B" w:rsidRPr="00C85A31">
          <w:rPr>
            <w:rStyle w:val="Hyperlink"/>
            <w:rFonts w:ascii="Arial" w:eastAsia="Times New Roman" w:hAnsi="Arial" w:cs="Arial"/>
            <w:sz w:val="24"/>
            <w:szCs w:val="24"/>
          </w:rPr>
          <w:t>http://www.azed.gov/hns/frp/</w:t>
        </w:r>
      </w:hyperlink>
      <w:r w:rsidR="008D536B" w:rsidRPr="00C85A31">
        <w:rPr>
          <w:rFonts w:ascii="Arial" w:eastAsia="Times New Roman" w:hAnsi="Arial" w:cs="Arial"/>
          <w:sz w:val="24"/>
          <w:szCs w:val="24"/>
        </w:rPr>
        <w:t xml:space="preserve"> </w:t>
      </w:r>
      <w:r w:rsidRPr="00C85A31">
        <w:rPr>
          <w:rFonts w:ascii="Arial" w:eastAsia="Times New Roman" w:hAnsi="Arial" w:cs="Arial"/>
          <w:sz w:val="24"/>
          <w:szCs w:val="24"/>
        </w:rPr>
        <w:t>or other verifiable risk factor data, including the data source, that shows that this site serves students where</w:t>
      </w:r>
      <w:r w:rsidR="007876AE" w:rsidRPr="00C85A31">
        <w:rPr>
          <w:rFonts w:ascii="Arial" w:eastAsia="Times New Roman" w:hAnsi="Arial" w:cs="Arial"/>
          <w:sz w:val="24"/>
          <w:szCs w:val="24"/>
        </w:rPr>
        <w:t xml:space="preserve"> there is not less than 40 percent </w:t>
      </w:r>
      <w:r w:rsidR="00465820" w:rsidRPr="00C85A31">
        <w:rPr>
          <w:rFonts w:ascii="Arial" w:eastAsia="Times New Roman" w:hAnsi="Arial" w:cs="Arial"/>
          <w:sz w:val="24"/>
          <w:szCs w:val="24"/>
        </w:rPr>
        <w:t>economically disadvantaged</w:t>
      </w:r>
      <w:r w:rsidR="007876AE" w:rsidRPr="00C85A31">
        <w:rPr>
          <w:rFonts w:ascii="Arial" w:eastAsia="Times New Roman" w:hAnsi="Arial" w:cs="Arial"/>
          <w:sz w:val="24"/>
          <w:szCs w:val="24"/>
        </w:rPr>
        <w:t xml:space="preserve"> in the total school population</w:t>
      </w:r>
      <w:bookmarkEnd w:id="13"/>
      <w:r w:rsidR="005E52B7" w:rsidRPr="00C85A31">
        <w:rPr>
          <w:rFonts w:ascii="Arial" w:eastAsia="Times New Roman" w:hAnsi="Arial" w:cs="Arial"/>
          <w:sz w:val="24"/>
          <w:szCs w:val="24"/>
        </w:rPr>
        <w:t>.</w:t>
      </w:r>
    </w:p>
    <w:bookmarkEnd w:id="12"/>
    <w:p w14:paraId="1F2B1215" w14:textId="77777777" w:rsidR="00C27193" w:rsidRPr="00C85A31" w:rsidRDefault="00C27193" w:rsidP="00050188">
      <w:pPr>
        <w:pStyle w:val="ListParagraph"/>
        <w:numPr>
          <w:ilvl w:val="0"/>
          <w:numId w:val="8"/>
        </w:numPr>
        <w:rPr>
          <w:rFonts w:ascii="Arial" w:eastAsia="Times New Roman" w:hAnsi="Arial" w:cs="Arial"/>
          <w:sz w:val="24"/>
          <w:szCs w:val="24"/>
        </w:rPr>
      </w:pPr>
      <w:r w:rsidRPr="00C85A31">
        <w:rPr>
          <w:rFonts w:ascii="Arial" w:eastAsia="Times New Roman" w:hAnsi="Arial" w:cs="Arial"/>
          <w:sz w:val="24"/>
          <w:szCs w:val="24"/>
        </w:rPr>
        <w:t>This Site meets the Absolute Priority.</w:t>
      </w:r>
    </w:p>
    <w:p w14:paraId="2312F6CF" w14:textId="4959A84B" w:rsidR="00C27193" w:rsidRPr="00C85A31" w:rsidRDefault="00B23AAD" w:rsidP="0018241F">
      <w:pPr>
        <w:pStyle w:val="ListParagraph"/>
        <w:spacing w:after="0"/>
        <w:rPr>
          <w:rFonts w:ascii="Arial" w:eastAsia="Times New Roman" w:hAnsi="Arial" w:cs="Arial"/>
          <w:sz w:val="24"/>
          <w:szCs w:val="24"/>
        </w:rPr>
      </w:pPr>
      <w:r w:rsidRPr="00C85A31">
        <w:rPr>
          <w:rFonts w:ascii="Arial" w:eastAsia="Times New Roman" w:hAnsi="Arial" w:cs="Arial"/>
          <w:sz w:val="24"/>
          <w:szCs w:val="24"/>
        </w:rPr>
        <w:t xml:space="preserve">NOTE: </w:t>
      </w:r>
      <w:bookmarkStart w:id="14" w:name="_Hlk146532219"/>
      <w:r w:rsidR="00C27193" w:rsidRPr="00C85A31">
        <w:rPr>
          <w:rFonts w:ascii="Arial" w:eastAsia="Times New Roman" w:hAnsi="Arial" w:cs="Arial"/>
          <w:sz w:val="24"/>
          <w:szCs w:val="24"/>
        </w:rPr>
        <w:t>The Free and Reduced-Price Percentage Report</w:t>
      </w:r>
      <w:bookmarkEnd w:id="14"/>
      <w:r w:rsidR="00C27193" w:rsidRPr="00C85A31">
        <w:rPr>
          <w:rFonts w:ascii="Arial" w:eastAsia="Times New Roman" w:hAnsi="Arial" w:cs="Arial"/>
          <w:sz w:val="24"/>
          <w:szCs w:val="24"/>
        </w:rPr>
        <w:t xml:space="preserve"> will be updated by </w:t>
      </w:r>
      <w:r w:rsidR="001E2AE2" w:rsidRPr="00C85A31">
        <w:rPr>
          <w:rFonts w:ascii="Arial" w:eastAsia="Times New Roman" w:hAnsi="Arial" w:cs="Arial"/>
          <w:sz w:val="24"/>
          <w:szCs w:val="24"/>
        </w:rPr>
        <w:t>Mid-February</w:t>
      </w:r>
      <w:r w:rsidR="00FB776A" w:rsidRPr="00C85A31">
        <w:rPr>
          <w:rFonts w:ascii="Arial" w:eastAsia="Times New Roman" w:hAnsi="Arial" w:cs="Arial"/>
          <w:sz w:val="24"/>
          <w:szCs w:val="24"/>
        </w:rPr>
        <w:t xml:space="preserve"> </w:t>
      </w:r>
      <w:r w:rsidR="007E74C5" w:rsidRPr="00C85A31">
        <w:rPr>
          <w:rFonts w:ascii="Arial" w:eastAsia="Times New Roman" w:hAnsi="Arial" w:cs="Arial"/>
          <w:sz w:val="24"/>
          <w:szCs w:val="24"/>
        </w:rPr>
        <w:t>202</w:t>
      </w:r>
      <w:r w:rsidR="00BF282C" w:rsidRPr="00C85A31">
        <w:rPr>
          <w:rFonts w:ascii="Arial" w:eastAsia="Times New Roman" w:hAnsi="Arial" w:cs="Arial"/>
          <w:sz w:val="24"/>
          <w:szCs w:val="24"/>
        </w:rPr>
        <w:t>5</w:t>
      </w:r>
      <w:r w:rsidR="007E74C5" w:rsidRPr="00C85A31">
        <w:rPr>
          <w:rFonts w:ascii="Arial" w:eastAsia="Times New Roman" w:hAnsi="Arial" w:cs="Arial"/>
          <w:sz w:val="24"/>
          <w:szCs w:val="24"/>
        </w:rPr>
        <w:t xml:space="preserve">. </w:t>
      </w:r>
      <w:r w:rsidR="00F61662" w:rsidRPr="00C85A31">
        <w:rPr>
          <w:rFonts w:ascii="Arial" w:eastAsia="Times New Roman" w:hAnsi="Arial" w:cs="Arial"/>
          <w:sz w:val="24"/>
          <w:szCs w:val="24"/>
        </w:rPr>
        <w:t xml:space="preserve">This is the date ADE will use to verify the </w:t>
      </w:r>
      <w:r w:rsidR="00465820" w:rsidRPr="00C85A31">
        <w:rPr>
          <w:rFonts w:ascii="Arial" w:eastAsia="Times New Roman" w:hAnsi="Arial" w:cs="Arial"/>
          <w:sz w:val="24"/>
          <w:szCs w:val="24"/>
        </w:rPr>
        <w:t xml:space="preserve">economically disadvantaged </w:t>
      </w:r>
      <w:r w:rsidR="00F61662" w:rsidRPr="00C85A31">
        <w:rPr>
          <w:rFonts w:ascii="Arial" w:eastAsia="Times New Roman" w:hAnsi="Arial" w:cs="Arial"/>
          <w:sz w:val="24"/>
          <w:szCs w:val="24"/>
        </w:rPr>
        <w:t>eligibility</w:t>
      </w:r>
      <w:r w:rsidR="009730CD" w:rsidRPr="00C85A31">
        <w:rPr>
          <w:rFonts w:ascii="Arial" w:eastAsia="Times New Roman" w:hAnsi="Arial" w:cs="Arial"/>
          <w:sz w:val="24"/>
          <w:szCs w:val="24"/>
        </w:rPr>
        <w:t xml:space="preserve"> rate of each site</w:t>
      </w:r>
      <w:r w:rsidR="00F61662" w:rsidRPr="00C85A31">
        <w:rPr>
          <w:rFonts w:ascii="Arial" w:eastAsia="Times New Roman" w:hAnsi="Arial" w:cs="Arial"/>
          <w:sz w:val="24"/>
          <w:szCs w:val="24"/>
        </w:rPr>
        <w:t>.</w:t>
      </w:r>
      <w:r w:rsidR="004125EE" w:rsidRPr="00C85A31">
        <w:rPr>
          <w:rFonts w:ascii="Arial" w:eastAsia="Times New Roman" w:hAnsi="Arial" w:cs="Arial"/>
          <w:sz w:val="24"/>
          <w:szCs w:val="24"/>
        </w:rPr>
        <w:t xml:space="preserve"> </w:t>
      </w:r>
      <w:r w:rsidR="0018241F" w:rsidRPr="00C85A31">
        <w:rPr>
          <w:rFonts w:ascii="Arial" w:eastAsia="Times New Roman" w:hAnsi="Arial" w:cs="Arial"/>
          <w:sz w:val="24"/>
          <w:szCs w:val="24"/>
        </w:rPr>
        <w:t>NOTE: Detailed instructions on how to access economically disadvantaged percentage through AzEDS</w:t>
      </w:r>
      <w:r w:rsidR="005A3E4B" w:rsidRPr="00C85A31">
        <w:rPr>
          <w:rFonts w:ascii="Arial" w:eastAsia="Times New Roman" w:hAnsi="Arial" w:cs="Arial"/>
          <w:sz w:val="24"/>
          <w:szCs w:val="24"/>
        </w:rPr>
        <w:t xml:space="preserve">, which </w:t>
      </w:r>
      <w:r w:rsidR="00B637AF" w:rsidRPr="00C85A31">
        <w:rPr>
          <w:rFonts w:ascii="Arial" w:eastAsia="Times New Roman" w:hAnsi="Arial" w:cs="Arial"/>
          <w:sz w:val="24"/>
          <w:szCs w:val="24"/>
        </w:rPr>
        <w:t>may also be used</w:t>
      </w:r>
      <w:r w:rsidR="0018241F" w:rsidRPr="00C85A31">
        <w:rPr>
          <w:rFonts w:ascii="Arial" w:eastAsia="Times New Roman" w:hAnsi="Arial" w:cs="Arial"/>
          <w:sz w:val="24"/>
          <w:szCs w:val="24"/>
        </w:rPr>
        <w:t xml:space="preserve"> </w:t>
      </w:r>
      <w:proofErr w:type="gramStart"/>
      <w:r w:rsidR="0018241F" w:rsidRPr="00C85A31">
        <w:rPr>
          <w:rFonts w:ascii="Arial" w:eastAsia="Times New Roman" w:hAnsi="Arial" w:cs="Arial"/>
          <w:sz w:val="24"/>
          <w:szCs w:val="24"/>
        </w:rPr>
        <w:t xml:space="preserve">are </w:t>
      </w:r>
      <w:bookmarkStart w:id="15" w:name="_Hlk149640800"/>
      <w:r w:rsidR="0018241F" w:rsidRPr="00C85A31">
        <w:rPr>
          <w:rFonts w:ascii="Arial" w:eastAsia="Times New Roman" w:hAnsi="Arial" w:cs="Arial"/>
          <w:sz w:val="24"/>
          <w:szCs w:val="24"/>
        </w:rPr>
        <w:t>located in</w:t>
      </w:r>
      <w:proofErr w:type="gramEnd"/>
      <w:r w:rsidR="0018241F" w:rsidRPr="00C85A31">
        <w:rPr>
          <w:rFonts w:ascii="Arial" w:eastAsia="Times New Roman" w:hAnsi="Arial" w:cs="Arial"/>
          <w:sz w:val="24"/>
          <w:szCs w:val="24"/>
        </w:rPr>
        <w:t xml:space="preserve"> the 21st CCLC FY2</w:t>
      </w:r>
      <w:r w:rsidR="008B4FF2" w:rsidRPr="00C85A31">
        <w:rPr>
          <w:rFonts w:ascii="Arial" w:eastAsia="Times New Roman" w:hAnsi="Arial" w:cs="Arial"/>
          <w:sz w:val="24"/>
          <w:szCs w:val="24"/>
        </w:rPr>
        <w:t>6</w:t>
      </w:r>
      <w:r w:rsidR="0018241F" w:rsidRPr="00C85A31">
        <w:rPr>
          <w:rFonts w:ascii="Arial" w:eastAsia="Times New Roman" w:hAnsi="Arial" w:cs="Arial"/>
          <w:sz w:val="24"/>
          <w:szCs w:val="24"/>
        </w:rPr>
        <w:t xml:space="preserve"> Application Guidance.</w:t>
      </w:r>
      <w:bookmarkEnd w:id="15"/>
      <w:r w:rsidR="0018241F" w:rsidRPr="00C85A31">
        <w:rPr>
          <w:rFonts w:ascii="Arial" w:eastAsia="Times New Roman" w:hAnsi="Arial" w:cs="Arial"/>
          <w:sz w:val="24"/>
          <w:szCs w:val="24"/>
        </w:rPr>
        <w:t xml:space="preserve"> </w:t>
      </w:r>
      <w:r w:rsidR="004125EE" w:rsidRPr="00C85A31">
        <w:rPr>
          <w:rFonts w:ascii="Arial" w:eastAsia="Times New Roman" w:hAnsi="Arial" w:cs="Arial"/>
          <w:sz w:val="24"/>
          <w:szCs w:val="24"/>
        </w:rPr>
        <w:t xml:space="preserve"> </w:t>
      </w:r>
    </w:p>
    <w:p w14:paraId="143C526A" w14:textId="77777777" w:rsidR="004B4BC1" w:rsidRPr="00C85A31" w:rsidRDefault="004B4BC1" w:rsidP="004B4BC1">
      <w:pPr>
        <w:spacing w:after="0"/>
        <w:rPr>
          <w:rFonts w:ascii="Arial" w:eastAsia="Times New Roman" w:hAnsi="Arial" w:cs="Arial"/>
          <w:b/>
          <w:bCs/>
          <w:sz w:val="24"/>
          <w:szCs w:val="24"/>
        </w:rPr>
      </w:pPr>
    </w:p>
    <w:p w14:paraId="6932745D" w14:textId="7C535F44" w:rsidR="004B4BC1" w:rsidRPr="00C85A31" w:rsidRDefault="004B4BC1" w:rsidP="004B4BC1">
      <w:pPr>
        <w:spacing w:after="0"/>
        <w:rPr>
          <w:rFonts w:ascii="Arial" w:eastAsia="Times New Roman" w:hAnsi="Arial" w:cs="Arial"/>
          <w:b/>
          <w:bCs/>
          <w:sz w:val="24"/>
          <w:szCs w:val="24"/>
        </w:rPr>
      </w:pPr>
      <w:r w:rsidRPr="00C85A31">
        <w:rPr>
          <w:rFonts w:ascii="Arial" w:eastAsia="Times New Roman" w:hAnsi="Arial" w:cs="Arial"/>
          <w:b/>
          <w:bCs/>
          <w:sz w:val="24"/>
          <w:szCs w:val="24"/>
        </w:rPr>
        <w:t>Funding Formula</w:t>
      </w:r>
      <w:r w:rsidR="005A457B" w:rsidRPr="00C85A31">
        <w:rPr>
          <w:rFonts w:ascii="Arial" w:eastAsia="Times New Roman" w:hAnsi="Arial" w:cs="Arial"/>
          <w:b/>
          <w:bCs/>
          <w:sz w:val="24"/>
          <w:szCs w:val="24"/>
        </w:rPr>
        <w:t xml:space="preserve"> §4203(a)(5)(</w:t>
      </w:r>
      <w:proofErr w:type="gramStart"/>
      <w:r w:rsidR="005A457B" w:rsidRPr="00C85A31">
        <w:rPr>
          <w:rFonts w:ascii="Arial" w:eastAsia="Times New Roman" w:hAnsi="Arial" w:cs="Arial"/>
          <w:b/>
          <w:bCs/>
          <w:sz w:val="24"/>
          <w:szCs w:val="24"/>
        </w:rPr>
        <w:t>A)-(</w:t>
      </w:r>
      <w:proofErr w:type="gramEnd"/>
      <w:r w:rsidR="005A457B" w:rsidRPr="00C85A31">
        <w:rPr>
          <w:rFonts w:ascii="Arial" w:eastAsia="Times New Roman" w:hAnsi="Arial" w:cs="Arial"/>
          <w:b/>
          <w:bCs/>
          <w:sz w:val="24"/>
          <w:szCs w:val="24"/>
        </w:rPr>
        <w:t>B) and §4204(h)</w:t>
      </w:r>
      <w:r w:rsidR="005A457B" w:rsidRPr="00C85A31">
        <w:rPr>
          <w:rFonts w:ascii="Arial" w:eastAsia="Times New Roman" w:hAnsi="Arial" w:cs="Arial"/>
          <w:sz w:val="24"/>
          <w:szCs w:val="24"/>
        </w:rPr>
        <w:t> </w:t>
      </w:r>
    </w:p>
    <w:p w14:paraId="4FA6F50B" w14:textId="790EFC9A" w:rsidR="004B4BC1" w:rsidRPr="00C85A31" w:rsidRDefault="004B4BC1" w:rsidP="00050188">
      <w:pPr>
        <w:pStyle w:val="ListParagraph"/>
        <w:numPr>
          <w:ilvl w:val="0"/>
          <w:numId w:val="8"/>
        </w:numPr>
        <w:spacing w:after="0"/>
        <w:rPr>
          <w:rFonts w:ascii="Arial" w:eastAsia="Times New Roman" w:hAnsi="Arial" w:cs="Arial"/>
          <w:sz w:val="24"/>
          <w:szCs w:val="24"/>
        </w:rPr>
      </w:pPr>
      <w:r w:rsidRPr="00C85A31">
        <w:rPr>
          <w:rFonts w:ascii="Arial" w:eastAsia="Times New Roman" w:hAnsi="Arial" w:cs="Arial"/>
          <w:sz w:val="24"/>
          <w:szCs w:val="24"/>
        </w:rPr>
        <w:t>21st CCLC funding will not exceed the $120,000 maximum nor fall below the $50,000 minimum.</w:t>
      </w:r>
      <w:r w:rsidR="004E13F0" w:rsidRPr="00C85A31">
        <w:rPr>
          <w:rFonts w:ascii="Arial" w:eastAsia="Times New Roman" w:hAnsi="Arial" w:cs="Arial"/>
          <w:sz w:val="24"/>
          <w:szCs w:val="24"/>
        </w:rPr>
        <w:t xml:space="preserve"> </w:t>
      </w:r>
    </w:p>
    <w:p w14:paraId="531377FE" w14:textId="2F3295AC" w:rsidR="004B4BC1" w:rsidRPr="00C85A31" w:rsidRDefault="004B4BC1" w:rsidP="00050188">
      <w:pPr>
        <w:pStyle w:val="ListParagraph"/>
        <w:numPr>
          <w:ilvl w:val="0"/>
          <w:numId w:val="8"/>
        </w:numPr>
        <w:spacing w:after="0"/>
        <w:rPr>
          <w:rFonts w:ascii="Arial" w:eastAsia="Times New Roman" w:hAnsi="Arial" w:cs="Arial"/>
          <w:sz w:val="24"/>
          <w:szCs w:val="24"/>
        </w:rPr>
      </w:pPr>
      <w:r w:rsidRPr="00C85A31">
        <w:rPr>
          <w:rFonts w:ascii="Arial" w:eastAsia="Times New Roman" w:hAnsi="Arial" w:cs="Arial"/>
          <w:sz w:val="24"/>
          <w:szCs w:val="24"/>
        </w:rPr>
        <w:t>Enter the October 1st number of enrolled students at the site</w:t>
      </w:r>
      <w:r w:rsidR="005F53B4" w:rsidRPr="00C85A31">
        <w:rPr>
          <w:rFonts w:ascii="Arial" w:eastAsia="Times New Roman" w:hAnsi="Arial" w:cs="Arial"/>
          <w:sz w:val="24"/>
          <w:szCs w:val="24"/>
        </w:rPr>
        <w:t xml:space="preserve"> that is eligible</w:t>
      </w:r>
      <w:r w:rsidRPr="00C85A31">
        <w:rPr>
          <w:rFonts w:ascii="Arial" w:eastAsia="Times New Roman" w:hAnsi="Arial" w:cs="Arial"/>
          <w:sz w:val="24"/>
          <w:szCs w:val="24"/>
        </w:rPr>
        <w:t>. Number of Regular Attendees cannot be greater than 30% of the total student enrollment on October 1.</w:t>
      </w:r>
    </w:p>
    <w:p w14:paraId="2CEF32AD" w14:textId="77777777" w:rsidR="00F13E44" w:rsidRPr="00C85A31" w:rsidRDefault="00F13E44" w:rsidP="00050188">
      <w:pPr>
        <w:pStyle w:val="ListParagraph"/>
        <w:numPr>
          <w:ilvl w:val="0"/>
          <w:numId w:val="8"/>
        </w:numPr>
        <w:spacing w:after="0"/>
        <w:rPr>
          <w:rFonts w:ascii="Arial" w:eastAsia="Times New Roman" w:hAnsi="Arial" w:cs="Arial"/>
          <w:sz w:val="24"/>
          <w:szCs w:val="24"/>
        </w:rPr>
      </w:pPr>
      <w:r w:rsidRPr="00C85A31">
        <w:rPr>
          <w:rFonts w:ascii="Arial" w:eastAsia="Times New Roman" w:hAnsi="Arial" w:cs="Arial"/>
          <w:sz w:val="24"/>
          <w:szCs w:val="24"/>
        </w:rPr>
        <w:t>Number of Regular Attendees are students who will attend 30 days or more. The maximum number cannot be greater than 100 regular attendees and the minimum number cannot be less than 42 regular attendees. Total Enrollment x 30% = number of Regular Attendees.</w:t>
      </w:r>
    </w:p>
    <w:p w14:paraId="6F77E3CC" w14:textId="2B8AD671" w:rsidR="00F13E44" w:rsidRPr="00C85A31" w:rsidRDefault="00F13E44" w:rsidP="00050188">
      <w:pPr>
        <w:pStyle w:val="ListParagraph"/>
        <w:numPr>
          <w:ilvl w:val="0"/>
          <w:numId w:val="8"/>
        </w:numPr>
        <w:spacing w:after="0"/>
        <w:rPr>
          <w:rFonts w:ascii="Arial" w:eastAsia="Times New Roman" w:hAnsi="Arial" w:cs="Arial"/>
          <w:sz w:val="24"/>
          <w:szCs w:val="24"/>
        </w:rPr>
      </w:pPr>
      <w:r w:rsidRPr="00C85A31">
        <w:rPr>
          <w:rFonts w:ascii="Arial" w:eastAsia="Times New Roman" w:hAnsi="Arial" w:cs="Arial"/>
          <w:sz w:val="24"/>
          <w:szCs w:val="24"/>
        </w:rPr>
        <w:t xml:space="preserve">21st CCLC funding will be based on 120 days of </w:t>
      </w:r>
      <w:r w:rsidR="003C767F" w:rsidRPr="00C85A31">
        <w:rPr>
          <w:rFonts w:ascii="Arial" w:eastAsia="Times New Roman" w:hAnsi="Arial" w:cs="Arial"/>
          <w:sz w:val="24"/>
          <w:szCs w:val="24"/>
        </w:rPr>
        <w:t>Direct Student Service</w:t>
      </w:r>
      <w:r w:rsidR="0017117B" w:rsidRPr="00C85A31">
        <w:rPr>
          <w:rFonts w:ascii="Arial" w:eastAsia="Times New Roman" w:hAnsi="Arial" w:cs="Arial"/>
          <w:sz w:val="24"/>
          <w:szCs w:val="24"/>
        </w:rPr>
        <w:t>s</w:t>
      </w:r>
      <w:r w:rsidRPr="00C85A31">
        <w:rPr>
          <w:rFonts w:ascii="Arial" w:eastAsia="Times New Roman" w:hAnsi="Arial" w:cs="Arial"/>
          <w:sz w:val="24"/>
          <w:szCs w:val="24"/>
        </w:rPr>
        <w:t xml:space="preserve"> per year.</w:t>
      </w:r>
    </w:p>
    <w:p w14:paraId="656AF7DA" w14:textId="3B63C5CB" w:rsidR="00F13E44" w:rsidRPr="00C85A31" w:rsidRDefault="00F13E44" w:rsidP="00050188">
      <w:pPr>
        <w:pStyle w:val="ListParagraph"/>
        <w:numPr>
          <w:ilvl w:val="0"/>
          <w:numId w:val="8"/>
        </w:numPr>
        <w:spacing w:after="0"/>
        <w:rPr>
          <w:rFonts w:ascii="Arial" w:eastAsia="Times New Roman" w:hAnsi="Arial" w:cs="Arial"/>
          <w:sz w:val="24"/>
          <w:szCs w:val="24"/>
        </w:rPr>
      </w:pPr>
      <w:r w:rsidRPr="00C85A31">
        <w:rPr>
          <w:rFonts w:ascii="Arial" w:eastAsia="Times New Roman" w:hAnsi="Arial" w:cs="Arial"/>
          <w:sz w:val="24"/>
          <w:szCs w:val="24"/>
        </w:rPr>
        <w:t xml:space="preserve">21st CCLC funding will be based on $10 per </w:t>
      </w:r>
      <w:r w:rsidR="00485B2D" w:rsidRPr="00C85A31">
        <w:rPr>
          <w:rFonts w:ascii="Arial" w:eastAsia="Times New Roman" w:hAnsi="Arial" w:cs="Arial"/>
          <w:sz w:val="24"/>
          <w:szCs w:val="24"/>
        </w:rPr>
        <w:t>Regular Attendee</w:t>
      </w:r>
      <w:r w:rsidR="006E3617" w:rsidRPr="00C85A31">
        <w:rPr>
          <w:rFonts w:ascii="Arial" w:eastAsia="Times New Roman" w:hAnsi="Arial" w:cs="Arial"/>
          <w:sz w:val="24"/>
          <w:szCs w:val="24"/>
        </w:rPr>
        <w:t>.</w:t>
      </w:r>
    </w:p>
    <w:p w14:paraId="53B35204" w14:textId="1A15157F" w:rsidR="00F13E44" w:rsidRPr="00C85A31" w:rsidRDefault="00F13E44" w:rsidP="00050188">
      <w:pPr>
        <w:pStyle w:val="ListParagraph"/>
        <w:numPr>
          <w:ilvl w:val="0"/>
          <w:numId w:val="8"/>
        </w:numPr>
        <w:spacing w:after="0"/>
        <w:rPr>
          <w:rFonts w:ascii="Arial" w:eastAsia="Times New Roman" w:hAnsi="Arial" w:cs="Arial"/>
          <w:sz w:val="24"/>
          <w:szCs w:val="24"/>
        </w:rPr>
      </w:pPr>
      <w:r w:rsidRPr="00C85A31">
        <w:rPr>
          <w:rFonts w:ascii="Arial" w:eastAsia="Times New Roman" w:hAnsi="Arial" w:cs="Arial"/>
          <w:sz w:val="24"/>
          <w:szCs w:val="24"/>
        </w:rPr>
        <w:t xml:space="preserve">Enter the Funding Formula. </w:t>
      </w:r>
      <w:r w:rsidR="00CE2F6B" w:rsidRPr="00C85A31">
        <w:rPr>
          <w:rFonts w:ascii="Arial" w:eastAsia="Times New Roman" w:hAnsi="Arial" w:cs="Arial"/>
          <w:sz w:val="24"/>
          <w:szCs w:val="24"/>
        </w:rPr>
        <w:t xml:space="preserve">Number of </w:t>
      </w:r>
      <w:r w:rsidRPr="00C85A31">
        <w:rPr>
          <w:rFonts w:ascii="Arial" w:eastAsia="Times New Roman" w:hAnsi="Arial" w:cs="Arial"/>
          <w:sz w:val="24"/>
          <w:szCs w:val="24"/>
        </w:rPr>
        <w:t xml:space="preserve">Regular Attendees x 120 days x $10 per </w:t>
      </w:r>
      <w:r w:rsidR="00485B2D" w:rsidRPr="00C85A31">
        <w:rPr>
          <w:rFonts w:ascii="Arial" w:eastAsia="Times New Roman" w:hAnsi="Arial" w:cs="Arial"/>
          <w:sz w:val="24"/>
          <w:szCs w:val="24"/>
        </w:rPr>
        <w:t xml:space="preserve">Regular Attendee </w:t>
      </w:r>
      <w:r w:rsidRPr="00C85A31">
        <w:rPr>
          <w:rFonts w:ascii="Arial" w:eastAsia="Times New Roman" w:hAnsi="Arial" w:cs="Arial"/>
          <w:sz w:val="24"/>
          <w:szCs w:val="24"/>
        </w:rPr>
        <w:t>= Total</w:t>
      </w:r>
      <w:r w:rsidR="00CE2F6B" w:rsidRPr="00C85A31">
        <w:rPr>
          <w:rFonts w:ascii="Arial" w:eastAsia="Times New Roman" w:hAnsi="Arial" w:cs="Arial"/>
          <w:sz w:val="24"/>
          <w:szCs w:val="24"/>
        </w:rPr>
        <w:t xml:space="preserve"> Funds Requested</w:t>
      </w:r>
    </w:p>
    <w:p w14:paraId="215E4BE8" w14:textId="4EFDA8FD" w:rsidR="00670806" w:rsidRPr="00C85A31" w:rsidRDefault="00F13E44" w:rsidP="00050188">
      <w:pPr>
        <w:pStyle w:val="ListParagraph"/>
        <w:numPr>
          <w:ilvl w:val="0"/>
          <w:numId w:val="8"/>
        </w:numPr>
        <w:spacing w:after="0"/>
        <w:rPr>
          <w:rFonts w:ascii="Arial" w:eastAsia="Times New Roman" w:hAnsi="Arial" w:cs="Arial"/>
          <w:b/>
          <w:bCs/>
          <w:sz w:val="24"/>
          <w:szCs w:val="24"/>
        </w:rPr>
      </w:pPr>
      <w:r w:rsidRPr="00C85A31">
        <w:rPr>
          <w:rFonts w:ascii="Arial" w:eastAsia="Times New Roman" w:hAnsi="Arial" w:cs="Arial"/>
          <w:sz w:val="24"/>
          <w:szCs w:val="24"/>
        </w:rPr>
        <w:t>Total Funds Requested</w:t>
      </w:r>
      <w:r w:rsidR="00106A92" w:rsidRPr="00C85A31">
        <w:rPr>
          <w:rFonts w:ascii="Arial" w:eastAsia="Times New Roman" w:hAnsi="Arial" w:cs="Arial"/>
          <w:sz w:val="24"/>
          <w:szCs w:val="24"/>
        </w:rPr>
        <w:t xml:space="preserve"> </w:t>
      </w:r>
    </w:p>
    <w:p w14:paraId="3992BEB3" w14:textId="77777777" w:rsidR="00BA3495" w:rsidRPr="00C85A31" w:rsidRDefault="00BA3495" w:rsidP="00BA3495">
      <w:pPr>
        <w:spacing w:after="0"/>
        <w:rPr>
          <w:rFonts w:ascii="Arial" w:eastAsia="Times New Roman" w:hAnsi="Arial" w:cs="Arial"/>
          <w:b/>
          <w:bCs/>
          <w:sz w:val="24"/>
          <w:szCs w:val="24"/>
        </w:rPr>
      </w:pPr>
    </w:p>
    <w:p w14:paraId="4DAAB470" w14:textId="0EB66CEB" w:rsidR="00BA3495" w:rsidRPr="00C85A31" w:rsidRDefault="00BA3495" w:rsidP="00BA3495">
      <w:pPr>
        <w:spacing w:after="0"/>
        <w:rPr>
          <w:rFonts w:ascii="Arial" w:eastAsia="Times New Roman" w:hAnsi="Arial" w:cs="Arial"/>
          <w:b/>
          <w:bCs/>
          <w:sz w:val="24"/>
          <w:szCs w:val="24"/>
        </w:rPr>
      </w:pPr>
      <w:r w:rsidRPr="00C85A31">
        <w:rPr>
          <w:rFonts w:ascii="Arial" w:eastAsia="Times New Roman" w:hAnsi="Arial" w:cs="Arial"/>
          <w:b/>
          <w:bCs/>
          <w:sz w:val="24"/>
          <w:szCs w:val="24"/>
        </w:rPr>
        <w:t>Qualifying Questions</w:t>
      </w:r>
    </w:p>
    <w:p w14:paraId="28D91D9B" w14:textId="6FE25B53" w:rsidR="00BA3495" w:rsidRPr="00C85A31" w:rsidRDefault="00BA3495" w:rsidP="00050188">
      <w:pPr>
        <w:pStyle w:val="ListParagraph"/>
        <w:numPr>
          <w:ilvl w:val="0"/>
          <w:numId w:val="8"/>
        </w:numPr>
        <w:spacing w:after="0"/>
        <w:rPr>
          <w:rFonts w:ascii="Arial" w:eastAsia="Times New Roman" w:hAnsi="Arial" w:cs="Arial"/>
          <w:sz w:val="24"/>
          <w:szCs w:val="24"/>
        </w:rPr>
      </w:pPr>
      <w:r w:rsidRPr="00C85A31">
        <w:rPr>
          <w:rFonts w:ascii="Arial" w:eastAsia="Times New Roman" w:hAnsi="Arial" w:cs="Arial"/>
          <w:sz w:val="24"/>
          <w:szCs w:val="24"/>
        </w:rPr>
        <w:t xml:space="preserve">If awarded, </w:t>
      </w:r>
      <w:r w:rsidR="003820E1" w:rsidRPr="00C85A31">
        <w:rPr>
          <w:rFonts w:ascii="Arial" w:eastAsia="Times New Roman" w:hAnsi="Arial" w:cs="Arial"/>
          <w:sz w:val="24"/>
          <w:szCs w:val="24"/>
        </w:rPr>
        <w:t>a</w:t>
      </w:r>
      <w:r w:rsidRPr="00C85A31">
        <w:rPr>
          <w:rFonts w:ascii="Arial" w:eastAsia="Times New Roman" w:hAnsi="Arial" w:cs="Arial"/>
          <w:sz w:val="24"/>
          <w:szCs w:val="24"/>
        </w:rPr>
        <w:t xml:space="preserve"> Site </w:t>
      </w:r>
      <w:r w:rsidR="003A6FA3" w:rsidRPr="00C85A31">
        <w:rPr>
          <w:rFonts w:ascii="Arial" w:eastAsia="Times New Roman" w:hAnsi="Arial" w:cs="Arial"/>
          <w:sz w:val="24"/>
          <w:szCs w:val="24"/>
        </w:rPr>
        <w:t xml:space="preserve">Program </w:t>
      </w:r>
      <w:r w:rsidRPr="00C85A31">
        <w:rPr>
          <w:rFonts w:ascii="Arial" w:eastAsia="Times New Roman" w:hAnsi="Arial" w:cs="Arial"/>
          <w:sz w:val="24"/>
          <w:szCs w:val="24"/>
        </w:rPr>
        <w:t>Coordinator</w:t>
      </w:r>
      <w:r w:rsidR="006E6949" w:rsidRPr="00C85A31">
        <w:rPr>
          <w:rFonts w:ascii="Arial" w:eastAsia="Times New Roman" w:hAnsi="Arial" w:cs="Arial"/>
          <w:sz w:val="24"/>
          <w:szCs w:val="24"/>
        </w:rPr>
        <w:t xml:space="preserve"> </w:t>
      </w:r>
      <w:r w:rsidR="00A24DF6" w:rsidRPr="00C85A31">
        <w:rPr>
          <w:rFonts w:ascii="Arial" w:eastAsia="Times New Roman" w:hAnsi="Arial" w:cs="Arial"/>
          <w:sz w:val="24"/>
          <w:szCs w:val="24"/>
        </w:rPr>
        <w:t xml:space="preserve">will be hired </w:t>
      </w:r>
      <w:r w:rsidR="006E6949" w:rsidRPr="00C85A31">
        <w:rPr>
          <w:rFonts w:ascii="Arial" w:eastAsia="Times New Roman" w:hAnsi="Arial" w:cs="Arial"/>
          <w:sz w:val="24"/>
          <w:szCs w:val="24"/>
        </w:rPr>
        <w:t>to be</w:t>
      </w:r>
      <w:r w:rsidRPr="00C85A31">
        <w:rPr>
          <w:rFonts w:ascii="Arial" w:eastAsia="Times New Roman" w:hAnsi="Arial" w:cs="Arial"/>
          <w:sz w:val="24"/>
          <w:szCs w:val="24"/>
        </w:rPr>
        <w:t xml:space="preserve"> on site during </w:t>
      </w:r>
      <w:r w:rsidR="00056AA1" w:rsidRPr="00C85A31">
        <w:rPr>
          <w:rFonts w:ascii="Arial" w:eastAsia="Times New Roman" w:hAnsi="Arial" w:cs="Arial"/>
          <w:sz w:val="24"/>
          <w:szCs w:val="24"/>
        </w:rPr>
        <w:t>program</w:t>
      </w:r>
      <w:r w:rsidRPr="00C85A31">
        <w:rPr>
          <w:rFonts w:ascii="Arial" w:eastAsia="Times New Roman" w:hAnsi="Arial" w:cs="Arial"/>
          <w:sz w:val="24"/>
          <w:szCs w:val="24"/>
        </w:rPr>
        <w:t xml:space="preserve"> hours</w:t>
      </w:r>
      <w:r w:rsidR="00A24DF6" w:rsidRPr="00C85A31">
        <w:rPr>
          <w:rFonts w:ascii="Arial" w:eastAsia="Times New Roman" w:hAnsi="Arial" w:cs="Arial"/>
          <w:sz w:val="24"/>
          <w:szCs w:val="24"/>
        </w:rPr>
        <w:t>.</w:t>
      </w:r>
    </w:p>
    <w:p w14:paraId="2C5192E2" w14:textId="77777777" w:rsidR="00BA3495" w:rsidRPr="00C85A31" w:rsidRDefault="00BA3495" w:rsidP="00050188">
      <w:pPr>
        <w:pStyle w:val="ListParagraph"/>
        <w:numPr>
          <w:ilvl w:val="0"/>
          <w:numId w:val="8"/>
        </w:numPr>
        <w:spacing w:after="0"/>
        <w:rPr>
          <w:rFonts w:ascii="Arial" w:eastAsia="Times New Roman" w:hAnsi="Arial" w:cs="Arial"/>
          <w:sz w:val="24"/>
          <w:szCs w:val="24"/>
        </w:rPr>
      </w:pPr>
      <w:r w:rsidRPr="00C85A31">
        <w:rPr>
          <w:rFonts w:ascii="Arial" w:eastAsia="Times New Roman" w:hAnsi="Arial" w:cs="Arial"/>
          <w:sz w:val="24"/>
          <w:szCs w:val="24"/>
        </w:rPr>
        <w:t>Does the site meet the minimum requirements to apply for 21st CCLC Funding?</w:t>
      </w:r>
    </w:p>
    <w:p w14:paraId="6ADD6515" w14:textId="77777777" w:rsidR="00AF52BC" w:rsidRPr="00C85A31" w:rsidRDefault="00AF52BC" w:rsidP="00BA3495">
      <w:pPr>
        <w:spacing w:after="0"/>
        <w:rPr>
          <w:rFonts w:ascii="Arial" w:eastAsia="Times New Roman" w:hAnsi="Arial" w:cs="Arial"/>
          <w:b/>
          <w:bCs/>
          <w:sz w:val="24"/>
          <w:szCs w:val="24"/>
        </w:rPr>
      </w:pPr>
    </w:p>
    <w:p w14:paraId="24BE820D" w14:textId="77777777" w:rsidR="00AF52BC" w:rsidRPr="00C85A31" w:rsidRDefault="00AF52BC" w:rsidP="00AF52BC">
      <w:pPr>
        <w:spacing w:after="0"/>
        <w:rPr>
          <w:rFonts w:ascii="Arial" w:eastAsia="Times New Roman" w:hAnsi="Arial" w:cs="Arial"/>
          <w:b/>
          <w:bCs/>
          <w:sz w:val="24"/>
          <w:szCs w:val="24"/>
        </w:rPr>
      </w:pPr>
      <w:r w:rsidRPr="00C85A31">
        <w:rPr>
          <w:rFonts w:ascii="Arial" w:eastAsia="Times New Roman" w:hAnsi="Arial" w:cs="Arial"/>
          <w:b/>
          <w:bCs/>
          <w:sz w:val="24"/>
          <w:szCs w:val="24"/>
        </w:rPr>
        <w:t xml:space="preserve">If the answer is Yes for Q. 11, then the site is eligible to apply for the 21st CCLC grant. </w:t>
      </w:r>
      <w:r w:rsidRPr="00C85A31">
        <w:rPr>
          <w:rFonts w:ascii="Arial" w:eastAsia="Times New Roman" w:hAnsi="Arial" w:cs="Arial"/>
          <w:b/>
          <w:bCs/>
          <w:sz w:val="24"/>
          <w:szCs w:val="24"/>
        </w:rPr>
        <w:br/>
        <w:t>If the answer is No for Q. 11, then the site is not eligible to apply for the 21st CCLC grant. Do not add this site to the funding application.</w:t>
      </w:r>
    </w:p>
    <w:p w14:paraId="60DCA32B" w14:textId="2519D3C1" w:rsidR="00AF52BC" w:rsidRPr="00C85A31" w:rsidRDefault="00AF52BC" w:rsidP="00BA3495">
      <w:pPr>
        <w:spacing w:after="0"/>
        <w:rPr>
          <w:rFonts w:ascii="Arial" w:eastAsia="Times New Roman" w:hAnsi="Arial" w:cs="Arial"/>
          <w:b/>
          <w:bCs/>
          <w:sz w:val="24"/>
          <w:szCs w:val="24"/>
        </w:rPr>
        <w:sectPr w:rsidR="00AF52BC" w:rsidRPr="00C85A31" w:rsidSect="00670806">
          <w:headerReference w:type="even" r:id="rId19"/>
          <w:headerReference w:type="default" r:id="rId20"/>
          <w:footerReference w:type="default" r:id="rId21"/>
          <w:pgSz w:w="12240" w:h="15840"/>
          <w:pgMar w:top="720" w:right="720" w:bottom="720" w:left="720" w:header="720" w:footer="720" w:gutter="0"/>
          <w:cols w:space="720"/>
          <w:docGrid w:linePitch="360"/>
        </w:sectPr>
      </w:pPr>
    </w:p>
    <w:p w14:paraId="0B6C8B02" w14:textId="00C51F81" w:rsidR="00DD0E21" w:rsidRPr="00C85A31" w:rsidRDefault="007E3F50" w:rsidP="00DD0E21">
      <w:pPr>
        <w:spacing w:after="0"/>
        <w:rPr>
          <w:rFonts w:ascii="Arial" w:eastAsia="Times New Roman" w:hAnsi="Arial" w:cs="Arial"/>
          <w:b/>
          <w:bCs/>
          <w:sz w:val="28"/>
          <w:szCs w:val="28"/>
        </w:rPr>
      </w:pPr>
      <w:r w:rsidRPr="00C85A31">
        <w:rPr>
          <w:rFonts w:ascii="Arial" w:eastAsia="Times New Roman" w:hAnsi="Arial" w:cs="Arial"/>
          <w:b/>
          <w:bCs/>
          <w:sz w:val="28"/>
          <w:szCs w:val="28"/>
        </w:rPr>
        <w:lastRenderedPageBreak/>
        <w:t>21</w:t>
      </w:r>
      <w:r w:rsidRPr="00C85A31">
        <w:rPr>
          <w:rFonts w:ascii="Arial" w:eastAsia="Times New Roman" w:hAnsi="Arial" w:cs="Arial"/>
          <w:b/>
          <w:bCs/>
          <w:sz w:val="28"/>
          <w:szCs w:val="28"/>
          <w:vertAlign w:val="superscript"/>
        </w:rPr>
        <w:t>st</w:t>
      </w:r>
      <w:r w:rsidRPr="00C85A31">
        <w:rPr>
          <w:rFonts w:ascii="Arial" w:eastAsia="Times New Roman" w:hAnsi="Arial" w:cs="Arial"/>
          <w:b/>
          <w:bCs/>
          <w:sz w:val="28"/>
          <w:szCs w:val="28"/>
        </w:rPr>
        <w:t xml:space="preserve"> CCLC </w:t>
      </w:r>
      <w:r w:rsidR="00670806" w:rsidRPr="00C85A31">
        <w:rPr>
          <w:rFonts w:ascii="Arial" w:eastAsia="Times New Roman" w:hAnsi="Arial" w:cs="Arial"/>
          <w:b/>
          <w:bCs/>
          <w:sz w:val="28"/>
          <w:szCs w:val="28"/>
        </w:rPr>
        <w:t>Eligibility Verification Worksheet</w:t>
      </w:r>
    </w:p>
    <w:tbl>
      <w:tblPr>
        <w:tblpPr w:leftFromText="180" w:rightFromText="180" w:vertAnchor="text" w:horzAnchor="margin" w:tblpXSpec="center" w:tblpY="59"/>
        <w:tblOverlap w:val="never"/>
        <w:tblW w:w="142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990"/>
        <w:gridCol w:w="990"/>
        <w:gridCol w:w="990"/>
        <w:gridCol w:w="1260"/>
        <w:gridCol w:w="1260"/>
        <w:gridCol w:w="990"/>
        <w:gridCol w:w="1080"/>
        <w:gridCol w:w="1350"/>
        <w:gridCol w:w="1260"/>
        <w:gridCol w:w="1170"/>
        <w:gridCol w:w="1350"/>
      </w:tblGrid>
      <w:tr w:rsidR="00DD0E21" w:rsidRPr="00C85A31" w14:paraId="2B750D46" w14:textId="77777777" w:rsidTr="007E3F50">
        <w:trPr>
          <w:cantSplit/>
          <w:trHeight w:val="340"/>
          <w:tblCellSpacing w:w="0" w:type="dxa"/>
        </w:trPr>
        <w:tc>
          <w:tcPr>
            <w:tcW w:w="14215" w:type="dxa"/>
            <w:gridSpan w:val="12"/>
            <w:shd w:val="clear" w:color="auto" w:fill="D9E2F3" w:themeFill="accent1" w:themeFillTint="33"/>
            <w:tcMar>
              <w:top w:w="0" w:type="dxa"/>
              <w:left w:w="108" w:type="dxa"/>
              <w:bottom w:w="0" w:type="dxa"/>
              <w:right w:w="108" w:type="dxa"/>
            </w:tcMar>
          </w:tcPr>
          <w:p w14:paraId="5E1D7742" w14:textId="590B980B"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Eligibility Verification Worksheet</w:t>
            </w:r>
          </w:p>
        </w:tc>
      </w:tr>
      <w:tr w:rsidR="007E3F50" w:rsidRPr="00C85A31" w14:paraId="637B23F3" w14:textId="77777777" w:rsidTr="007E3F50">
        <w:trPr>
          <w:cantSplit/>
          <w:trHeight w:val="700"/>
          <w:tblCellSpacing w:w="0" w:type="dxa"/>
        </w:trPr>
        <w:tc>
          <w:tcPr>
            <w:tcW w:w="1525" w:type="dxa"/>
            <w:vMerge w:val="restart"/>
            <w:shd w:val="clear" w:color="auto" w:fill="D9E2F3" w:themeFill="accent1" w:themeFillTint="33"/>
            <w:tcMar>
              <w:top w:w="0" w:type="dxa"/>
              <w:left w:w="108" w:type="dxa"/>
              <w:bottom w:w="0" w:type="dxa"/>
              <w:right w:w="108" w:type="dxa"/>
            </w:tcMar>
          </w:tcPr>
          <w:p w14:paraId="11BF0053" w14:textId="77777777" w:rsidR="007E3F50" w:rsidRPr="00C85A31" w:rsidRDefault="007E3F50" w:rsidP="00790707">
            <w:pPr>
              <w:spacing w:after="0"/>
              <w:rPr>
                <w:rFonts w:ascii="Arial" w:hAnsi="Arial" w:cs="Arial"/>
                <w:b/>
                <w:bCs/>
                <w:sz w:val="24"/>
                <w:szCs w:val="24"/>
              </w:rPr>
            </w:pPr>
          </w:p>
          <w:p w14:paraId="448AF84B" w14:textId="2CD4CF10" w:rsidR="007E3F50" w:rsidRPr="00C85A31" w:rsidRDefault="007E3F50" w:rsidP="00790707">
            <w:pPr>
              <w:spacing w:after="0"/>
              <w:rPr>
                <w:rFonts w:ascii="Arial" w:hAnsi="Arial" w:cs="Arial"/>
                <w:b/>
                <w:bCs/>
                <w:sz w:val="24"/>
                <w:szCs w:val="24"/>
              </w:rPr>
            </w:pPr>
            <w:r w:rsidRPr="00C85A31">
              <w:rPr>
                <w:rFonts w:ascii="Arial" w:hAnsi="Arial" w:cs="Arial"/>
                <w:b/>
                <w:bCs/>
                <w:sz w:val="24"/>
                <w:szCs w:val="24"/>
              </w:rPr>
              <w:t>Site Name</w:t>
            </w:r>
          </w:p>
        </w:tc>
        <w:tc>
          <w:tcPr>
            <w:tcW w:w="1980" w:type="dxa"/>
            <w:gridSpan w:val="2"/>
            <w:shd w:val="clear" w:color="auto" w:fill="D9E2F3" w:themeFill="accent1" w:themeFillTint="33"/>
            <w:tcMar>
              <w:top w:w="0" w:type="dxa"/>
              <w:left w:w="108" w:type="dxa"/>
              <w:bottom w:w="0" w:type="dxa"/>
              <w:right w:w="108" w:type="dxa"/>
            </w:tcMar>
          </w:tcPr>
          <w:p w14:paraId="22642220"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ABSOLUTE PRIORITY</w:t>
            </w:r>
          </w:p>
        </w:tc>
        <w:tc>
          <w:tcPr>
            <w:tcW w:w="8190" w:type="dxa"/>
            <w:gridSpan w:val="7"/>
            <w:shd w:val="clear" w:color="auto" w:fill="D9E2F3" w:themeFill="accent1" w:themeFillTint="33"/>
            <w:tcMar>
              <w:top w:w="0" w:type="dxa"/>
              <w:left w:w="108" w:type="dxa"/>
              <w:bottom w:w="0" w:type="dxa"/>
              <w:right w:w="108" w:type="dxa"/>
            </w:tcMar>
          </w:tcPr>
          <w:p w14:paraId="767DE709" w14:textId="77777777" w:rsidR="007E3F50" w:rsidRPr="00C85A31" w:rsidRDefault="007E3F50" w:rsidP="007E3F50">
            <w:pPr>
              <w:spacing w:after="0"/>
              <w:jc w:val="center"/>
              <w:rPr>
                <w:rFonts w:ascii="Arial" w:hAnsi="Arial" w:cs="Arial"/>
                <w:b/>
                <w:bCs/>
                <w:sz w:val="24"/>
                <w:szCs w:val="24"/>
              </w:rPr>
            </w:pPr>
            <w:r w:rsidRPr="00C85A31">
              <w:rPr>
                <w:rFonts w:ascii="Arial" w:hAnsi="Arial" w:cs="Arial"/>
                <w:b/>
                <w:bCs/>
                <w:sz w:val="24"/>
                <w:szCs w:val="24"/>
              </w:rPr>
              <w:t>FUNDING FORMULA</w:t>
            </w:r>
          </w:p>
        </w:tc>
        <w:tc>
          <w:tcPr>
            <w:tcW w:w="2520" w:type="dxa"/>
            <w:gridSpan w:val="2"/>
            <w:shd w:val="clear" w:color="auto" w:fill="D9E2F3" w:themeFill="accent1" w:themeFillTint="33"/>
            <w:tcMar>
              <w:top w:w="0" w:type="dxa"/>
              <w:left w:w="108" w:type="dxa"/>
              <w:bottom w:w="0" w:type="dxa"/>
              <w:right w:w="108" w:type="dxa"/>
            </w:tcMar>
          </w:tcPr>
          <w:p w14:paraId="57153410"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 xml:space="preserve">Qualifying Questions </w:t>
            </w:r>
          </w:p>
        </w:tc>
      </w:tr>
      <w:tr w:rsidR="007E3F50" w:rsidRPr="00C85A31" w14:paraId="4FD07B84" w14:textId="77777777" w:rsidTr="007E3F50">
        <w:trPr>
          <w:cantSplit/>
          <w:trHeight w:val="313"/>
          <w:tblCellSpacing w:w="0" w:type="dxa"/>
        </w:trPr>
        <w:tc>
          <w:tcPr>
            <w:tcW w:w="1525" w:type="dxa"/>
            <w:vMerge/>
            <w:tcMar>
              <w:top w:w="0" w:type="dxa"/>
              <w:left w:w="108" w:type="dxa"/>
              <w:bottom w:w="0" w:type="dxa"/>
              <w:right w:w="108" w:type="dxa"/>
            </w:tcMar>
          </w:tcPr>
          <w:p w14:paraId="061F0ED4" w14:textId="3D159242" w:rsidR="007E3F50" w:rsidRPr="00C85A31" w:rsidRDefault="007E3F50" w:rsidP="00DD0E21">
            <w:pPr>
              <w:spacing w:after="0"/>
              <w:rPr>
                <w:rFonts w:ascii="Arial" w:hAnsi="Arial" w:cs="Arial"/>
                <w:b/>
                <w:bCs/>
                <w:sz w:val="24"/>
                <w:szCs w:val="24"/>
              </w:rPr>
            </w:pPr>
          </w:p>
        </w:tc>
        <w:tc>
          <w:tcPr>
            <w:tcW w:w="990" w:type="dxa"/>
            <w:shd w:val="clear" w:color="auto" w:fill="B4C6E7" w:themeFill="accent1" w:themeFillTint="66"/>
            <w:tcMar>
              <w:top w:w="0" w:type="dxa"/>
              <w:left w:w="108" w:type="dxa"/>
              <w:bottom w:w="0" w:type="dxa"/>
              <w:right w:w="108" w:type="dxa"/>
            </w:tcMar>
            <w:vAlign w:val="center"/>
          </w:tcPr>
          <w:p w14:paraId="70887D8E"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1</w:t>
            </w:r>
          </w:p>
        </w:tc>
        <w:tc>
          <w:tcPr>
            <w:tcW w:w="990" w:type="dxa"/>
            <w:shd w:val="clear" w:color="auto" w:fill="B4C6E7" w:themeFill="accent1" w:themeFillTint="66"/>
            <w:vAlign w:val="center"/>
          </w:tcPr>
          <w:p w14:paraId="3F45A6AC"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2</w:t>
            </w:r>
          </w:p>
        </w:tc>
        <w:tc>
          <w:tcPr>
            <w:tcW w:w="990" w:type="dxa"/>
            <w:shd w:val="clear" w:color="auto" w:fill="B4C6E7" w:themeFill="accent1" w:themeFillTint="66"/>
            <w:tcMar>
              <w:top w:w="0" w:type="dxa"/>
              <w:left w:w="108" w:type="dxa"/>
              <w:bottom w:w="0" w:type="dxa"/>
              <w:right w:w="108" w:type="dxa"/>
            </w:tcMar>
            <w:vAlign w:val="center"/>
          </w:tcPr>
          <w:p w14:paraId="6E17F883"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3</w:t>
            </w:r>
          </w:p>
        </w:tc>
        <w:tc>
          <w:tcPr>
            <w:tcW w:w="1260" w:type="dxa"/>
            <w:shd w:val="clear" w:color="auto" w:fill="B4C6E7" w:themeFill="accent1" w:themeFillTint="66"/>
            <w:tcMar>
              <w:top w:w="0" w:type="dxa"/>
              <w:left w:w="108" w:type="dxa"/>
              <w:bottom w:w="0" w:type="dxa"/>
              <w:right w:w="108" w:type="dxa"/>
            </w:tcMar>
            <w:vAlign w:val="center"/>
          </w:tcPr>
          <w:p w14:paraId="28A5A63D"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4</w:t>
            </w:r>
          </w:p>
        </w:tc>
        <w:tc>
          <w:tcPr>
            <w:tcW w:w="1260" w:type="dxa"/>
            <w:shd w:val="clear" w:color="auto" w:fill="B4C6E7" w:themeFill="accent1" w:themeFillTint="66"/>
            <w:tcMar>
              <w:top w:w="0" w:type="dxa"/>
              <w:left w:w="108" w:type="dxa"/>
              <w:bottom w:w="0" w:type="dxa"/>
              <w:right w:w="108" w:type="dxa"/>
            </w:tcMar>
            <w:vAlign w:val="center"/>
          </w:tcPr>
          <w:p w14:paraId="75E73452"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5</w:t>
            </w:r>
          </w:p>
        </w:tc>
        <w:tc>
          <w:tcPr>
            <w:tcW w:w="990" w:type="dxa"/>
            <w:shd w:val="clear" w:color="auto" w:fill="B4C6E7" w:themeFill="accent1" w:themeFillTint="66"/>
            <w:tcMar>
              <w:top w:w="0" w:type="dxa"/>
              <w:left w:w="108" w:type="dxa"/>
              <w:bottom w:w="0" w:type="dxa"/>
              <w:right w:w="108" w:type="dxa"/>
            </w:tcMar>
            <w:vAlign w:val="center"/>
          </w:tcPr>
          <w:p w14:paraId="41CF168A"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6</w:t>
            </w:r>
          </w:p>
        </w:tc>
        <w:tc>
          <w:tcPr>
            <w:tcW w:w="1080" w:type="dxa"/>
            <w:shd w:val="clear" w:color="auto" w:fill="B4C6E7" w:themeFill="accent1" w:themeFillTint="66"/>
            <w:tcMar>
              <w:top w:w="0" w:type="dxa"/>
              <w:left w:w="108" w:type="dxa"/>
              <w:bottom w:w="0" w:type="dxa"/>
              <w:right w:w="108" w:type="dxa"/>
            </w:tcMar>
            <w:vAlign w:val="center"/>
          </w:tcPr>
          <w:p w14:paraId="40A08393"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7</w:t>
            </w:r>
          </w:p>
        </w:tc>
        <w:tc>
          <w:tcPr>
            <w:tcW w:w="1350" w:type="dxa"/>
            <w:shd w:val="clear" w:color="auto" w:fill="B4C6E7" w:themeFill="accent1" w:themeFillTint="66"/>
            <w:tcMar>
              <w:top w:w="0" w:type="dxa"/>
              <w:left w:w="108" w:type="dxa"/>
              <w:bottom w:w="0" w:type="dxa"/>
              <w:right w:w="108" w:type="dxa"/>
            </w:tcMar>
            <w:vAlign w:val="center"/>
          </w:tcPr>
          <w:p w14:paraId="68E47744"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8</w:t>
            </w:r>
          </w:p>
        </w:tc>
        <w:tc>
          <w:tcPr>
            <w:tcW w:w="1260" w:type="dxa"/>
            <w:shd w:val="clear" w:color="auto" w:fill="B4C6E7" w:themeFill="accent1" w:themeFillTint="66"/>
            <w:tcMar>
              <w:top w:w="0" w:type="dxa"/>
              <w:left w:w="108" w:type="dxa"/>
              <w:bottom w:w="0" w:type="dxa"/>
              <w:right w:w="108" w:type="dxa"/>
            </w:tcMar>
            <w:vAlign w:val="center"/>
          </w:tcPr>
          <w:p w14:paraId="1FC055E1"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9</w:t>
            </w:r>
          </w:p>
        </w:tc>
        <w:tc>
          <w:tcPr>
            <w:tcW w:w="1170" w:type="dxa"/>
            <w:shd w:val="clear" w:color="auto" w:fill="B4C6E7" w:themeFill="accent1" w:themeFillTint="66"/>
            <w:tcMar>
              <w:top w:w="0" w:type="dxa"/>
              <w:left w:w="108" w:type="dxa"/>
              <w:bottom w:w="0" w:type="dxa"/>
              <w:right w:w="108" w:type="dxa"/>
            </w:tcMar>
            <w:vAlign w:val="center"/>
          </w:tcPr>
          <w:p w14:paraId="30AB5AFA"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 10</w:t>
            </w:r>
          </w:p>
        </w:tc>
        <w:tc>
          <w:tcPr>
            <w:tcW w:w="1350" w:type="dxa"/>
            <w:shd w:val="clear" w:color="auto" w:fill="B4C6E7" w:themeFill="accent1" w:themeFillTint="66"/>
            <w:vAlign w:val="center"/>
          </w:tcPr>
          <w:p w14:paraId="38CDF22D" w14:textId="77777777" w:rsidR="007E3F50" w:rsidRPr="00C85A31" w:rsidRDefault="007E3F50" w:rsidP="00DD0E21">
            <w:pPr>
              <w:spacing w:after="0"/>
              <w:rPr>
                <w:rFonts w:ascii="Arial" w:hAnsi="Arial" w:cs="Arial"/>
                <w:b/>
                <w:bCs/>
                <w:sz w:val="24"/>
                <w:szCs w:val="24"/>
              </w:rPr>
            </w:pPr>
            <w:r w:rsidRPr="00C85A31">
              <w:rPr>
                <w:rFonts w:ascii="Arial" w:hAnsi="Arial" w:cs="Arial"/>
                <w:b/>
                <w:bCs/>
                <w:sz w:val="24"/>
                <w:szCs w:val="24"/>
              </w:rPr>
              <w:t>Q.11</w:t>
            </w:r>
          </w:p>
        </w:tc>
      </w:tr>
      <w:tr w:rsidR="00DD0E21" w:rsidRPr="00C85A31" w14:paraId="6F63DD7E" w14:textId="77777777" w:rsidTr="00477485">
        <w:trPr>
          <w:cantSplit/>
          <w:trHeight w:val="2212"/>
          <w:tblCellSpacing w:w="0" w:type="dxa"/>
        </w:trPr>
        <w:sdt>
          <w:sdtPr>
            <w:rPr>
              <w:rFonts w:ascii="Arial" w:hAnsi="Arial" w:cs="Arial"/>
              <w:b/>
              <w:bCs/>
              <w:sz w:val="24"/>
              <w:szCs w:val="24"/>
            </w:rPr>
            <w:id w:val="-204570298"/>
            <w:placeholder>
              <w:docPart w:val="0FE77BBCD6E84F8298ACDB5B12D10F3C"/>
            </w:placeholder>
            <w:showingPlcHdr/>
            <w:text/>
          </w:sdtPr>
          <w:sdtContent>
            <w:tc>
              <w:tcPr>
                <w:tcW w:w="1525" w:type="dxa"/>
                <w:tcMar>
                  <w:top w:w="0" w:type="dxa"/>
                  <w:left w:w="108" w:type="dxa"/>
                  <w:bottom w:w="0" w:type="dxa"/>
                  <w:right w:w="108" w:type="dxa"/>
                </w:tcMar>
                <w:hideMark/>
              </w:tcPr>
              <w:p w14:paraId="0C1F689F"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Click or tap here to enter text.</w:t>
                </w:r>
              </w:p>
            </w:tc>
          </w:sdtContent>
        </w:sdt>
        <w:sdt>
          <w:sdtPr>
            <w:rPr>
              <w:rFonts w:ascii="Arial" w:hAnsi="Arial" w:cs="Arial"/>
              <w:b/>
              <w:bCs/>
              <w:sz w:val="24"/>
              <w:szCs w:val="24"/>
            </w:rPr>
            <w:id w:val="1577625593"/>
            <w:placeholder>
              <w:docPart w:val="0FE77BBCD6E84F8298ACDB5B12D10F3C"/>
            </w:placeholder>
            <w:showingPlcHdr/>
            <w:text/>
          </w:sdtPr>
          <w:sdtContent>
            <w:tc>
              <w:tcPr>
                <w:tcW w:w="990" w:type="dxa"/>
                <w:tcMar>
                  <w:top w:w="0" w:type="dxa"/>
                  <w:left w:w="108" w:type="dxa"/>
                  <w:bottom w:w="0" w:type="dxa"/>
                  <w:right w:w="108" w:type="dxa"/>
                </w:tcMar>
              </w:tcPr>
              <w:p w14:paraId="2BFD644B"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Click or tap here to enter text.</w:t>
                </w:r>
              </w:p>
            </w:tc>
          </w:sdtContent>
        </w:sdt>
        <w:tc>
          <w:tcPr>
            <w:tcW w:w="990" w:type="dxa"/>
            <w:tcMar>
              <w:top w:w="0" w:type="dxa"/>
              <w:left w:w="108" w:type="dxa"/>
              <w:bottom w:w="0" w:type="dxa"/>
              <w:right w:w="108" w:type="dxa"/>
            </w:tcMar>
          </w:tcPr>
          <w:sdt>
            <w:sdtPr>
              <w:rPr>
                <w:rFonts w:ascii="Arial" w:hAnsi="Arial" w:cs="Arial"/>
                <w:b/>
                <w:bCs/>
                <w:sz w:val="24"/>
                <w:szCs w:val="24"/>
              </w:rPr>
              <w:alias w:val="Q. 2"/>
              <w:tag w:val="Q. 2"/>
              <w:id w:val="-1445381065"/>
              <w:placeholder>
                <w:docPart w:val="2DA97727ACA045F1AC65DC91A8054BC8"/>
              </w:placeholder>
              <w:showingPlcHdr/>
              <w:dropDownList>
                <w:listItem w:value="Choose an item."/>
                <w:listItem w:displayText="Yes" w:value="Yes"/>
                <w:listItem w:displayText="No" w:value="No"/>
              </w:dropDownList>
            </w:sdtPr>
            <w:sdtContent>
              <w:p w14:paraId="32FD647E"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Choose an item.</w:t>
                </w:r>
              </w:p>
            </w:sdtContent>
          </w:sdt>
        </w:tc>
        <w:tc>
          <w:tcPr>
            <w:tcW w:w="990" w:type="dxa"/>
            <w:tcMar>
              <w:top w:w="0" w:type="dxa"/>
              <w:left w:w="108" w:type="dxa"/>
              <w:bottom w:w="0" w:type="dxa"/>
              <w:right w:w="108" w:type="dxa"/>
            </w:tcMar>
          </w:tcPr>
          <w:sdt>
            <w:sdtPr>
              <w:rPr>
                <w:rFonts w:ascii="Arial" w:hAnsi="Arial" w:cs="Arial"/>
                <w:b/>
                <w:bCs/>
                <w:sz w:val="24"/>
                <w:szCs w:val="24"/>
              </w:rPr>
              <w:alias w:val="Q. 3"/>
              <w:tag w:val="Q. 3"/>
              <w:id w:val="575564018"/>
              <w:placeholder>
                <w:docPart w:val="B6177CBE52094AE99BD4B8A429712583"/>
              </w:placeholder>
              <w:showingPlcHdr/>
              <w:dropDownList>
                <w:listItem w:value="Choose an item."/>
                <w:listItem w:displayText="Yes" w:value="Yes"/>
                <w:listItem w:displayText="No" w:value="No"/>
              </w:dropDownList>
            </w:sdtPr>
            <w:sdtContent>
              <w:p w14:paraId="3E05080C"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Choose an item.</w:t>
                </w:r>
              </w:p>
            </w:sdtContent>
          </w:sdt>
          <w:p w14:paraId="621278C4" w14:textId="77777777" w:rsidR="00DD0E21" w:rsidRPr="00C85A31" w:rsidRDefault="00DD0E21" w:rsidP="00DD0E21">
            <w:pPr>
              <w:spacing w:after="0"/>
              <w:rPr>
                <w:rFonts w:ascii="Arial" w:hAnsi="Arial" w:cs="Arial"/>
                <w:b/>
                <w:bCs/>
                <w:sz w:val="24"/>
                <w:szCs w:val="24"/>
              </w:rPr>
            </w:pPr>
          </w:p>
        </w:tc>
        <w:tc>
          <w:tcPr>
            <w:tcW w:w="1260" w:type="dxa"/>
            <w:tcMar>
              <w:top w:w="0" w:type="dxa"/>
              <w:left w:w="108" w:type="dxa"/>
              <w:bottom w:w="0" w:type="dxa"/>
              <w:right w:w="108" w:type="dxa"/>
            </w:tcMar>
            <w:hideMark/>
          </w:tcPr>
          <w:p w14:paraId="79AFF12F"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 xml:space="preserve"> </w:t>
            </w:r>
            <w:sdt>
              <w:sdtPr>
                <w:rPr>
                  <w:rFonts w:ascii="Arial" w:hAnsi="Arial" w:cs="Arial"/>
                  <w:b/>
                  <w:bCs/>
                  <w:sz w:val="24"/>
                  <w:szCs w:val="24"/>
                </w:rPr>
                <w:id w:val="-1128233769"/>
                <w:placeholder>
                  <w:docPart w:val="0FE77BBCD6E84F8298ACDB5B12D10F3C"/>
                </w:placeholder>
                <w:showingPlcHdr/>
                <w:text/>
              </w:sdtPr>
              <w:sdtContent>
                <w:r w:rsidRPr="00C85A31">
                  <w:rPr>
                    <w:rFonts w:ascii="Arial" w:hAnsi="Arial" w:cs="Arial"/>
                    <w:b/>
                    <w:bCs/>
                  </w:rPr>
                  <w:t>Click or tap here to enter text.</w:t>
                </w:r>
              </w:sdtContent>
            </w:sdt>
          </w:p>
        </w:tc>
        <w:sdt>
          <w:sdtPr>
            <w:rPr>
              <w:rFonts w:ascii="Arial" w:hAnsi="Arial" w:cs="Arial"/>
              <w:b/>
              <w:bCs/>
              <w:sz w:val="24"/>
              <w:szCs w:val="24"/>
            </w:rPr>
            <w:id w:val="2134892954"/>
            <w:placeholder>
              <w:docPart w:val="0FE77BBCD6E84F8298ACDB5B12D10F3C"/>
            </w:placeholder>
            <w:showingPlcHdr/>
            <w:text/>
          </w:sdtPr>
          <w:sdtContent>
            <w:tc>
              <w:tcPr>
                <w:tcW w:w="1260" w:type="dxa"/>
                <w:tcMar>
                  <w:top w:w="0" w:type="dxa"/>
                  <w:left w:w="108" w:type="dxa"/>
                  <w:bottom w:w="0" w:type="dxa"/>
                  <w:right w:w="108" w:type="dxa"/>
                </w:tcMar>
                <w:hideMark/>
              </w:tcPr>
              <w:p w14:paraId="6DC48D2F"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Click or tap here to enter text.</w:t>
                </w:r>
              </w:p>
            </w:tc>
          </w:sdtContent>
        </w:sdt>
        <w:tc>
          <w:tcPr>
            <w:tcW w:w="990" w:type="dxa"/>
            <w:tcMar>
              <w:top w:w="0" w:type="dxa"/>
              <w:left w:w="108" w:type="dxa"/>
              <w:bottom w:w="0" w:type="dxa"/>
              <w:right w:w="108" w:type="dxa"/>
            </w:tcMar>
            <w:hideMark/>
          </w:tcPr>
          <w:sdt>
            <w:sdtPr>
              <w:rPr>
                <w:rFonts w:ascii="Arial" w:hAnsi="Arial" w:cs="Arial"/>
                <w:b/>
                <w:bCs/>
                <w:sz w:val="24"/>
                <w:szCs w:val="24"/>
              </w:rPr>
              <w:alias w:val="Q. 6"/>
              <w:tag w:val="Q. 6"/>
              <w:id w:val="-1289893592"/>
              <w:placeholder>
                <w:docPart w:val="3E60F35F3812487A9AECE926C5A93782"/>
              </w:placeholder>
              <w:showingPlcHdr/>
              <w:dropDownList>
                <w:listItem w:value="Choose an item."/>
                <w:listItem w:displayText="Yes" w:value="Yes"/>
                <w:listItem w:displayText="No" w:value="No"/>
              </w:dropDownList>
            </w:sdtPr>
            <w:sdtContent>
              <w:p w14:paraId="286940AF"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Choose an item.</w:t>
                </w:r>
              </w:p>
            </w:sdtContent>
          </w:sdt>
          <w:p w14:paraId="68E32FBF" w14:textId="77777777" w:rsidR="00DD0E21" w:rsidRPr="00C85A31" w:rsidRDefault="00DD0E21" w:rsidP="00DD0E21">
            <w:pPr>
              <w:spacing w:after="0"/>
              <w:rPr>
                <w:rFonts w:ascii="Arial" w:hAnsi="Arial" w:cs="Arial"/>
                <w:b/>
                <w:bCs/>
                <w:sz w:val="24"/>
                <w:szCs w:val="24"/>
              </w:rPr>
            </w:pPr>
          </w:p>
        </w:tc>
        <w:tc>
          <w:tcPr>
            <w:tcW w:w="1080" w:type="dxa"/>
            <w:tcMar>
              <w:top w:w="0" w:type="dxa"/>
              <w:left w:w="108" w:type="dxa"/>
              <w:bottom w:w="0" w:type="dxa"/>
              <w:right w:w="108" w:type="dxa"/>
            </w:tcMar>
            <w:hideMark/>
          </w:tcPr>
          <w:sdt>
            <w:sdtPr>
              <w:rPr>
                <w:rFonts w:ascii="Arial" w:hAnsi="Arial" w:cs="Arial"/>
                <w:b/>
                <w:bCs/>
                <w:sz w:val="24"/>
                <w:szCs w:val="24"/>
              </w:rPr>
              <w:alias w:val="Q. 7"/>
              <w:tag w:val="Q. 7"/>
              <w:id w:val="-884861184"/>
              <w:placeholder>
                <w:docPart w:val="1DF31665F5E44585B84A089EF730A8BB"/>
              </w:placeholder>
              <w:showingPlcHdr/>
              <w:dropDownList>
                <w:listItem w:value="Choose an item."/>
                <w:listItem w:displayText="Yes" w:value="Yes"/>
                <w:listItem w:displayText="No" w:value="No"/>
              </w:dropDownList>
            </w:sdtPr>
            <w:sdtContent>
              <w:p w14:paraId="6EAB98BC"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Choose an item.</w:t>
                </w:r>
              </w:p>
            </w:sdtContent>
          </w:sdt>
          <w:p w14:paraId="480F6925" w14:textId="77777777" w:rsidR="00DD0E21" w:rsidRPr="00C85A31" w:rsidRDefault="00DD0E21" w:rsidP="00DD0E21">
            <w:pPr>
              <w:spacing w:after="0"/>
              <w:rPr>
                <w:rFonts w:ascii="Arial" w:hAnsi="Arial" w:cs="Arial"/>
                <w:b/>
                <w:bCs/>
                <w:sz w:val="24"/>
                <w:szCs w:val="24"/>
              </w:rPr>
            </w:pPr>
          </w:p>
        </w:tc>
        <w:sdt>
          <w:sdtPr>
            <w:rPr>
              <w:rFonts w:ascii="Arial" w:hAnsi="Arial" w:cs="Arial"/>
              <w:b/>
              <w:bCs/>
              <w:sz w:val="24"/>
              <w:szCs w:val="24"/>
            </w:rPr>
            <w:id w:val="-1201924260"/>
            <w:placeholder>
              <w:docPart w:val="0FE77BBCD6E84F8298ACDB5B12D10F3C"/>
            </w:placeholder>
            <w:showingPlcHdr/>
            <w:text/>
          </w:sdtPr>
          <w:sdtContent>
            <w:tc>
              <w:tcPr>
                <w:tcW w:w="1350" w:type="dxa"/>
                <w:tcMar>
                  <w:top w:w="0" w:type="dxa"/>
                  <w:left w:w="108" w:type="dxa"/>
                  <w:bottom w:w="0" w:type="dxa"/>
                  <w:right w:w="108" w:type="dxa"/>
                </w:tcMar>
                <w:hideMark/>
              </w:tcPr>
              <w:p w14:paraId="12418C3B"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Click or tap here to enter text.</w:t>
                </w:r>
              </w:p>
            </w:tc>
          </w:sdtContent>
        </w:sdt>
        <w:sdt>
          <w:sdtPr>
            <w:rPr>
              <w:rFonts w:ascii="Arial" w:hAnsi="Arial" w:cs="Arial"/>
              <w:b/>
              <w:bCs/>
              <w:sz w:val="24"/>
              <w:szCs w:val="24"/>
            </w:rPr>
            <w:id w:val="1096061665"/>
            <w:placeholder>
              <w:docPart w:val="0FE77BBCD6E84F8298ACDB5B12D10F3C"/>
            </w:placeholder>
            <w:showingPlcHdr/>
            <w:text/>
          </w:sdtPr>
          <w:sdtContent>
            <w:tc>
              <w:tcPr>
                <w:tcW w:w="1260" w:type="dxa"/>
                <w:tcMar>
                  <w:top w:w="0" w:type="dxa"/>
                  <w:left w:w="108" w:type="dxa"/>
                  <w:bottom w:w="0" w:type="dxa"/>
                  <w:right w:w="108" w:type="dxa"/>
                </w:tcMar>
                <w:hideMark/>
              </w:tcPr>
              <w:p w14:paraId="77AD7A76"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Click or tap here to enter text.</w:t>
                </w:r>
              </w:p>
            </w:tc>
          </w:sdtContent>
        </w:sdt>
        <w:tc>
          <w:tcPr>
            <w:tcW w:w="1170" w:type="dxa"/>
            <w:tcMar>
              <w:top w:w="0" w:type="dxa"/>
              <w:left w:w="108" w:type="dxa"/>
              <w:bottom w:w="0" w:type="dxa"/>
              <w:right w:w="108" w:type="dxa"/>
            </w:tcMar>
            <w:hideMark/>
          </w:tcPr>
          <w:sdt>
            <w:sdtPr>
              <w:rPr>
                <w:rFonts w:ascii="Arial" w:hAnsi="Arial" w:cs="Arial"/>
                <w:b/>
                <w:bCs/>
                <w:sz w:val="24"/>
                <w:szCs w:val="24"/>
              </w:rPr>
              <w:alias w:val="Q. 10"/>
              <w:tag w:val="Q. 10"/>
              <w:id w:val="1287774418"/>
              <w:placeholder>
                <w:docPart w:val="76DDC208736C489D87463C140F9B1616"/>
              </w:placeholder>
              <w:showingPlcHdr/>
              <w:dropDownList>
                <w:listItem w:value="Choose an item."/>
                <w:listItem w:displayText="Yes" w:value="Yes"/>
                <w:listItem w:displayText="No" w:value="No"/>
              </w:dropDownList>
            </w:sdtPr>
            <w:sdtContent>
              <w:p w14:paraId="55400890"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Choose an item.</w:t>
                </w:r>
              </w:p>
            </w:sdtContent>
          </w:sdt>
          <w:p w14:paraId="1495545B" w14:textId="77777777" w:rsidR="00DD0E21" w:rsidRPr="00C85A31" w:rsidRDefault="00DD0E21" w:rsidP="00DD0E21">
            <w:pPr>
              <w:spacing w:after="0"/>
              <w:rPr>
                <w:rFonts w:ascii="Arial" w:hAnsi="Arial" w:cs="Arial"/>
                <w:b/>
                <w:bCs/>
                <w:sz w:val="24"/>
                <w:szCs w:val="24"/>
              </w:rPr>
            </w:pPr>
          </w:p>
        </w:tc>
        <w:tc>
          <w:tcPr>
            <w:tcW w:w="1350" w:type="dxa"/>
          </w:tcPr>
          <w:sdt>
            <w:sdtPr>
              <w:rPr>
                <w:rFonts w:ascii="Arial" w:hAnsi="Arial" w:cs="Arial"/>
                <w:b/>
                <w:bCs/>
                <w:sz w:val="24"/>
                <w:szCs w:val="24"/>
              </w:rPr>
              <w:alias w:val="Q. 11"/>
              <w:tag w:val="Q. 11"/>
              <w:id w:val="1397858084"/>
              <w:placeholder>
                <w:docPart w:val="2DA97727ACA045F1AC65DC91A8054BC8"/>
              </w:placeholder>
              <w:showingPlcHdr/>
              <w:dropDownList>
                <w:listItem w:value="Choose an item."/>
                <w:listItem w:displayText="Yes- Eligible site for 21st CCLC funding." w:value="Yes- Eligible site for 21st CCLC funding."/>
                <w:listItem w:displayText="No- Ineligible site for 21st CCLC funding. Do not add to the funding application." w:value="No- Ineligible site for 21st CCLC funding. Do not add to the funding application."/>
              </w:dropDownList>
            </w:sdtPr>
            <w:sdtContent>
              <w:p w14:paraId="3FD1EAF2"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Choose an item.</w:t>
                </w:r>
              </w:p>
            </w:sdtContent>
          </w:sdt>
          <w:p w14:paraId="732F0F1E" w14:textId="77777777" w:rsidR="00DD0E21" w:rsidRPr="00C85A31" w:rsidRDefault="00DD0E21" w:rsidP="00DD0E21">
            <w:pPr>
              <w:spacing w:after="0"/>
              <w:rPr>
                <w:rFonts w:ascii="Arial" w:hAnsi="Arial" w:cs="Arial"/>
                <w:b/>
                <w:bCs/>
                <w:sz w:val="24"/>
                <w:szCs w:val="24"/>
              </w:rPr>
            </w:pPr>
          </w:p>
        </w:tc>
      </w:tr>
      <w:tr w:rsidR="00DD0E21" w:rsidRPr="00C85A31" w14:paraId="53D7774A" w14:textId="77777777" w:rsidTr="007E3F50">
        <w:trPr>
          <w:cantSplit/>
          <w:trHeight w:val="1347"/>
          <w:tblCellSpacing w:w="0" w:type="dxa"/>
        </w:trPr>
        <w:tc>
          <w:tcPr>
            <w:tcW w:w="1525" w:type="dxa"/>
            <w:shd w:val="clear" w:color="auto" w:fill="E7E6E6" w:themeFill="background2"/>
            <w:tcMar>
              <w:top w:w="0" w:type="dxa"/>
              <w:left w:w="108" w:type="dxa"/>
              <w:bottom w:w="0" w:type="dxa"/>
              <w:right w:w="108" w:type="dxa"/>
            </w:tcMar>
            <w:hideMark/>
          </w:tcPr>
          <w:p w14:paraId="653524AE"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EXAMPLE: ABC Elementary School</w:t>
            </w:r>
          </w:p>
        </w:tc>
        <w:tc>
          <w:tcPr>
            <w:tcW w:w="990" w:type="dxa"/>
            <w:shd w:val="clear" w:color="auto" w:fill="E7E6E6" w:themeFill="background2"/>
            <w:tcMar>
              <w:top w:w="0" w:type="dxa"/>
              <w:left w:w="108" w:type="dxa"/>
              <w:bottom w:w="0" w:type="dxa"/>
              <w:right w:w="108" w:type="dxa"/>
            </w:tcMar>
            <w:hideMark/>
          </w:tcPr>
          <w:p w14:paraId="42CD156E"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75% and other data if needed</w:t>
            </w:r>
          </w:p>
        </w:tc>
        <w:tc>
          <w:tcPr>
            <w:tcW w:w="99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2"/>
              <w:tag w:val="Q. 2"/>
              <w:id w:val="1130747047"/>
              <w:placeholder>
                <w:docPart w:val="9C05A0120734422C9F8CC5CAD5607E32"/>
              </w:placeholder>
              <w:dropDownList>
                <w:listItem w:value="Choose an item."/>
                <w:listItem w:displayText="Yes" w:value="Yes"/>
                <w:listItem w:displayText="No" w:value="No"/>
              </w:dropDownList>
            </w:sdtPr>
            <w:sdtContent>
              <w:p w14:paraId="50BBFE38"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Yes</w:t>
                </w:r>
              </w:p>
            </w:sdtContent>
          </w:sdt>
          <w:p w14:paraId="57147B57" w14:textId="77777777" w:rsidR="00DD0E21" w:rsidRPr="00C85A31" w:rsidRDefault="00DD0E21" w:rsidP="00DD0E21">
            <w:pPr>
              <w:spacing w:after="0"/>
              <w:rPr>
                <w:rFonts w:ascii="Arial" w:hAnsi="Arial" w:cs="Arial"/>
                <w:b/>
                <w:bCs/>
                <w:sz w:val="24"/>
                <w:szCs w:val="24"/>
              </w:rPr>
            </w:pPr>
          </w:p>
        </w:tc>
        <w:tc>
          <w:tcPr>
            <w:tcW w:w="99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3"/>
              <w:tag w:val="Q. 3"/>
              <w:id w:val="365412809"/>
              <w:placeholder>
                <w:docPart w:val="B9A20BC9777C48C9BE45C575892C586A"/>
              </w:placeholder>
              <w:dropDownList>
                <w:listItem w:value="Choose an item."/>
                <w:listItem w:displayText="Yes" w:value="Yes"/>
                <w:listItem w:displayText="No" w:value="No"/>
              </w:dropDownList>
            </w:sdtPr>
            <w:sdtContent>
              <w:p w14:paraId="47CCA002"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Yes</w:t>
                </w:r>
              </w:p>
            </w:sdtContent>
          </w:sdt>
          <w:p w14:paraId="102339AE" w14:textId="77777777" w:rsidR="00DD0E21" w:rsidRPr="00C85A31" w:rsidRDefault="00DD0E21" w:rsidP="00DD0E21">
            <w:pPr>
              <w:spacing w:after="0"/>
              <w:rPr>
                <w:rFonts w:ascii="Arial" w:hAnsi="Arial" w:cs="Arial"/>
                <w:b/>
                <w:bCs/>
                <w:sz w:val="24"/>
                <w:szCs w:val="24"/>
              </w:rPr>
            </w:pPr>
          </w:p>
        </w:tc>
        <w:tc>
          <w:tcPr>
            <w:tcW w:w="1260" w:type="dxa"/>
            <w:shd w:val="clear" w:color="auto" w:fill="E7E6E6" w:themeFill="background2"/>
            <w:tcMar>
              <w:top w:w="0" w:type="dxa"/>
              <w:left w:w="108" w:type="dxa"/>
              <w:bottom w:w="0" w:type="dxa"/>
              <w:right w:w="108" w:type="dxa"/>
            </w:tcMar>
            <w:hideMark/>
          </w:tcPr>
          <w:p w14:paraId="32689098"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140 total number of enrolled students (October 1</w:t>
            </w:r>
            <w:r w:rsidRPr="00C85A31">
              <w:rPr>
                <w:rFonts w:ascii="Arial" w:hAnsi="Arial" w:cs="Arial"/>
                <w:b/>
                <w:bCs/>
                <w:sz w:val="24"/>
                <w:szCs w:val="24"/>
                <w:vertAlign w:val="superscript"/>
              </w:rPr>
              <w:t>st</w:t>
            </w:r>
            <w:r w:rsidRPr="00C85A31">
              <w:rPr>
                <w:rFonts w:ascii="Arial" w:hAnsi="Arial" w:cs="Arial"/>
                <w:b/>
                <w:bCs/>
                <w:sz w:val="24"/>
                <w:szCs w:val="24"/>
              </w:rPr>
              <w:t>)</w:t>
            </w:r>
          </w:p>
        </w:tc>
        <w:tc>
          <w:tcPr>
            <w:tcW w:w="1260" w:type="dxa"/>
            <w:shd w:val="clear" w:color="auto" w:fill="E7E6E6" w:themeFill="background2"/>
            <w:tcMar>
              <w:top w:w="0" w:type="dxa"/>
              <w:left w:w="108" w:type="dxa"/>
              <w:bottom w:w="0" w:type="dxa"/>
              <w:right w:w="108" w:type="dxa"/>
            </w:tcMar>
            <w:hideMark/>
          </w:tcPr>
          <w:p w14:paraId="707FDC86"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140 total enrollment x 30% = 42 regular attendees</w:t>
            </w:r>
          </w:p>
        </w:tc>
        <w:tc>
          <w:tcPr>
            <w:tcW w:w="99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6"/>
              <w:tag w:val="Q. 6"/>
              <w:id w:val="-2088604668"/>
              <w:placeholder>
                <w:docPart w:val="7AA94945A5024A7AA350BF0A70D82367"/>
              </w:placeholder>
              <w:dropDownList>
                <w:listItem w:value="Choose an item."/>
                <w:listItem w:displayText="Yes" w:value="Yes"/>
                <w:listItem w:displayText="No" w:value="No"/>
              </w:dropDownList>
            </w:sdtPr>
            <w:sdtContent>
              <w:p w14:paraId="743C018E"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Yes</w:t>
                </w:r>
              </w:p>
            </w:sdtContent>
          </w:sdt>
          <w:p w14:paraId="3D148E9C" w14:textId="77777777" w:rsidR="00DD0E21" w:rsidRPr="00C85A31" w:rsidRDefault="00DD0E21" w:rsidP="00DD0E21">
            <w:pPr>
              <w:spacing w:after="0"/>
              <w:rPr>
                <w:rFonts w:ascii="Arial" w:hAnsi="Arial" w:cs="Arial"/>
                <w:b/>
                <w:bCs/>
                <w:sz w:val="24"/>
                <w:szCs w:val="24"/>
              </w:rPr>
            </w:pPr>
          </w:p>
        </w:tc>
        <w:tc>
          <w:tcPr>
            <w:tcW w:w="108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7"/>
              <w:tag w:val="Q. 7"/>
              <w:id w:val="-2137719651"/>
              <w:placeholder>
                <w:docPart w:val="1811619F91BC4E0CADDAA84F23BEF5F4"/>
              </w:placeholder>
              <w:dropDownList>
                <w:listItem w:value="Choose an item."/>
                <w:listItem w:displayText="Yes" w:value="Yes"/>
                <w:listItem w:displayText="No" w:value="No"/>
              </w:dropDownList>
            </w:sdtPr>
            <w:sdtContent>
              <w:p w14:paraId="58AFD169"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Yes</w:t>
                </w:r>
              </w:p>
            </w:sdtContent>
          </w:sdt>
          <w:p w14:paraId="6C0181B5" w14:textId="77777777" w:rsidR="00DD0E21" w:rsidRPr="00C85A31" w:rsidRDefault="00DD0E21" w:rsidP="00DD0E21">
            <w:pPr>
              <w:spacing w:after="0"/>
              <w:rPr>
                <w:rFonts w:ascii="Arial" w:hAnsi="Arial" w:cs="Arial"/>
                <w:b/>
                <w:bCs/>
                <w:sz w:val="24"/>
                <w:szCs w:val="24"/>
              </w:rPr>
            </w:pPr>
          </w:p>
        </w:tc>
        <w:tc>
          <w:tcPr>
            <w:tcW w:w="1350" w:type="dxa"/>
            <w:shd w:val="clear" w:color="auto" w:fill="E7E6E6" w:themeFill="background2"/>
            <w:tcMar>
              <w:top w:w="0" w:type="dxa"/>
              <w:left w:w="108" w:type="dxa"/>
              <w:bottom w:w="0" w:type="dxa"/>
              <w:right w:w="108" w:type="dxa"/>
            </w:tcMar>
            <w:hideMark/>
          </w:tcPr>
          <w:p w14:paraId="10D9F16C"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42 regular attendees x 120 days x $10 per student = $50,400</w:t>
            </w:r>
          </w:p>
        </w:tc>
        <w:tc>
          <w:tcPr>
            <w:tcW w:w="1260" w:type="dxa"/>
            <w:shd w:val="clear" w:color="auto" w:fill="E7E6E6" w:themeFill="background2"/>
            <w:tcMar>
              <w:top w:w="0" w:type="dxa"/>
              <w:left w:w="108" w:type="dxa"/>
              <w:bottom w:w="0" w:type="dxa"/>
              <w:right w:w="108" w:type="dxa"/>
            </w:tcMar>
            <w:hideMark/>
          </w:tcPr>
          <w:p w14:paraId="140F68AB"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$50,400</w:t>
            </w:r>
          </w:p>
        </w:tc>
        <w:tc>
          <w:tcPr>
            <w:tcW w:w="117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10"/>
              <w:tag w:val="Q. 10"/>
              <w:id w:val="-826130687"/>
              <w:placeholder>
                <w:docPart w:val="4BC429922FA8461ABBAC607C093A6A29"/>
              </w:placeholder>
              <w:dropDownList>
                <w:listItem w:value="Choose an item."/>
                <w:listItem w:displayText="Yes" w:value="Yes"/>
                <w:listItem w:displayText="No" w:value="No"/>
              </w:dropDownList>
            </w:sdtPr>
            <w:sdtContent>
              <w:p w14:paraId="2E2F36F2"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Yes</w:t>
                </w:r>
              </w:p>
            </w:sdtContent>
          </w:sdt>
          <w:p w14:paraId="645BBF0C" w14:textId="77777777" w:rsidR="00DD0E21" w:rsidRPr="00C85A31" w:rsidRDefault="00DD0E21" w:rsidP="00DD0E21">
            <w:pPr>
              <w:spacing w:after="0"/>
              <w:rPr>
                <w:rFonts w:ascii="Arial" w:hAnsi="Arial" w:cs="Arial"/>
                <w:b/>
                <w:bCs/>
                <w:sz w:val="24"/>
                <w:szCs w:val="24"/>
              </w:rPr>
            </w:pPr>
          </w:p>
        </w:tc>
        <w:tc>
          <w:tcPr>
            <w:tcW w:w="1350" w:type="dxa"/>
            <w:shd w:val="clear" w:color="auto" w:fill="E7E6E6" w:themeFill="background2"/>
          </w:tcPr>
          <w:sdt>
            <w:sdtPr>
              <w:rPr>
                <w:rFonts w:ascii="Arial" w:hAnsi="Arial" w:cs="Arial"/>
                <w:b/>
                <w:bCs/>
                <w:sz w:val="24"/>
                <w:szCs w:val="24"/>
              </w:rPr>
              <w:alias w:val="Q. 11"/>
              <w:tag w:val="Q. 11"/>
              <w:id w:val="-322054959"/>
              <w:placeholder>
                <w:docPart w:val="9572C56CF5C74062B3BF185A2CBDEA62"/>
              </w:placeholder>
              <w:dropDownList>
                <w:listItem w:value="Choose an item."/>
                <w:listItem w:displayText="Yes- Eligible site for 21st CCLC funding." w:value="Yes- Eligible site for 21st CCLC funding."/>
                <w:listItem w:displayText="No- Ineligible site for 21st CCLC funding. Do not add to the funding application." w:value="No- Ineligible site for 21st CCLC funding. Do not add to the funding application."/>
              </w:dropDownList>
            </w:sdtPr>
            <w:sdtContent>
              <w:p w14:paraId="2EBD2719" w14:textId="77777777" w:rsidR="00DD0E21" w:rsidRPr="00C85A31" w:rsidRDefault="00DD0E21" w:rsidP="00DD0E21">
                <w:pPr>
                  <w:spacing w:after="0"/>
                  <w:rPr>
                    <w:rFonts w:ascii="Arial" w:hAnsi="Arial" w:cs="Arial"/>
                    <w:b/>
                    <w:bCs/>
                    <w:sz w:val="24"/>
                    <w:szCs w:val="24"/>
                  </w:rPr>
                </w:pPr>
                <w:r w:rsidRPr="00C85A31">
                  <w:rPr>
                    <w:rFonts w:ascii="Arial" w:hAnsi="Arial" w:cs="Arial"/>
                    <w:b/>
                    <w:bCs/>
                    <w:sz w:val="24"/>
                    <w:szCs w:val="24"/>
                  </w:rPr>
                  <w:t>Yes- Eligible site for 21st CCLC funding.</w:t>
                </w:r>
              </w:p>
            </w:sdtContent>
          </w:sdt>
          <w:p w14:paraId="2991A79A" w14:textId="77777777" w:rsidR="00DD0E21" w:rsidRPr="00C85A31" w:rsidRDefault="00DD0E21" w:rsidP="00DD0E21">
            <w:pPr>
              <w:spacing w:after="0"/>
              <w:rPr>
                <w:rFonts w:ascii="Arial" w:hAnsi="Arial" w:cs="Arial"/>
                <w:b/>
                <w:bCs/>
                <w:sz w:val="24"/>
                <w:szCs w:val="24"/>
              </w:rPr>
            </w:pPr>
          </w:p>
        </w:tc>
      </w:tr>
    </w:tbl>
    <w:p w14:paraId="0C084281" w14:textId="77777777" w:rsidR="00BA3495" w:rsidRPr="00C85A31" w:rsidRDefault="00BA3495" w:rsidP="00BA3495">
      <w:pPr>
        <w:spacing w:after="0"/>
        <w:rPr>
          <w:rFonts w:ascii="Arial" w:hAnsi="Arial" w:cs="Arial"/>
          <w:sz w:val="24"/>
          <w:szCs w:val="24"/>
        </w:rPr>
      </w:pPr>
    </w:p>
    <w:p w14:paraId="1575BBB6" w14:textId="77777777" w:rsidR="00DF71BF" w:rsidRPr="00C85A31" w:rsidRDefault="00DF71BF" w:rsidP="00C5709B">
      <w:pPr>
        <w:spacing w:after="0"/>
        <w:rPr>
          <w:rFonts w:ascii="Arial" w:hAnsi="Arial" w:cs="Arial"/>
          <w:sz w:val="24"/>
          <w:szCs w:val="24"/>
        </w:rPr>
        <w:sectPr w:rsidR="00DF71BF" w:rsidRPr="00C85A31" w:rsidSect="00DF71BF">
          <w:pgSz w:w="15840" w:h="12240" w:orient="landscape" w:code="1"/>
          <w:pgMar w:top="720" w:right="720" w:bottom="720" w:left="720" w:header="720" w:footer="720" w:gutter="0"/>
          <w:cols w:space="720"/>
          <w:docGrid w:linePitch="360"/>
        </w:sectPr>
      </w:pPr>
    </w:p>
    <w:p w14:paraId="17DCD287" w14:textId="6F577CD2" w:rsidR="009E6AFC" w:rsidRPr="00C85A31" w:rsidRDefault="008B4CA2" w:rsidP="005479B4">
      <w:pPr>
        <w:spacing w:after="0" w:line="240" w:lineRule="auto"/>
        <w:jc w:val="center"/>
        <w:rPr>
          <w:rFonts w:ascii="Arial" w:eastAsia="Times New Roman" w:hAnsi="Arial" w:cs="Arial"/>
          <w:b/>
          <w:sz w:val="24"/>
          <w:szCs w:val="24"/>
        </w:rPr>
      </w:pPr>
      <w:r w:rsidRPr="00C85A31">
        <w:rPr>
          <w:rFonts w:ascii="Arial" w:eastAsia="Times New Roman" w:hAnsi="Arial" w:cs="Arial"/>
          <w:b/>
          <w:sz w:val="24"/>
          <w:szCs w:val="24"/>
        </w:rPr>
        <w:lastRenderedPageBreak/>
        <w:t xml:space="preserve">Eligible Entity </w:t>
      </w:r>
      <w:r w:rsidR="0030545D" w:rsidRPr="00C85A31">
        <w:rPr>
          <w:rFonts w:ascii="Arial" w:eastAsia="Times New Roman" w:hAnsi="Arial" w:cs="Arial"/>
          <w:b/>
          <w:sz w:val="24"/>
          <w:szCs w:val="24"/>
        </w:rPr>
        <w:t>Contact Information</w:t>
      </w:r>
    </w:p>
    <w:p w14:paraId="0EA23244" w14:textId="4A5F94B0" w:rsidR="0030545D" w:rsidRPr="00C85A31" w:rsidRDefault="009E6AFC" w:rsidP="005479B4">
      <w:pPr>
        <w:spacing w:after="0" w:line="240" w:lineRule="auto"/>
        <w:jc w:val="center"/>
        <w:rPr>
          <w:rFonts w:ascii="Arial" w:eastAsia="Times New Roman" w:hAnsi="Arial" w:cs="Arial"/>
          <w:b/>
          <w:sz w:val="24"/>
          <w:szCs w:val="24"/>
        </w:rPr>
      </w:pPr>
      <w:bookmarkStart w:id="16" w:name="_Hlk151014992"/>
      <w:r w:rsidRPr="00C85A31">
        <w:rPr>
          <w:rFonts w:ascii="Arial" w:eastAsia="Times New Roman" w:hAnsi="Arial" w:cs="Arial"/>
          <w:b/>
          <w:sz w:val="24"/>
          <w:szCs w:val="24"/>
        </w:rPr>
        <w:t>(0 Points)</w:t>
      </w:r>
      <w:r w:rsidR="0030545D" w:rsidRPr="00C85A31">
        <w:rPr>
          <w:rFonts w:ascii="Arial" w:eastAsia="Times New Roman" w:hAnsi="Arial" w:cs="Arial"/>
          <w:b/>
          <w:sz w:val="24"/>
          <w:szCs w:val="24"/>
        </w:rPr>
        <w:t xml:space="preserve"> </w:t>
      </w:r>
    </w:p>
    <w:bookmarkEnd w:id="16"/>
    <w:p w14:paraId="7F6F0988" w14:textId="5BE6ED0D" w:rsidR="0030545D" w:rsidRPr="00C85A31" w:rsidRDefault="00A93645" w:rsidP="005479B4">
      <w:pPr>
        <w:spacing w:after="0" w:line="240" w:lineRule="auto"/>
        <w:jc w:val="center"/>
        <w:rPr>
          <w:rFonts w:ascii="Arial" w:eastAsia="Times New Roman" w:hAnsi="Arial" w:cs="Arial"/>
          <w:b/>
          <w:sz w:val="24"/>
          <w:szCs w:val="24"/>
        </w:rPr>
      </w:pPr>
      <w:r w:rsidRPr="00C85A31">
        <w:rPr>
          <w:rFonts w:ascii="Arial" w:eastAsia="Times New Roman" w:hAnsi="Arial" w:cs="Arial"/>
          <w:b/>
          <w:sz w:val="24"/>
          <w:szCs w:val="24"/>
        </w:rPr>
        <w:t>(Items 1-</w:t>
      </w:r>
      <w:r w:rsidR="00677CCE" w:rsidRPr="00C85A31">
        <w:rPr>
          <w:rFonts w:ascii="Arial" w:eastAsia="Times New Roman" w:hAnsi="Arial" w:cs="Arial"/>
          <w:b/>
          <w:sz w:val="24"/>
          <w:szCs w:val="24"/>
        </w:rPr>
        <w:t>13</w:t>
      </w:r>
      <w:r w:rsidR="0030545D" w:rsidRPr="00C85A31">
        <w:rPr>
          <w:rFonts w:ascii="Arial" w:eastAsia="Times New Roman" w:hAnsi="Arial" w:cs="Arial"/>
          <w:b/>
          <w:sz w:val="24"/>
          <w:szCs w:val="24"/>
        </w:rPr>
        <w:t>)</w:t>
      </w:r>
    </w:p>
    <w:p w14:paraId="61035CCD" w14:textId="77777777" w:rsidR="00E0720A" w:rsidRPr="00C85A31" w:rsidRDefault="00E0720A" w:rsidP="005479B4">
      <w:pPr>
        <w:spacing w:after="0" w:line="240" w:lineRule="auto"/>
        <w:jc w:val="center"/>
        <w:rPr>
          <w:rFonts w:ascii="Arial" w:eastAsia="Times New Roman" w:hAnsi="Arial" w:cs="Arial"/>
          <w:b/>
          <w:sz w:val="24"/>
          <w:szCs w:val="24"/>
        </w:rPr>
      </w:pPr>
    </w:p>
    <w:p w14:paraId="61CD9466" w14:textId="30128115" w:rsidR="0030545D" w:rsidRPr="00C85A31" w:rsidRDefault="0030545D" w:rsidP="005479B4">
      <w:pPr>
        <w:spacing w:after="0" w:line="240" w:lineRule="auto"/>
        <w:rPr>
          <w:rFonts w:ascii="Arial" w:eastAsia="Times New Roman" w:hAnsi="Arial" w:cs="Arial"/>
          <w:b/>
          <w:sz w:val="24"/>
          <w:szCs w:val="24"/>
        </w:rPr>
      </w:pPr>
      <w:r w:rsidRPr="00C85A31">
        <w:rPr>
          <w:rFonts w:ascii="Arial" w:eastAsia="Times New Roman" w:hAnsi="Arial" w:cs="Arial"/>
          <w:b/>
          <w:sz w:val="24"/>
          <w:szCs w:val="24"/>
        </w:rPr>
        <w:t>Contact Information</w:t>
      </w:r>
    </w:p>
    <w:p w14:paraId="50EEDE7E" w14:textId="77777777" w:rsidR="009730CD" w:rsidRPr="00C85A31" w:rsidRDefault="009730CD" w:rsidP="005479B4">
      <w:pPr>
        <w:spacing w:after="0" w:line="240" w:lineRule="auto"/>
        <w:rPr>
          <w:rFonts w:ascii="Arial" w:eastAsia="Times New Roman" w:hAnsi="Arial" w:cs="Arial"/>
          <w:b/>
          <w:sz w:val="24"/>
          <w:szCs w:val="24"/>
        </w:rPr>
      </w:pPr>
    </w:p>
    <w:p w14:paraId="26C2FFC6" w14:textId="0A5C7FED" w:rsidR="00CE2DAE" w:rsidRPr="00C85A31" w:rsidRDefault="00CE2DAE" w:rsidP="00424380">
      <w:pPr>
        <w:pStyle w:val="ListParagraph"/>
        <w:numPr>
          <w:ilvl w:val="0"/>
          <w:numId w:val="1"/>
        </w:numPr>
        <w:spacing w:after="0" w:line="240" w:lineRule="auto"/>
        <w:rPr>
          <w:rFonts w:ascii="Arial" w:eastAsia="Times New Roman" w:hAnsi="Arial" w:cs="Arial"/>
          <w:bCs/>
          <w:sz w:val="24"/>
          <w:szCs w:val="24"/>
        </w:rPr>
      </w:pPr>
      <w:r w:rsidRPr="00C85A31">
        <w:rPr>
          <w:rFonts w:ascii="Arial" w:eastAsia="Times New Roman" w:hAnsi="Arial" w:cs="Arial"/>
          <w:bCs/>
          <w:sz w:val="24"/>
          <w:szCs w:val="24"/>
        </w:rPr>
        <w:t xml:space="preserve">Street Address for </w:t>
      </w:r>
      <w:r w:rsidR="0077121C" w:rsidRPr="00C85A31">
        <w:rPr>
          <w:rFonts w:ascii="Arial" w:eastAsia="Times New Roman" w:hAnsi="Arial" w:cs="Arial"/>
          <w:bCs/>
          <w:sz w:val="24"/>
          <w:szCs w:val="24"/>
        </w:rPr>
        <w:t xml:space="preserve">Eligible </w:t>
      </w:r>
      <w:r w:rsidR="00CE2F6B" w:rsidRPr="00C85A31">
        <w:rPr>
          <w:rFonts w:ascii="Arial" w:eastAsia="Times New Roman" w:hAnsi="Arial" w:cs="Arial"/>
          <w:bCs/>
          <w:sz w:val="24"/>
          <w:szCs w:val="24"/>
        </w:rPr>
        <w:t>Entity</w:t>
      </w:r>
    </w:p>
    <w:p w14:paraId="21DB05EE" w14:textId="77777777" w:rsidR="00CE2DAE" w:rsidRPr="00C85A31" w:rsidRDefault="00CE2DAE" w:rsidP="005479B4">
      <w:pPr>
        <w:spacing w:after="0" w:line="240" w:lineRule="auto"/>
        <w:rPr>
          <w:rFonts w:ascii="Arial" w:eastAsia="Times New Roman" w:hAnsi="Arial" w:cs="Arial"/>
          <w:bCs/>
          <w:sz w:val="24"/>
          <w:szCs w:val="24"/>
        </w:rPr>
      </w:pPr>
    </w:p>
    <w:p w14:paraId="6A7F3B5F" w14:textId="19A44F7D" w:rsidR="00CE2DAE" w:rsidRPr="00313628" w:rsidRDefault="00E53748"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Mailing</w:t>
      </w:r>
      <w:r w:rsidR="00D7729B" w:rsidRPr="00313628">
        <w:rPr>
          <w:rFonts w:ascii="Arial" w:eastAsia="Times New Roman" w:hAnsi="Arial" w:cs="Arial"/>
          <w:bCs/>
          <w:sz w:val="24"/>
          <w:szCs w:val="24"/>
        </w:rPr>
        <w:t xml:space="preserve"> Address</w:t>
      </w:r>
    </w:p>
    <w:p w14:paraId="2E15A965"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1010412A" w14:textId="77777777" w:rsidR="00CE2DAE" w:rsidRPr="00313628" w:rsidRDefault="00CE2DAE"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City</w:t>
      </w:r>
    </w:p>
    <w:p w14:paraId="5AA0A7F2"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6057D7E3" w14:textId="77777777" w:rsidR="00CE2DAE" w:rsidRPr="00313628" w:rsidRDefault="00CE2DAE"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State</w:t>
      </w:r>
    </w:p>
    <w:p w14:paraId="25020BAA"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5A863752" w14:textId="77777777" w:rsidR="00CE2DAE" w:rsidRPr="00313628" w:rsidRDefault="00CE2DAE"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Zip Code</w:t>
      </w:r>
    </w:p>
    <w:p w14:paraId="1FD446F4" w14:textId="77777777" w:rsidR="00040886" w:rsidRPr="00313628" w:rsidRDefault="00040886" w:rsidP="00040886">
      <w:pPr>
        <w:spacing w:after="0" w:line="240" w:lineRule="auto"/>
        <w:ind w:left="630"/>
        <w:rPr>
          <w:rFonts w:ascii="Arial" w:eastAsia="Times New Roman" w:hAnsi="Arial" w:cs="Arial"/>
          <w:bCs/>
          <w:sz w:val="24"/>
          <w:szCs w:val="24"/>
        </w:rPr>
      </w:pPr>
    </w:p>
    <w:p w14:paraId="668DCBA4" w14:textId="19745B03" w:rsidR="00040886" w:rsidRPr="00313628" w:rsidRDefault="00040886" w:rsidP="00E422A6">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The Program Director is the main contact for all the program sites (up to 5 different 21</w:t>
      </w:r>
      <w:r w:rsidRPr="00313628">
        <w:rPr>
          <w:rFonts w:ascii="Arial" w:eastAsia="Times New Roman" w:hAnsi="Arial" w:cs="Arial"/>
          <w:bCs/>
          <w:sz w:val="24"/>
          <w:szCs w:val="24"/>
          <w:vertAlign w:val="superscript"/>
        </w:rPr>
        <w:t>st</w:t>
      </w:r>
      <w:r w:rsidRPr="00313628">
        <w:rPr>
          <w:rFonts w:ascii="Arial" w:eastAsia="Times New Roman" w:hAnsi="Arial" w:cs="Arial"/>
          <w:bCs/>
          <w:sz w:val="24"/>
          <w:szCs w:val="24"/>
        </w:rPr>
        <w:t xml:space="preserve"> CCLC site grant proposals applying for awards in the application)</w:t>
      </w:r>
    </w:p>
    <w:p w14:paraId="6A053854"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1AED56C9" w14:textId="650F4BC9" w:rsidR="00CE2DAE" w:rsidRPr="00313628" w:rsidRDefault="00493059" w:rsidP="00A54E7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21</w:t>
      </w:r>
      <w:r w:rsidRPr="00313628">
        <w:rPr>
          <w:rFonts w:ascii="Arial" w:eastAsia="Times New Roman" w:hAnsi="Arial" w:cs="Arial"/>
          <w:bCs/>
          <w:sz w:val="24"/>
          <w:szCs w:val="24"/>
          <w:vertAlign w:val="superscript"/>
        </w:rPr>
        <w:t>st</w:t>
      </w:r>
      <w:r w:rsidRPr="00313628">
        <w:rPr>
          <w:rFonts w:ascii="Arial" w:eastAsia="Times New Roman" w:hAnsi="Arial" w:cs="Arial"/>
          <w:bCs/>
          <w:sz w:val="24"/>
          <w:szCs w:val="24"/>
        </w:rPr>
        <w:t xml:space="preserve"> CCLC</w:t>
      </w:r>
      <w:r w:rsidR="00CE2DAE" w:rsidRPr="00313628">
        <w:rPr>
          <w:rFonts w:ascii="Arial" w:eastAsia="Times New Roman" w:hAnsi="Arial" w:cs="Arial"/>
          <w:bCs/>
          <w:sz w:val="24"/>
          <w:szCs w:val="24"/>
        </w:rPr>
        <w:t xml:space="preserve"> Program </w:t>
      </w:r>
      <w:r w:rsidRPr="00313628">
        <w:rPr>
          <w:rFonts w:ascii="Arial" w:eastAsia="Times New Roman" w:hAnsi="Arial" w:cs="Arial"/>
          <w:bCs/>
          <w:sz w:val="24"/>
          <w:szCs w:val="24"/>
        </w:rPr>
        <w:t>Director</w:t>
      </w:r>
      <w:r w:rsidR="00C66489" w:rsidRPr="00313628">
        <w:rPr>
          <w:rFonts w:ascii="Arial" w:eastAsia="Times New Roman" w:hAnsi="Arial" w:cs="Arial"/>
          <w:bCs/>
          <w:sz w:val="24"/>
          <w:szCs w:val="24"/>
        </w:rPr>
        <w:t>’s Name</w:t>
      </w:r>
      <w:r w:rsidR="004274F3" w:rsidRPr="00313628">
        <w:rPr>
          <w:rFonts w:ascii="Arial" w:eastAsia="Times New Roman" w:hAnsi="Arial" w:cs="Arial"/>
          <w:bCs/>
          <w:sz w:val="24"/>
          <w:szCs w:val="24"/>
        </w:rPr>
        <w:t xml:space="preserve"> </w:t>
      </w:r>
    </w:p>
    <w:p w14:paraId="12848EB0" w14:textId="77777777" w:rsidR="00040886" w:rsidRPr="00313628" w:rsidRDefault="00040886" w:rsidP="00040886">
      <w:pPr>
        <w:pStyle w:val="ListParagraph"/>
        <w:spacing w:after="0" w:line="240" w:lineRule="auto"/>
        <w:ind w:left="1350"/>
        <w:rPr>
          <w:rFonts w:ascii="Arial" w:eastAsia="Times New Roman" w:hAnsi="Arial" w:cs="Arial"/>
          <w:bCs/>
          <w:sz w:val="24"/>
          <w:szCs w:val="24"/>
        </w:rPr>
      </w:pPr>
    </w:p>
    <w:p w14:paraId="1E27124C" w14:textId="77777777" w:rsidR="00CE2DAE" w:rsidRPr="00313628" w:rsidRDefault="00E1492F"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21</w:t>
      </w:r>
      <w:r w:rsidRPr="00313628">
        <w:rPr>
          <w:rFonts w:ascii="Arial" w:eastAsia="Times New Roman" w:hAnsi="Arial" w:cs="Arial"/>
          <w:bCs/>
          <w:sz w:val="24"/>
          <w:szCs w:val="24"/>
          <w:vertAlign w:val="superscript"/>
        </w:rPr>
        <w:t>st</w:t>
      </w:r>
      <w:r w:rsidRPr="00313628">
        <w:rPr>
          <w:rFonts w:ascii="Arial" w:eastAsia="Times New Roman" w:hAnsi="Arial" w:cs="Arial"/>
          <w:bCs/>
          <w:sz w:val="24"/>
          <w:szCs w:val="24"/>
        </w:rPr>
        <w:t xml:space="preserve"> CCLC Program </w:t>
      </w:r>
      <w:r w:rsidR="00493059" w:rsidRPr="00313628">
        <w:rPr>
          <w:rFonts w:ascii="Arial" w:eastAsia="Times New Roman" w:hAnsi="Arial" w:cs="Arial"/>
          <w:bCs/>
          <w:sz w:val="24"/>
          <w:szCs w:val="24"/>
        </w:rPr>
        <w:t>Directo</w:t>
      </w:r>
      <w:r w:rsidR="00CE2DAE" w:rsidRPr="00313628">
        <w:rPr>
          <w:rFonts w:ascii="Arial" w:eastAsia="Times New Roman" w:hAnsi="Arial" w:cs="Arial"/>
          <w:bCs/>
          <w:sz w:val="24"/>
          <w:szCs w:val="24"/>
        </w:rPr>
        <w:t>r’s Street Address</w:t>
      </w:r>
    </w:p>
    <w:p w14:paraId="5BF5A6B4"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7A0930F6" w14:textId="77777777" w:rsidR="00CE2DAE" w:rsidRPr="00313628" w:rsidRDefault="00E1492F"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21</w:t>
      </w:r>
      <w:r w:rsidRPr="00313628">
        <w:rPr>
          <w:rFonts w:ascii="Arial" w:eastAsia="Times New Roman" w:hAnsi="Arial" w:cs="Arial"/>
          <w:bCs/>
          <w:sz w:val="24"/>
          <w:szCs w:val="24"/>
          <w:vertAlign w:val="superscript"/>
        </w:rPr>
        <w:t>st</w:t>
      </w:r>
      <w:r w:rsidRPr="00313628">
        <w:rPr>
          <w:rFonts w:ascii="Arial" w:eastAsia="Times New Roman" w:hAnsi="Arial" w:cs="Arial"/>
          <w:bCs/>
          <w:sz w:val="24"/>
          <w:szCs w:val="24"/>
        </w:rPr>
        <w:t xml:space="preserve"> CCLC Program </w:t>
      </w:r>
      <w:r w:rsidR="00493059" w:rsidRPr="00313628">
        <w:rPr>
          <w:rFonts w:ascii="Arial" w:eastAsia="Times New Roman" w:hAnsi="Arial" w:cs="Arial"/>
          <w:bCs/>
          <w:sz w:val="24"/>
          <w:szCs w:val="24"/>
        </w:rPr>
        <w:t>Directo</w:t>
      </w:r>
      <w:r w:rsidR="008244CA" w:rsidRPr="00313628">
        <w:rPr>
          <w:rFonts w:ascii="Arial" w:eastAsia="Times New Roman" w:hAnsi="Arial" w:cs="Arial"/>
          <w:bCs/>
          <w:sz w:val="24"/>
          <w:szCs w:val="24"/>
        </w:rPr>
        <w:t>r’s Mailing Address</w:t>
      </w:r>
    </w:p>
    <w:p w14:paraId="4DA84AF2"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4C50103D" w14:textId="77777777" w:rsidR="00CE2DAE" w:rsidRPr="00313628" w:rsidRDefault="00E1492F"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21</w:t>
      </w:r>
      <w:r w:rsidRPr="00313628">
        <w:rPr>
          <w:rFonts w:ascii="Arial" w:eastAsia="Times New Roman" w:hAnsi="Arial" w:cs="Arial"/>
          <w:bCs/>
          <w:sz w:val="24"/>
          <w:szCs w:val="24"/>
          <w:vertAlign w:val="superscript"/>
        </w:rPr>
        <w:t>st</w:t>
      </w:r>
      <w:r w:rsidRPr="00313628">
        <w:rPr>
          <w:rFonts w:ascii="Arial" w:eastAsia="Times New Roman" w:hAnsi="Arial" w:cs="Arial"/>
          <w:bCs/>
          <w:sz w:val="24"/>
          <w:szCs w:val="24"/>
        </w:rPr>
        <w:t xml:space="preserve"> CCLC Program </w:t>
      </w:r>
      <w:r w:rsidR="00493059" w:rsidRPr="00313628">
        <w:rPr>
          <w:rFonts w:ascii="Arial" w:eastAsia="Times New Roman" w:hAnsi="Arial" w:cs="Arial"/>
          <w:bCs/>
          <w:sz w:val="24"/>
          <w:szCs w:val="24"/>
        </w:rPr>
        <w:t>Directo</w:t>
      </w:r>
      <w:r w:rsidR="00CE2DAE" w:rsidRPr="00313628">
        <w:rPr>
          <w:rFonts w:ascii="Arial" w:eastAsia="Times New Roman" w:hAnsi="Arial" w:cs="Arial"/>
          <w:bCs/>
          <w:sz w:val="24"/>
          <w:szCs w:val="24"/>
        </w:rPr>
        <w:t>r’s City</w:t>
      </w:r>
    </w:p>
    <w:p w14:paraId="368BC456"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2AF7D85B" w14:textId="77777777" w:rsidR="00CE2DAE" w:rsidRPr="00313628" w:rsidRDefault="00E1492F"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21</w:t>
      </w:r>
      <w:r w:rsidRPr="00313628">
        <w:rPr>
          <w:rFonts w:ascii="Arial" w:eastAsia="Times New Roman" w:hAnsi="Arial" w:cs="Arial"/>
          <w:bCs/>
          <w:sz w:val="24"/>
          <w:szCs w:val="24"/>
          <w:vertAlign w:val="superscript"/>
        </w:rPr>
        <w:t>st</w:t>
      </w:r>
      <w:r w:rsidRPr="00313628">
        <w:rPr>
          <w:rFonts w:ascii="Arial" w:eastAsia="Times New Roman" w:hAnsi="Arial" w:cs="Arial"/>
          <w:bCs/>
          <w:sz w:val="24"/>
          <w:szCs w:val="24"/>
        </w:rPr>
        <w:t xml:space="preserve"> CCLC Program </w:t>
      </w:r>
      <w:r w:rsidR="00493059" w:rsidRPr="00313628">
        <w:rPr>
          <w:rFonts w:ascii="Arial" w:eastAsia="Times New Roman" w:hAnsi="Arial" w:cs="Arial"/>
          <w:bCs/>
          <w:sz w:val="24"/>
          <w:szCs w:val="24"/>
        </w:rPr>
        <w:t>Directo</w:t>
      </w:r>
      <w:r w:rsidR="00CE2DAE" w:rsidRPr="00313628">
        <w:rPr>
          <w:rFonts w:ascii="Arial" w:eastAsia="Times New Roman" w:hAnsi="Arial" w:cs="Arial"/>
          <w:bCs/>
          <w:sz w:val="24"/>
          <w:szCs w:val="24"/>
        </w:rPr>
        <w:t>r’s State</w:t>
      </w:r>
    </w:p>
    <w:p w14:paraId="0133EEFC"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4063D772" w14:textId="77777777" w:rsidR="00CE2DAE" w:rsidRPr="00313628" w:rsidRDefault="00E1492F"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21</w:t>
      </w:r>
      <w:r w:rsidRPr="00313628">
        <w:rPr>
          <w:rFonts w:ascii="Arial" w:eastAsia="Times New Roman" w:hAnsi="Arial" w:cs="Arial"/>
          <w:bCs/>
          <w:sz w:val="24"/>
          <w:szCs w:val="24"/>
          <w:vertAlign w:val="superscript"/>
        </w:rPr>
        <w:t>st</w:t>
      </w:r>
      <w:r w:rsidRPr="00313628">
        <w:rPr>
          <w:rFonts w:ascii="Arial" w:eastAsia="Times New Roman" w:hAnsi="Arial" w:cs="Arial"/>
          <w:bCs/>
          <w:sz w:val="24"/>
          <w:szCs w:val="24"/>
        </w:rPr>
        <w:t xml:space="preserve"> CCLC Program </w:t>
      </w:r>
      <w:r w:rsidR="00493059" w:rsidRPr="00313628">
        <w:rPr>
          <w:rFonts w:ascii="Arial" w:eastAsia="Times New Roman" w:hAnsi="Arial" w:cs="Arial"/>
          <w:bCs/>
          <w:sz w:val="24"/>
          <w:szCs w:val="24"/>
        </w:rPr>
        <w:t>Directo</w:t>
      </w:r>
      <w:r w:rsidR="00CE2DAE" w:rsidRPr="00313628">
        <w:rPr>
          <w:rFonts w:ascii="Arial" w:eastAsia="Times New Roman" w:hAnsi="Arial" w:cs="Arial"/>
          <w:bCs/>
          <w:sz w:val="24"/>
          <w:szCs w:val="24"/>
        </w:rPr>
        <w:t>r’s Zip Code</w:t>
      </w:r>
    </w:p>
    <w:p w14:paraId="514CF619"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1089FF8B" w14:textId="77777777" w:rsidR="00CE2DAE" w:rsidRPr="00313628" w:rsidRDefault="00E1492F"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21</w:t>
      </w:r>
      <w:r w:rsidRPr="00313628">
        <w:rPr>
          <w:rFonts w:ascii="Arial" w:eastAsia="Times New Roman" w:hAnsi="Arial" w:cs="Arial"/>
          <w:bCs/>
          <w:sz w:val="24"/>
          <w:szCs w:val="24"/>
          <w:vertAlign w:val="superscript"/>
        </w:rPr>
        <w:t>st</w:t>
      </w:r>
      <w:r w:rsidRPr="00313628">
        <w:rPr>
          <w:rFonts w:ascii="Arial" w:eastAsia="Times New Roman" w:hAnsi="Arial" w:cs="Arial"/>
          <w:bCs/>
          <w:sz w:val="24"/>
          <w:szCs w:val="24"/>
        </w:rPr>
        <w:t xml:space="preserve"> CCLC Program Director’s </w:t>
      </w:r>
      <w:r w:rsidR="00CE2DAE" w:rsidRPr="00313628">
        <w:rPr>
          <w:rFonts w:ascii="Arial" w:eastAsia="Times New Roman" w:hAnsi="Arial" w:cs="Arial"/>
          <w:bCs/>
          <w:sz w:val="24"/>
          <w:szCs w:val="24"/>
        </w:rPr>
        <w:t>Phone Number (000) 000-0000 x 0000</w:t>
      </w:r>
    </w:p>
    <w:p w14:paraId="191D1E89"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0D29399A" w14:textId="77777777" w:rsidR="00CE2DAE" w:rsidRPr="00313628" w:rsidRDefault="00E1492F" w:rsidP="00424380">
      <w:pPr>
        <w:pStyle w:val="ListParagraph"/>
        <w:numPr>
          <w:ilvl w:val="0"/>
          <w:numId w:val="1"/>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21</w:t>
      </w:r>
      <w:r w:rsidRPr="00313628">
        <w:rPr>
          <w:rFonts w:ascii="Arial" w:eastAsia="Times New Roman" w:hAnsi="Arial" w:cs="Arial"/>
          <w:bCs/>
          <w:sz w:val="24"/>
          <w:szCs w:val="24"/>
          <w:vertAlign w:val="superscript"/>
        </w:rPr>
        <w:t>st</w:t>
      </w:r>
      <w:r w:rsidRPr="00313628">
        <w:rPr>
          <w:rFonts w:ascii="Arial" w:eastAsia="Times New Roman" w:hAnsi="Arial" w:cs="Arial"/>
          <w:bCs/>
          <w:sz w:val="24"/>
          <w:szCs w:val="24"/>
        </w:rPr>
        <w:t xml:space="preserve"> CCLC Program </w:t>
      </w:r>
      <w:r w:rsidR="00493059" w:rsidRPr="00313628">
        <w:rPr>
          <w:rFonts w:ascii="Arial" w:eastAsia="Times New Roman" w:hAnsi="Arial" w:cs="Arial"/>
          <w:bCs/>
          <w:sz w:val="24"/>
          <w:szCs w:val="24"/>
        </w:rPr>
        <w:t>Directo</w:t>
      </w:r>
      <w:r w:rsidR="00CE2DAE" w:rsidRPr="00313628">
        <w:rPr>
          <w:rFonts w:ascii="Arial" w:eastAsia="Times New Roman" w:hAnsi="Arial" w:cs="Arial"/>
          <w:bCs/>
          <w:sz w:val="24"/>
          <w:szCs w:val="24"/>
        </w:rPr>
        <w:t>r’s E-mail Address</w:t>
      </w:r>
    </w:p>
    <w:p w14:paraId="01937588" w14:textId="77777777" w:rsidR="00CE2DAE" w:rsidRPr="00313628" w:rsidRDefault="00CE2DAE" w:rsidP="005479B4">
      <w:pPr>
        <w:pStyle w:val="ListParagraph"/>
        <w:spacing w:after="0" w:line="240" w:lineRule="auto"/>
        <w:ind w:left="1080"/>
        <w:rPr>
          <w:rFonts w:ascii="Arial" w:eastAsia="Times New Roman" w:hAnsi="Arial" w:cs="Arial"/>
          <w:bCs/>
          <w:sz w:val="24"/>
          <w:szCs w:val="24"/>
        </w:rPr>
      </w:pPr>
    </w:p>
    <w:p w14:paraId="2417C2C4" w14:textId="77777777" w:rsidR="00FE1192" w:rsidRPr="00313628" w:rsidRDefault="00FE1192" w:rsidP="005479B4">
      <w:pPr>
        <w:spacing w:after="0" w:line="240" w:lineRule="auto"/>
        <w:jc w:val="center"/>
        <w:rPr>
          <w:rFonts w:ascii="Arial" w:eastAsia="Times New Roman" w:hAnsi="Arial" w:cs="Arial"/>
          <w:bCs/>
          <w:sz w:val="24"/>
          <w:szCs w:val="24"/>
        </w:rPr>
      </w:pPr>
    </w:p>
    <w:p w14:paraId="71EAFA62" w14:textId="7ACA6140" w:rsidR="0041106A" w:rsidRPr="00313628" w:rsidRDefault="0041106A" w:rsidP="005479B4">
      <w:pPr>
        <w:spacing w:after="0" w:line="240" w:lineRule="auto"/>
        <w:jc w:val="center"/>
        <w:rPr>
          <w:rFonts w:ascii="Arial" w:eastAsia="Times New Roman" w:hAnsi="Arial" w:cs="Arial"/>
          <w:bCs/>
          <w:sz w:val="24"/>
          <w:szCs w:val="24"/>
        </w:rPr>
      </w:pPr>
    </w:p>
    <w:p w14:paraId="7E1A1D7C" w14:textId="77777777" w:rsidR="0041106A" w:rsidRPr="00313628" w:rsidRDefault="0041106A" w:rsidP="005479B4">
      <w:pPr>
        <w:spacing w:after="0" w:line="240" w:lineRule="auto"/>
        <w:jc w:val="center"/>
        <w:rPr>
          <w:rFonts w:ascii="Arial" w:eastAsia="Times New Roman" w:hAnsi="Arial" w:cs="Arial"/>
          <w:bCs/>
          <w:sz w:val="24"/>
          <w:szCs w:val="24"/>
        </w:rPr>
      </w:pPr>
    </w:p>
    <w:p w14:paraId="29F058A1" w14:textId="77777777" w:rsidR="0046272E" w:rsidRPr="00313628" w:rsidRDefault="0046272E" w:rsidP="008B4B1B">
      <w:pPr>
        <w:spacing w:after="0"/>
        <w:jc w:val="center"/>
        <w:rPr>
          <w:rFonts w:ascii="Arial" w:eastAsia="Times New Roman" w:hAnsi="Arial" w:cs="Arial"/>
          <w:b/>
          <w:sz w:val="24"/>
          <w:szCs w:val="24"/>
        </w:rPr>
      </w:pPr>
    </w:p>
    <w:p w14:paraId="7B964F15" w14:textId="77777777" w:rsidR="0046272E" w:rsidRPr="00313628" w:rsidRDefault="0046272E" w:rsidP="008B4B1B">
      <w:pPr>
        <w:spacing w:after="0"/>
        <w:jc w:val="center"/>
        <w:rPr>
          <w:rFonts w:ascii="Arial" w:eastAsia="Times New Roman" w:hAnsi="Arial" w:cs="Arial"/>
          <w:b/>
          <w:sz w:val="24"/>
          <w:szCs w:val="24"/>
        </w:rPr>
      </w:pPr>
    </w:p>
    <w:p w14:paraId="447B1C2F" w14:textId="77777777" w:rsidR="0046272E" w:rsidRPr="00313628" w:rsidRDefault="0046272E" w:rsidP="008B4B1B">
      <w:pPr>
        <w:spacing w:after="0"/>
        <w:jc w:val="center"/>
        <w:rPr>
          <w:rFonts w:ascii="Arial" w:eastAsia="Times New Roman" w:hAnsi="Arial" w:cs="Arial"/>
          <w:b/>
          <w:sz w:val="24"/>
          <w:szCs w:val="24"/>
        </w:rPr>
      </w:pPr>
    </w:p>
    <w:p w14:paraId="6F5AAC6A" w14:textId="77777777" w:rsidR="0046272E" w:rsidRPr="00313628" w:rsidRDefault="0046272E" w:rsidP="008B4B1B">
      <w:pPr>
        <w:spacing w:after="0"/>
        <w:jc w:val="center"/>
        <w:rPr>
          <w:rFonts w:ascii="Arial" w:eastAsia="Times New Roman" w:hAnsi="Arial" w:cs="Arial"/>
          <w:b/>
          <w:sz w:val="24"/>
          <w:szCs w:val="24"/>
        </w:rPr>
      </w:pPr>
    </w:p>
    <w:p w14:paraId="6DB907F8" w14:textId="77777777" w:rsidR="0046272E" w:rsidRPr="00313628" w:rsidRDefault="0046272E" w:rsidP="008B4B1B">
      <w:pPr>
        <w:spacing w:after="0"/>
        <w:jc w:val="center"/>
        <w:rPr>
          <w:rFonts w:ascii="Arial" w:eastAsia="Times New Roman" w:hAnsi="Arial" w:cs="Arial"/>
          <w:b/>
          <w:sz w:val="24"/>
          <w:szCs w:val="24"/>
        </w:rPr>
      </w:pPr>
    </w:p>
    <w:p w14:paraId="63C3472F" w14:textId="77777777" w:rsidR="0046272E" w:rsidRPr="00313628" w:rsidRDefault="0046272E" w:rsidP="008B4B1B">
      <w:pPr>
        <w:spacing w:after="0"/>
        <w:jc w:val="center"/>
        <w:rPr>
          <w:rFonts w:ascii="Arial" w:eastAsia="Times New Roman" w:hAnsi="Arial" w:cs="Arial"/>
          <w:b/>
          <w:sz w:val="24"/>
          <w:szCs w:val="24"/>
        </w:rPr>
      </w:pPr>
    </w:p>
    <w:p w14:paraId="62E4BD4B" w14:textId="77777777" w:rsidR="0046272E" w:rsidRPr="00313628" w:rsidRDefault="0046272E" w:rsidP="008B4B1B">
      <w:pPr>
        <w:spacing w:after="0"/>
        <w:jc w:val="center"/>
        <w:rPr>
          <w:rFonts w:ascii="Arial" w:eastAsia="Times New Roman" w:hAnsi="Arial" w:cs="Arial"/>
          <w:b/>
          <w:sz w:val="24"/>
          <w:szCs w:val="24"/>
        </w:rPr>
      </w:pPr>
    </w:p>
    <w:p w14:paraId="0F3C1394" w14:textId="77777777" w:rsidR="0046272E" w:rsidRPr="00313628" w:rsidRDefault="0046272E" w:rsidP="008B4B1B">
      <w:pPr>
        <w:spacing w:after="0"/>
        <w:jc w:val="center"/>
        <w:rPr>
          <w:rFonts w:ascii="Arial" w:eastAsia="Times New Roman" w:hAnsi="Arial" w:cs="Arial"/>
          <w:b/>
          <w:sz w:val="24"/>
          <w:szCs w:val="24"/>
        </w:rPr>
      </w:pPr>
    </w:p>
    <w:p w14:paraId="6A94FA65" w14:textId="0A317D1E" w:rsidR="008B4B1B" w:rsidRPr="00313628" w:rsidRDefault="008B4B1B" w:rsidP="009824E1">
      <w:pPr>
        <w:spacing w:after="0"/>
        <w:rPr>
          <w:rFonts w:ascii="Arial" w:eastAsia="Times New Roman" w:hAnsi="Arial" w:cs="Arial"/>
          <w:b/>
          <w:sz w:val="24"/>
          <w:szCs w:val="24"/>
        </w:rPr>
      </w:pPr>
      <w:r w:rsidRPr="00313628">
        <w:rPr>
          <w:rFonts w:ascii="Arial" w:eastAsia="Times New Roman" w:hAnsi="Arial" w:cs="Arial"/>
          <w:b/>
          <w:sz w:val="24"/>
          <w:szCs w:val="24"/>
        </w:rPr>
        <w:lastRenderedPageBreak/>
        <w:t>Assurances</w:t>
      </w:r>
    </w:p>
    <w:p w14:paraId="7056F68A" w14:textId="77777777" w:rsidR="008B4B1B" w:rsidRPr="00313628" w:rsidRDefault="008B4B1B" w:rsidP="008B4B1B">
      <w:pPr>
        <w:spacing w:after="0"/>
        <w:jc w:val="center"/>
        <w:rPr>
          <w:rFonts w:ascii="Arial" w:eastAsia="Times New Roman" w:hAnsi="Arial" w:cs="Arial"/>
          <w:b/>
          <w:sz w:val="24"/>
          <w:szCs w:val="24"/>
        </w:rPr>
      </w:pPr>
    </w:p>
    <w:p w14:paraId="533D0404" w14:textId="5ABC81E8" w:rsidR="008B4B1B" w:rsidRPr="00313628" w:rsidRDefault="008B4B1B" w:rsidP="008B4B1B">
      <w:pPr>
        <w:spacing w:after="0"/>
        <w:rPr>
          <w:rFonts w:ascii="Arial" w:hAnsi="Arial" w:cs="Arial"/>
          <w:sz w:val="24"/>
          <w:szCs w:val="24"/>
        </w:rPr>
      </w:pPr>
      <w:r w:rsidRPr="00313628">
        <w:rPr>
          <w:rFonts w:ascii="Arial" w:hAnsi="Arial" w:cs="Arial"/>
          <w:sz w:val="24"/>
          <w:szCs w:val="24"/>
        </w:rPr>
        <w:t xml:space="preserve">The information contained in this assurance is complete and accurate, that the </w:t>
      </w:r>
      <w:r w:rsidR="00CD088A" w:rsidRPr="00313628">
        <w:rPr>
          <w:rFonts w:ascii="Arial" w:hAnsi="Arial" w:cs="Arial"/>
          <w:sz w:val="24"/>
          <w:szCs w:val="24"/>
        </w:rPr>
        <w:t xml:space="preserve">Eligible Entity </w:t>
      </w:r>
      <w:r w:rsidRPr="00313628">
        <w:rPr>
          <w:rFonts w:ascii="Arial" w:hAnsi="Arial" w:cs="Arial"/>
          <w:sz w:val="24"/>
          <w:szCs w:val="24"/>
        </w:rPr>
        <w:t>is authorized to enter into an agreement for the purpose of providing Nita M. Lowey 21st Century Community Learning Centers (21st CCLC) program educational and related activities that will complement and enhance students’ academic performance and achievement. The</w:t>
      </w:r>
      <w:r w:rsidR="00C85A31" w:rsidRPr="00313628">
        <w:rPr>
          <w:rFonts w:ascii="Arial" w:hAnsi="Arial" w:cs="Arial"/>
          <w:sz w:val="24"/>
          <w:szCs w:val="24"/>
        </w:rPr>
        <w:t xml:space="preserve"> </w:t>
      </w:r>
      <w:r w:rsidR="00CD088A" w:rsidRPr="00313628">
        <w:rPr>
          <w:rFonts w:ascii="Arial" w:hAnsi="Arial" w:cs="Arial"/>
          <w:sz w:val="24"/>
          <w:szCs w:val="24"/>
        </w:rPr>
        <w:t xml:space="preserve">Eligible Entity </w:t>
      </w:r>
      <w:r w:rsidRPr="00313628">
        <w:rPr>
          <w:rFonts w:ascii="Arial" w:hAnsi="Arial" w:cs="Arial"/>
          <w:sz w:val="24"/>
          <w:szCs w:val="24"/>
        </w:rPr>
        <w:t xml:space="preserve">agrees to comply with applicable state and federal statutes, rules, and regulations.  The </w:t>
      </w:r>
      <w:r w:rsidR="00CD088A" w:rsidRPr="00313628">
        <w:rPr>
          <w:rFonts w:ascii="Arial" w:hAnsi="Arial" w:cs="Arial"/>
          <w:sz w:val="24"/>
          <w:szCs w:val="24"/>
        </w:rPr>
        <w:t xml:space="preserve">Eligible Entity </w:t>
      </w:r>
      <w:r w:rsidRPr="00313628">
        <w:rPr>
          <w:rFonts w:ascii="Arial" w:hAnsi="Arial" w:cs="Arial"/>
          <w:sz w:val="24"/>
          <w:szCs w:val="24"/>
        </w:rPr>
        <w:t xml:space="preserve">shall be the Lead Fiscal Agent and shall thereby incur and record all expenditures of funds available per applicable program provisions, rules, and regulations. </w:t>
      </w:r>
    </w:p>
    <w:p w14:paraId="66CFFF44" w14:textId="77777777" w:rsidR="008B4B1B" w:rsidRPr="00313628" w:rsidRDefault="008B4B1B" w:rsidP="008B4B1B">
      <w:pPr>
        <w:spacing w:after="0"/>
        <w:rPr>
          <w:rFonts w:ascii="Arial" w:hAnsi="Arial" w:cs="Arial"/>
          <w:b/>
          <w:bCs/>
          <w:sz w:val="24"/>
          <w:szCs w:val="24"/>
        </w:rPr>
      </w:pPr>
    </w:p>
    <w:p w14:paraId="5480D088" w14:textId="0CD07847" w:rsidR="008B4B1B" w:rsidRPr="00313628" w:rsidRDefault="00CD088A" w:rsidP="008B4B1B">
      <w:pPr>
        <w:spacing w:after="0"/>
        <w:rPr>
          <w:rFonts w:ascii="Arial" w:hAnsi="Arial" w:cs="Arial"/>
          <w:b/>
          <w:bCs/>
          <w:sz w:val="24"/>
          <w:szCs w:val="24"/>
        </w:rPr>
      </w:pPr>
      <w:r w:rsidRPr="00313628">
        <w:rPr>
          <w:rFonts w:ascii="Arial" w:hAnsi="Arial" w:cs="Arial"/>
          <w:b/>
          <w:bCs/>
          <w:sz w:val="24"/>
          <w:szCs w:val="24"/>
        </w:rPr>
        <w:t xml:space="preserve">Eligible Entity </w:t>
      </w:r>
      <w:r w:rsidR="008B4B1B" w:rsidRPr="00313628">
        <w:rPr>
          <w:rFonts w:ascii="Arial" w:hAnsi="Arial" w:cs="Arial"/>
          <w:b/>
          <w:bCs/>
          <w:sz w:val="24"/>
          <w:szCs w:val="24"/>
        </w:rPr>
        <w:t xml:space="preserve">Collaboration with All Participants </w:t>
      </w:r>
    </w:p>
    <w:p w14:paraId="6CCCE2C5" w14:textId="6918635E" w:rsidR="008B4B1B" w:rsidRPr="00313628" w:rsidRDefault="008B4B1B" w:rsidP="008B4B1B">
      <w:pPr>
        <w:spacing w:after="0"/>
        <w:rPr>
          <w:rFonts w:ascii="Arial" w:hAnsi="Arial" w:cs="Arial"/>
          <w:sz w:val="24"/>
          <w:szCs w:val="24"/>
        </w:rPr>
      </w:pPr>
      <w:r w:rsidRPr="00313628">
        <w:rPr>
          <w:rFonts w:ascii="Arial" w:hAnsi="Arial" w:cs="Arial"/>
          <w:sz w:val="24"/>
          <w:szCs w:val="24"/>
        </w:rPr>
        <w:t>(Yes or No)</w:t>
      </w:r>
      <w:r w:rsidR="00CD088A" w:rsidRPr="00313628">
        <w:rPr>
          <w:rFonts w:ascii="Arial" w:hAnsi="Arial" w:cs="Arial"/>
          <w:sz w:val="24"/>
          <w:szCs w:val="24"/>
        </w:rPr>
        <w:t xml:space="preserve"> </w:t>
      </w:r>
      <w:r w:rsidRPr="00313628">
        <w:rPr>
          <w:rFonts w:ascii="Arial" w:hAnsi="Arial" w:cs="Arial"/>
          <w:sz w:val="24"/>
          <w:szCs w:val="24"/>
        </w:rPr>
        <w:t xml:space="preserve">The </w:t>
      </w:r>
      <w:r w:rsidR="00CD088A" w:rsidRPr="00313628">
        <w:rPr>
          <w:rFonts w:ascii="Arial" w:hAnsi="Arial" w:cs="Arial"/>
          <w:sz w:val="24"/>
          <w:szCs w:val="24"/>
        </w:rPr>
        <w:t xml:space="preserve">Eligible Entity </w:t>
      </w:r>
      <w:r w:rsidRPr="00313628">
        <w:rPr>
          <w:rFonts w:ascii="Arial" w:hAnsi="Arial" w:cs="Arial"/>
          <w:sz w:val="24"/>
          <w:szCs w:val="24"/>
        </w:rPr>
        <w:t>will develop</w:t>
      </w:r>
      <w:r w:rsidR="00CD088A" w:rsidRPr="00313628">
        <w:rPr>
          <w:rFonts w:ascii="Arial" w:hAnsi="Arial" w:cs="Arial"/>
          <w:sz w:val="24"/>
          <w:szCs w:val="24"/>
        </w:rPr>
        <w:t xml:space="preserve"> and carry out</w:t>
      </w:r>
      <w:r w:rsidRPr="00313628">
        <w:rPr>
          <w:rFonts w:ascii="Arial" w:hAnsi="Arial" w:cs="Arial"/>
          <w:sz w:val="24"/>
          <w:szCs w:val="24"/>
        </w:rPr>
        <w:t xml:space="preserve"> the proposed program in collaboration with all participants, including all respective schools, as well as in partnership with the eligible entities.</w:t>
      </w:r>
      <w:r w:rsidR="00BD14BD" w:rsidRPr="00313628">
        <w:rPr>
          <w:rFonts w:ascii="Arial" w:hAnsi="Arial" w:cs="Arial"/>
          <w:sz w:val="24"/>
          <w:szCs w:val="24"/>
        </w:rPr>
        <w:t xml:space="preserve"> </w:t>
      </w:r>
      <w:r w:rsidR="00BD14BD" w:rsidRPr="00313628">
        <w:rPr>
          <w:rFonts w:ascii="Arial" w:hAnsi="Arial" w:cs="Arial"/>
          <w:b/>
          <w:bCs/>
          <w:sz w:val="24"/>
          <w:szCs w:val="24"/>
        </w:rPr>
        <w:t>§4204(b)(2)(D)(i)</w:t>
      </w:r>
    </w:p>
    <w:p w14:paraId="0B2498F4" w14:textId="77777777" w:rsidR="008B4B1B" w:rsidRPr="00313628" w:rsidRDefault="008B4B1B" w:rsidP="008B4B1B">
      <w:pPr>
        <w:spacing w:after="0"/>
        <w:rPr>
          <w:rFonts w:ascii="Arial" w:hAnsi="Arial" w:cs="Arial"/>
          <w:b/>
          <w:bCs/>
          <w:sz w:val="24"/>
          <w:szCs w:val="24"/>
        </w:rPr>
      </w:pPr>
    </w:p>
    <w:p w14:paraId="5F37E7E9" w14:textId="1D04DBDC" w:rsidR="003B484A" w:rsidRPr="00313628" w:rsidRDefault="008B4B1B" w:rsidP="008B4B1B">
      <w:pPr>
        <w:spacing w:after="0"/>
        <w:rPr>
          <w:rFonts w:ascii="Arial" w:hAnsi="Arial" w:cs="Arial"/>
          <w:b/>
          <w:bCs/>
          <w:sz w:val="24"/>
          <w:szCs w:val="24"/>
        </w:rPr>
      </w:pPr>
      <w:r w:rsidRPr="00313628">
        <w:rPr>
          <w:rFonts w:ascii="Arial" w:hAnsi="Arial" w:cs="Arial"/>
          <w:b/>
          <w:bCs/>
          <w:sz w:val="24"/>
          <w:szCs w:val="24"/>
        </w:rPr>
        <w:t>Program</w:t>
      </w:r>
      <w:r w:rsidR="001533F2" w:rsidRPr="00313628">
        <w:rPr>
          <w:rFonts w:ascii="Arial" w:hAnsi="Arial" w:cs="Arial"/>
          <w:b/>
          <w:bCs/>
          <w:sz w:val="24"/>
          <w:szCs w:val="24"/>
        </w:rPr>
        <w:t xml:space="preserve"> Design and</w:t>
      </w:r>
      <w:r w:rsidRPr="00313628">
        <w:rPr>
          <w:rFonts w:ascii="Arial" w:hAnsi="Arial" w:cs="Arial"/>
          <w:b/>
          <w:bCs/>
          <w:sz w:val="24"/>
          <w:szCs w:val="24"/>
        </w:rPr>
        <w:t xml:space="preserve"> Implementation</w:t>
      </w:r>
    </w:p>
    <w:p w14:paraId="797DCB7F" w14:textId="059D894A" w:rsidR="008B4B1B" w:rsidRPr="00313628" w:rsidRDefault="008B4B1B" w:rsidP="008B4B1B">
      <w:pPr>
        <w:spacing w:after="0"/>
        <w:rPr>
          <w:rFonts w:ascii="Arial" w:hAnsi="Arial" w:cs="Arial"/>
          <w:b/>
          <w:bCs/>
          <w:sz w:val="24"/>
          <w:szCs w:val="24"/>
        </w:rPr>
      </w:pPr>
      <w:r w:rsidRPr="00313628">
        <w:rPr>
          <w:rFonts w:ascii="Arial" w:hAnsi="Arial" w:cs="Arial"/>
          <w:sz w:val="24"/>
          <w:szCs w:val="24"/>
        </w:rPr>
        <w:t>(Yes or No) The site’s proposed program will be in alignment with the challenging State academic standards and any local standards.</w:t>
      </w:r>
      <w:r w:rsidR="00017157" w:rsidRPr="00313628">
        <w:t xml:space="preserve"> </w:t>
      </w:r>
      <w:r w:rsidR="00017157" w:rsidRPr="00313628">
        <w:rPr>
          <w:rFonts w:ascii="Arial" w:hAnsi="Arial" w:cs="Arial"/>
          <w:b/>
          <w:bCs/>
          <w:sz w:val="24"/>
          <w:szCs w:val="24"/>
        </w:rPr>
        <w:t>§4204(b)(2)(D)(ii)</w:t>
      </w:r>
      <w:r w:rsidR="00035B88" w:rsidRPr="00313628">
        <w:rPr>
          <w:rFonts w:ascii="Arial" w:hAnsi="Arial" w:cs="Arial"/>
          <w:b/>
          <w:bCs/>
          <w:sz w:val="24"/>
          <w:szCs w:val="24"/>
        </w:rPr>
        <w:t xml:space="preserve"> and </w:t>
      </w:r>
      <w:r w:rsidR="008431D2" w:rsidRPr="00313628">
        <w:rPr>
          <w:rFonts w:ascii="Arial" w:hAnsi="Arial" w:cs="Arial"/>
          <w:b/>
          <w:bCs/>
          <w:sz w:val="24"/>
          <w:szCs w:val="24"/>
        </w:rPr>
        <w:t>§4204(b)(2)(C)</w:t>
      </w:r>
    </w:p>
    <w:p w14:paraId="53A23CD0" w14:textId="77777777" w:rsidR="00C45AE9" w:rsidRPr="00313628" w:rsidRDefault="00C45AE9" w:rsidP="008B4B1B">
      <w:pPr>
        <w:spacing w:after="0"/>
        <w:rPr>
          <w:rFonts w:ascii="Arial" w:hAnsi="Arial" w:cs="Arial"/>
          <w:b/>
          <w:bCs/>
          <w:sz w:val="24"/>
          <w:szCs w:val="24"/>
        </w:rPr>
      </w:pPr>
    </w:p>
    <w:p w14:paraId="10B9AFB5" w14:textId="77777777" w:rsidR="00C45AE9" w:rsidRPr="00313628" w:rsidRDefault="00C45AE9" w:rsidP="00C45AE9">
      <w:pPr>
        <w:spacing w:after="0"/>
        <w:rPr>
          <w:rFonts w:ascii="Arial" w:hAnsi="Arial" w:cs="Arial"/>
          <w:sz w:val="24"/>
          <w:szCs w:val="24"/>
        </w:rPr>
      </w:pPr>
      <w:r w:rsidRPr="00313628">
        <w:rPr>
          <w:rFonts w:ascii="Arial" w:hAnsi="Arial" w:cs="Arial"/>
          <w:sz w:val="24"/>
          <w:szCs w:val="24"/>
        </w:rPr>
        <w:t xml:space="preserve">(Yes or No) The proposed program will be developed and carried out in collaboration with all participants and their respective schools, as well as in partnership with the eligible entities. </w:t>
      </w:r>
    </w:p>
    <w:p w14:paraId="289BFFAE" w14:textId="77777777" w:rsidR="00C45AE9" w:rsidRPr="00313628" w:rsidRDefault="00C45AE9" w:rsidP="00C45AE9">
      <w:pPr>
        <w:spacing w:after="0"/>
        <w:rPr>
          <w:rFonts w:ascii="Arial" w:hAnsi="Arial" w:cs="Arial"/>
          <w:sz w:val="24"/>
          <w:szCs w:val="24"/>
        </w:rPr>
      </w:pPr>
    </w:p>
    <w:p w14:paraId="3E967A76" w14:textId="77777777" w:rsidR="00C45AE9" w:rsidRPr="00313628" w:rsidRDefault="00C45AE9" w:rsidP="00C45AE9">
      <w:pPr>
        <w:spacing w:after="0"/>
        <w:rPr>
          <w:rFonts w:ascii="Arial" w:hAnsi="Arial" w:cs="Arial"/>
          <w:sz w:val="24"/>
          <w:szCs w:val="24"/>
        </w:rPr>
      </w:pPr>
      <w:r w:rsidRPr="00313628">
        <w:rPr>
          <w:rFonts w:ascii="Arial" w:hAnsi="Arial" w:cs="Arial"/>
          <w:sz w:val="24"/>
          <w:szCs w:val="24"/>
        </w:rPr>
        <w:t xml:space="preserve">(Yes or No) The proposed program will be in alignment with the challenging Arizona academic standards and any local standards. </w:t>
      </w:r>
    </w:p>
    <w:p w14:paraId="0AFFF85A" w14:textId="77777777" w:rsidR="00C45AE9" w:rsidRPr="00313628" w:rsidRDefault="00C45AE9" w:rsidP="00C45AE9">
      <w:pPr>
        <w:spacing w:after="0"/>
        <w:rPr>
          <w:rFonts w:ascii="Arial" w:hAnsi="Arial" w:cs="Arial"/>
          <w:sz w:val="24"/>
          <w:szCs w:val="24"/>
        </w:rPr>
      </w:pPr>
    </w:p>
    <w:p w14:paraId="3B7620B2" w14:textId="527A3612" w:rsidR="00C45AE9" w:rsidRPr="00313628" w:rsidRDefault="00C45AE9" w:rsidP="008B4B1B">
      <w:pPr>
        <w:spacing w:after="0"/>
        <w:rPr>
          <w:rFonts w:ascii="Arial" w:hAnsi="Arial" w:cs="Arial"/>
          <w:sz w:val="24"/>
          <w:szCs w:val="24"/>
        </w:rPr>
      </w:pPr>
      <w:r w:rsidRPr="00313628">
        <w:rPr>
          <w:rFonts w:ascii="Arial" w:hAnsi="Arial" w:cs="Arial"/>
          <w:sz w:val="24"/>
          <w:szCs w:val="24"/>
        </w:rPr>
        <w:t xml:space="preserve">(Yes or </w:t>
      </w:r>
      <w:r w:rsidR="00E422A6" w:rsidRPr="00313628">
        <w:rPr>
          <w:rFonts w:ascii="Arial" w:hAnsi="Arial" w:cs="Arial"/>
          <w:sz w:val="24"/>
          <w:szCs w:val="24"/>
        </w:rPr>
        <w:t>No) The</w:t>
      </w:r>
      <w:r w:rsidRPr="00313628">
        <w:rPr>
          <w:rFonts w:ascii="Arial" w:hAnsi="Arial" w:cs="Arial"/>
          <w:sz w:val="24"/>
          <w:szCs w:val="24"/>
        </w:rPr>
        <w:t xml:space="preserve"> program will target students who primarily attend schools eligible for </w:t>
      </w:r>
      <w:r w:rsidR="00C057F6" w:rsidRPr="00313628">
        <w:rPr>
          <w:rFonts w:ascii="Arial" w:hAnsi="Arial" w:cs="Arial"/>
          <w:sz w:val="24"/>
          <w:szCs w:val="24"/>
        </w:rPr>
        <w:t xml:space="preserve">Title </w:t>
      </w:r>
      <w:r w:rsidR="005C6F08" w:rsidRPr="00313628">
        <w:rPr>
          <w:rFonts w:ascii="Arial" w:hAnsi="Arial" w:cs="Arial"/>
          <w:sz w:val="24"/>
          <w:szCs w:val="24"/>
        </w:rPr>
        <w:t>I</w:t>
      </w:r>
      <w:r w:rsidR="0089413A" w:rsidRPr="00313628">
        <w:rPr>
          <w:rFonts w:ascii="Arial" w:hAnsi="Arial" w:cs="Arial"/>
          <w:sz w:val="24"/>
          <w:szCs w:val="24"/>
        </w:rPr>
        <w:t xml:space="preserve"> </w:t>
      </w:r>
      <w:r w:rsidRPr="00313628">
        <w:rPr>
          <w:rFonts w:ascii="Arial" w:hAnsi="Arial" w:cs="Arial"/>
          <w:sz w:val="24"/>
          <w:szCs w:val="24"/>
        </w:rPr>
        <w:t xml:space="preserve">schoolwide programs and their families. </w:t>
      </w:r>
    </w:p>
    <w:p w14:paraId="21AF280F" w14:textId="77777777" w:rsidR="00A35D17" w:rsidRPr="00313628" w:rsidRDefault="00A35D17" w:rsidP="008B4B1B">
      <w:pPr>
        <w:spacing w:after="0"/>
        <w:rPr>
          <w:rFonts w:ascii="Arial" w:hAnsi="Arial" w:cs="Arial"/>
          <w:b/>
          <w:bCs/>
          <w:sz w:val="24"/>
          <w:szCs w:val="24"/>
        </w:rPr>
      </w:pPr>
    </w:p>
    <w:p w14:paraId="43E338E6" w14:textId="1D90E17F" w:rsidR="00A35D17" w:rsidRPr="00313628" w:rsidRDefault="00A35D17" w:rsidP="00A35D17">
      <w:pPr>
        <w:spacing w:after="0" w:line="240" w:lineRule="auto"/>
        <w:rPr>
          <w:rFonts w:ascii="Arial" w:eastAsia="Times New Roman" w:hAnsi="Arial" w:cs="Arial"/>
          <w:b/>
          <w:sz w:val="24"/>
          <w:szCs w:val="24"/>
        </w:rPr>
      </w:pPr>
      <w:r w:rsidRPr="00313628">
        <w:rPr>
          <w:rFonts w:ascii="Arial" w:hAnsi="Arial" w:cs="Arial"/>
          <w:sz w:val="24"/>
          <w:szCs w:val="24"/>
        </w:rPr>
        <w:t>(Yes or No)</w:t>
      </w:r>
      <w:r w:rsidRPr="00313628">
        <w:rPr>
          <w:rFonts w:ascii="Arial" w:hAnsi="Arial" w:cs="Arial"/>
          <w:b/>
          <w:bCs/>
          <w:sz w:val="24"/>
          <w:szCs w:val="24"/>
        </w:rPr>
        <w:t xml:space="preserve"> </w:t>
      </w:r>
      <w:r w:rsidRPr="00313628">
        <w:rPr>
          <w:rFonts w:ascii="Arial" w:eastAsia="Times New Roman" w:hAnsi="Arial" w:cs="Arial"/>
          <w:bCs/>
          <w:sz w:val="24"/>
          <w:szCs w:val="24"/>
        </w:rPr>
        <w:t xml:space="preserve">The site’s proposed program </w:t>
      </w:r>
      <w:r w:rsidR="00DB3939" w:rsidRPr="00313628">
        <w:rPr>
          <w:rFonts w:ascii="Arial" w:eastAsia="Times New Roman" w:hAnsi="Arial" w:cs="Arial"/>
          <w:bCs/>
          <w:sz w:val="24"/>
          <w:szCs w:val="24"/>
        </w:rPr>
        <w:t>will target</w:t>
      </w:r>
      <w:r w:rsidRPr="00313628">
        <w:rPr>
          <w:rFonts w:ascii="Arial" w:eastAsia="Times New Roman" w:hAnsi="Arial" w:cs="Arial"/>
          <w:bCs/>
          <w:sz w:val="24"/>
          <w:szCs w:val="24"/>
        </w:rPr>
        <w:t xml:space="preserve"> students</w:t>
      </w:r>
      <w:r w:rsidR="00A90143" w:rsidRPr="00313628">
        <w:rPr>
          <w:rFonts w:ascii="Arial" w:eastAsia="Times New Roman" w:hAnsi="Arial" w:cs="Arial"/>
          <w:bCs/>
          <w:sz w:val="24"/>
          <w:szCs w:val="24"/>
        </w:rPr>
        <w:t xml:space="preserve"> and their families</w:t>
      </w:r>
      <w:r w:rsidRPr="00313628">
        <w:rPr>
          <w:rFonts w:ascii="Arial" w:eastAsia="Times New Roman" w:hAnsi="Arial" w:cs="Arial"/>
          <w:bCs/>
          <w:sz w:val="24"/>
          <w:szCs w:val="24"/>
        </w:rPr>
        <w:t xml:space="preserve"> who </w:t>
      </w:r>
      <w:r w:rsidR="008069DC" w:rsidRPr="00313628">
        <w:rPr>
          <w:rFonts w:ascii="Arial" w:eastAsia="Times New Roman" w:hAnsi="Arial" w:cs="Arial"/>
          <w:bCs/>
          <w:sz w:val="24"/>
          <w:szCs w:val="24"/>
        </w:rPr>
        <w:t>a</w:t>
      </w:r>
      <w:r w:rsidR="006356B6" w:rsidRPr="00313628">
        <w:rPr>
          <w:rFonts w:ascii="Arial" w:eastAsia="Times New Roman" w:hAnsi="Arial" w:cs="Arial"/>
          <w:bCs/>
          <w:sz w:val="24"/>
          <w:szCs w:val="24"/>
        </w:rPr>
        <w:t>ttend schools</w:t>
      </w:r>
      <w:r w:rsidR="008069DC" w:rsidRPr="00313628">
        <w:rPr>
          <w:rFonts w:ascii="Arial" w:eastAsia="Times New Roman" w:hAnsi="Arial" w:cs="Arial"/>
          <w:bCs/>
          <w:sz w:val="24"/>
          <w:szCs w:val="24"/>
        </w:rPr>
        <w:t xml:space="preserve"> eligible for designation as a Title I </w:t>
      </w:r>
      <w:r w:rsidR="005D03AB" w:rsidRPr="00313628">
        <w:rPr>
          <w:rFonts w:ascii="Arial" w:eastAsia="Times New Roman" w:hAnsi="Arial" w:cs="Arial"/>
          <w:bCs/>
          <w:sz w:val="24"/>
          <w:szCs w:val="24"/>
        </w:rPr>
        <w:t>S</w:t>
      </w:r>
      <w:r w:rsidR="008069DC" w:rsidRPr="00313628">
        <w:rPr>
          <w:rFonts w:ascii="Arial" w:eastAsia="Times New Roman" w:hAnsi="Arial" w:cs="Arial"/>
          <w:bCs/>
          <w:sz w:val="24"/>
          <w:szCs w:val="24"/>
        </w:rPr>
        <w:t>choolwide</w:t>
      </w:r>
      <w:r w:rsidR="00D53FAA" w:rsidRPr="00313628">
        <w:rPr>
          <w:rFonts w:ascii="Arial" w:eastAsia="Times New Roman" w:hAnsi="Arial" w:cs="Arial"/>
          <w:bCs/>
          <w:sz w:val="24"/>
          <w:szCs w:val="24"/>
        </w:rPr>
        <w:t xml:space="preserve"> or Targeted Assistance</w:t>
      </w:r>
      <w:r w:rsidR="008069DC" w:rsidRPr="00313628">
        <w:rPr>
          <w:rFonts w:ascii="Arial" w:eastAsia="Times New Roman" w:hAnsi="Arial" w:cs="Arial"/>
          <w:bCs/>
          <w:sz w:val="24"/>
          <w:szCs w:val="24"/>
        </w:rPr>
        <w:t xml:space="preserve"> program</w:t>
      </w:r>
      <w:r w:rsidR="00A90143" w:rsidRPr="00313628">
        <w:rPr>
          <w:rFonts w:ascii="Arial" w:eastAsia="Times New Roman" w:hAnsi="Arial" w:cs="Arial"/>
          <w:bCs/>
          <w:sz w:val="24"/>
          <w:szCs w:val="24"/>
        </w:rPr>
        <w:t>.</w:t>
      </w:r>
      <w:r w:rsidRPr="00313628">
        <w:rPr>
          <w:rFonts w:ascii="Arial" w:eastAsia="Times New Roman" w:hAnsi="Arial" w:cs="Arial"/>
          <w:bCs/>
          <w:sz w:val="24"/>
          <w:szCs w:val="24"/>
        </w:rPr>
        <w:t> </w:t>
      </w:r>
      <w:r w:rsidRPr="00313628">
        <w:rPr>
          <w:rFonts w:ascii="Arial" w:eastAsia="Times New Roman" w:hAnsi="Arial" w:cs="Arial"/>
          <w:b/>
          <w:sz w:val="24"/>
          <w:szCs w:val="24"/>
        </w:rPr>
        <w:t>§4204(b)(2)(F)</w:t>
      </w:r>
    </w:p>
    <w:p w14:paraId="2C8C84C8" w14:textId="77777777" w:rsidR="00815A97" w:rsidRPr="00313628" w:rsidRDefault="00815A97" w:rsidP="00A35D17">
      <w:pPr>
        <w:spacing w:after="0" w:line="240" w:lineRule="auto"/>
        <w:rPr>
          <w:rFonts w:ascii="Arial" w:eastAsia="Times New Roman" w:hAnsi="Arial" w:cs="Arial"/>
          <w:b/>
          <w:sz w:val="24"/>
          <w:szCs w:val="24"/>
        </w:rPr>
      </w:pPr>
    </w:p>
    <w:p w14:paraId="2095C730" w14:textId="3B700187"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
          <w:sz w:val="24"/>
          <w:szCs w:val="24"/>
        </w:rPr>
        <w:t>Direct Student Services</w:t>
      </w:r>
    </w:p>
    <w:p w14:paraId="2D074232" w14:textId="49A7B21F"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(Yes or No) The Site will open for at Minimum 120 days each program year.</w:t>
      </w:r>
    </w:p>
    <w:p w14:paraId="0A835621" w14:textId="77777777" w:rsidR="00815A97" w:rsidRPr="00313628" w:rsidRDefault="00815A97" w:rsidP="00815A97">
      <w:pPr>
        <w:spacing w:after="0" w:line="240" w:lineRule="auto"/>
        <w:rPr>
          <w:rFonts w:ascii="Arial" w:eastAsia="Times New Roman" w:hAnsi="Arial" w:cs="Arial"/>
          <w:bCs/>
          <w:sz w:val="24"/>
          <w:szCs w:val="24"/>
        </w:rPr>
      </w:pPr>
    </w:p>
    <w:p w14:paraId="6B8BDAEB" w14:textId="171632CD"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(Yes or No) The Site will serve the amount of “regular attendees” identified in the FUNDING FORMULA each program year.</w:t>
      </w:r>
    </w:p>
    <w:p w14:paraId="6F5A6CA5" w14:textId="77777777" w:rsidR="00815A97" w:rsidRPr="00313628" w:rsidRDefault="00815A97" w:rsidP="00815A97">
      <w:pPr>
        <w:spacing w:after="0" w:line="240" w:lineRule="auto"/>
        <w:rPr>
          <w:rFonts w:ascii="Arial" w:eastAsia="Times New Roman" w:hAnsi="Arial" w:cs="Arial"/>
          <w:bCs/>
          <w:sz w:val="24"/>
          <w:szCs w:val="24"/>
        </w:rPr>
      </w:pPr>
    </w:p>
    <w:p w14:paraId="7B06D8C5" w14:textId="0388183B"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 xml:space="preserve">(Yes or No) The Site will make available services to the students during the Academic Year and Summer Term. Direct Student Services will occur during the Summer, Before School, After School, Weekends, or Extended Breaks. </w:t>
      </w:r>
    </w:p>
    <w:p w14:paraId="50B6EDE2" w14:textId="77777777" w:rsidR="00815A97" w:rsidRPr="00313628" w:rsidRDefault="00815A97" w:rsidP="00815A97">
      <w:pPr>
        <w:spacing w:after="0" w:line="240" w:lineRule="auto"/>
        <w:rPr>
          <w:rFonts w:ascii="Arial" w:eastAsia="Times New Roman" w:hAnsi="Arial" w:cs="Arial"/>
          <w:bCs/>
          <w:sz w:val="24"/>
          <w:szCs w:val="24"/>
        </w:rPr>
      </w:pPr>
    </w:p>
    <w:p w14:paraId="064FC669" w14:textId="77777777" w:rsidR="00E422A6" w:rsidRDefault="00E422A6" w:rsidP="00815A97">
      <w:pPr>
        <w:spacing w:after="0" w:line="240" w:lineRule="auto"/>
        <w:rPr>
          <w:rFonts w:ascii="Arial" w:eastAsia="Times New Roman" w:hAnsi="Arial" w:cs="Arial"/>
          <w:b/>
          <w:sz w:val="24"/>
          <w:szCs w:val="24"/>
        </w:rPr>
      </w:pPr>
    </w:p>
    <w:p w14:paraId="42785AC7" w14:textId="77777777" w:rsidR="00E422A6" w:rsidRDefault="00E422A6" w:rsidP="00815A97">
      <w:pPr>
        <w:spacing w:after="0" w:line="240" w:lineRule="auto"/>
        <w:rPr>
          <w:rFonts w:ascii="Arial" w:eastAsia="Times New Roman" w:hAnsi="Arial" w:cs="Arial"/>
          <w:b/>
          <w:sz w:val="24"/>
          <w:szCs w:val="24"/>
        </w:rPr>
      </w:pPr>
    </w:p>
    <w:p w14:paraId="2B8A6C9A" w14:textId="3D7B6903"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
          <w:sz w:val="24"/>
          <w:szCs w:val="24"/>
        </w:rPr>
        <w:lastRenderedPageBreak/>
        <w:t>ACADEMIC Year</w:t>
      </w:r>
    </w:p>
    <w:p w14:paraId="78751759" w14:textId="2CA334F3"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(Yes or No) The Site will serve students at Minimum 8 hours per week during the ACADEMIC year.</w:t>
      </w:r>
    </w:p>
    <w:p w14:paraId="3B80F956" w14:textId="77777777" w:rsidR="008A5B1A"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 xml:space="preserve"> </w:t>
      </w:r>
    </w:p>
    <w:p w14:paraId="0BF8FF97" w14:textId="5CF48BC7"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(Yes or No) The Site will serve students at Minimum 4 days per week during the ACADEMIC year.</w:t>
      </w:r>
    </w:p>
    <w:p w14:paraId="5C2D3E34" w14:textId="77777777" w:rsidR="00FF681F" w:rsidRPr="00313628" w:rsidRDefault="00FF681F" w:rsidP="00815A97">
      <w:pPr>
        <w:spacing w:after="0" w:line="240" w:lineRule="auto"/>
        <w:rPr>
          <w:rFonts w:ascii="Arial" w:eastAsia="Times New Roman" w:hAnsi="Arial" w:cs="Arial"/>
          <w:bCs/>
          <w:sz w:val="24"/>
          <w:szCs w:val="24"/>
        </w:rPr>
      </w:pPr>
    </w:p>
    <w:p w14:paraId="09CD9F4D" w14:textId="620A59FB" w:rsidR="00FF681F" w:rsidRPr="00313628" w:rsidRDefault="00FF681F"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 xml:space="preserve">(Yes or No) </w:t>
      </w:r>
      <w:r w:rsidR="00EC0591" w:rsidRPr="00313628">
        <w:rPr>
          <w:rFonts w:ascii="Arial" w:eastAsia="Times New Roman" w:hAnsi="Arial" w:cs="Arial"/>
          <w:bCs/>
          <w:sz w:val="24"/>
          <w:szCs w:val="24"/>
        </w:rPr>
        <w:t>A</w:t>
      </w:r>
      <w:r w:rsidR="00726D96" w:rsidRPr="00313628">
        <w:rPr>
          <w:rFonts w:ascii="Arial" w:eastAsia="Times New Roman" w:hAnsi="Arial" w:cs="Arial"/>
          <w:bCs/>
          <w:sz w:val="24"/>
          <w:szCs w:val="24"/>
        </w:rPr>
        <w:t>s of the date of the submission</w:t>
      </w:r>
      <w:r w:rsidR="00DF0C43" w:rsidRPr="00313628">
        <w:rPr>
          <w:rFonts w:ascii="Arial" w:eastAsia="Times New Roman" w:hAnsi="Arial" w:cs="Arial"/>
          <w:bCs/>
          <w:sz w:val="24"/>
          <w:szCs w:val="24"/>
        </w:rPr>
        <w:t xml:space="preserve"> of the application</w:t>
      </w:r>
      <w:r w:rsidR="00ED6032" w:rsidRPr="00313628">
        <w:rPr>
          <w:rFonts w:ascii="Arial" w:eastAsia="Times New Roman" w:hAnsi="Arial" w:cs="Arial"/>
          <w:bCs/>
          <w:sz w:val="24"/>
          <w:szCs w:val="24"/>
        </w:rPr>
        <w:t>, the Site will demonstrate that the proposed activitie</w:t>
      </w:r>
      <w:r w:rsidR="00D25A18" w:rsidRPr="00313628">
        <w:rPr>
          <w:rFonts w:ascii="Arial" w:eastAsia="Times New Roman" w:hAnsi="Arial" w:cs="Arial"/>
          <w:bCs/>
          <w:sz w:val="24"/>
          <w:szCs w:val="24"/>
        </w:rPr>
        <w:t>s</w:t>
      </w:r>
      <w:r w:rsidR="00E00F99" w:rsidRPr="00313628">
        <w:rPr>
          <w:rFonts w:ascii="Arial" w:eastAsia="Times New Roman" w:hAnsi="Arial" w:cs="Arial"/>
          <w:bCs/>
          <w:sz w:val="24"/>
          <w:szCs w:val="24"/>
        </w:rPr>
        <w:t xml:space="preserve"> </w:t>
      </w:r>
      <w:r w:rsidR="00E53B65" w:rsidRPr="00313628">
        <w:rPr>
          <w:rFonts w:ascii="Arial" w:eastAsia="Times New Roman" w:hAnsi="Arial" w:cs="Arial"/>
          <w:bCs/>
          <w:sz w:val="24"/>
          <w:szCs w:val="24"/>
        </w:rPr>
        <w:t>provi</w:t>
      </w:r>
      <w:r w:rsidR="00E00F99" w:rsidRPr="00313628">
        <w:rPr>
          <w:rFonts w:ascii="Arial" w:eastAsia="Times New Roman" w:hAnsi="Arial" w:cs="Arial"/>
          <w:bCs/>
          <w:sz w:val="24"/>
          <w:szCs w:val="24"/>
        </w:rPr>
        <w:t>d</w:t>
      </w:r>
      <w:r w:rsidR="00D25A18" w:rsidRPr="00313628">
        <w:rPr>
          <w:rFonts w:ascii="Arial" w:eastAsia="Times New Roman" w:hAnsi="Arial" w:cs="Arial"/>
          <w:bCs/>
          <w:sz w:val="24"/>
          <w:szCs w:val="24"/>
        </w:rPr>
        <w:t>e</w:t>
      </w:r>
      <w:r w:rsidR="00CC0669" w:rsidRPr="00313628">
        <w:rPr>
          <w:rFonts w:ascii="Arial" w:eastAsia="Times New Roman" w:hAnsi="Arial" w:cs="Arial"/>
          <w:bCs/>
          <w:sz w:val="24"/>
          <w:szCs w:val="24"/>
        </w:rPr>
        <w:t xml:space="preserve"> </w:t>
      </w:r>
      <w:r w:rsidR="00E00F99" w:rsidRPr="00313628">
        <w:rPr>
          <w:rFonts w:ascii="Arial" w:eastAsia="Times New Roman" w:hAnsi="Arial" w:cs="Arial"/>
          <w:bCs/>
          <w:sz w:val="24"/>
          <w:szCs w:val="24"/>
        </w:rPr>
        <w:t>high-quality programs</w:t>
      </w:r>
      <w:r w:rsidR="00D10A46" w:rsidRPr="00313628">
        <w:rPr>
          <w:rFonts w:ascii="Arial" w:eastAsia="Times New Roman" w:hAnsi="Arial" w:cs="Arial"/>
          <w:bCs/>
          <w:sz w:val="24"/>
          <w:szCs w:val="24"/>
        </w:rPr>
        <w:t xml:space="preserve"> not normally </w:t>
      </w:r>
      <w:r w:rsidR="00D25A18" w:rsidRPr="00313628">
        <w:rPr>
          <w:rFonts w:ascii="Arial" w:eastAsia="Times New Roman" w:hAnsi="Arial" w:cs="Arial"/>
          <w:bCs/>
          <w:sz w:val="24"/>
          <w:szCs w:val="24"/>
        </w:rPr>
        <w:t>offered</w:t>
      </w:r>
      <w:r w:rsidR="00636451" w:rsidRPr="00313628">
        <w:rPr>
          <w:rFonts w:ascii="Arial" w:eastAsia="Times New Roman" w:hAnsi="Arial" w:cs="Arial"/>
          <w:bCs/>
          <w:sz w:val="24"/>
          <w:szCs w:val="24"/>
        </w:rPr>
        <w:t xml:space="preserve"> </w:t>
      </w:r>
      <w:r w:rsidR="005F5F1F" w:rsidRPr="00313628">
        <w:rPr>
          <w:rFonts w:ascii="Arial" w:eastAsia="Times New Roman" w:hAnsi="Arial" w:cs="Arial"/>
          <w:bCs/>
          <w:sz w:val="24"/>
          <w:szCs w:val="24"/>
        </w:rPr>
        <w:t>to</w:t>
      </w:r>
      <w:r w:rsidR="00636451" w:rsidRPr="00313628">
        <w:rPr>
          <w:rFonts w:ascii="Arial" w:eastAsia="Times New Roman" w:hAnsi="Arial" w:cs="Arial"/>
          <w:bCs/>
          <w:sz w:val="24"/>
          <w:szCs w:val="24"/>
        </w:rPr>
        <w:t xml:space="preserve"> students</w:t>
      </w:r>
      <w:r w:rsidR="005F5F1F" w:rsidRPr="00313628">
        <w:rPr>
          <w:rFonts w:ascii="Arial" w:eastAsia="Times New Roman" w:hAnsi="Arial" w:cs="Arial"/>
          <w:bCs/>
          <w:sz w:val="24"/>
          <w:szCs w:val="24"/>
        </w:rPr>
        <w:t xml:space="preserve"> </w:t>
      </w:r>
      <w:r w:rsidR="00D10A46" w:rsidRPr="00313628">
        <w:rPr>
          <w:rFonts w:ascii="Arial" w:eastAsia="Times New Roman" w:hAnsi="Arial" w:cs="Arial"/>
          <w:bCs/>
          <w:sz w:val="24"/>
          <w:szCs w:val="24"/>
        </w:rPr>
        <w:t>or</w:t>
      </w:r>
      <w:r w:rsidR="00E00F99" w:rsidRPr="00313628">
        <w:rPr>
          <w:rFonts w:ascii="Arial" w:eastAsia="Times New Roman" w:hAnsi="Arial" w:cs="Arial"/>
          <w:bCs/>
          <w:sz w:val="24"/>
          <w:szCs w:val="24"/>
        </w:rPr>
        <w:t xml:space="preserve"> </w:t>
      </w:r>
      <w:r w:rsidR="00CC0669" w:rsidRPr="00313628">
        <w:rPr>
          <w:rFonts w:ascii="Arial" w:eastAsia="Times New Roman" w:hAnsi="Arial" w:cs="Arial"/>
          <w:bCs/>
          <w:sz w:val="24"/>
          <w:szCs w:val="24"/>
        </w:rPr>
        <w:t xml:space="preserve">expand access to high-quality services made available within the community. </w:t>
      </w:r>
      <w:r w:rsidRPr="00313628">
        <w:rPr>
          <w:rFonts w:ascii="Arial" w:eastAsia="Times New Roman" w:hAnsi="Arial" w:cs="Arial"/>
          <w:bCs/>
          <w:sz w:val="24"/>
          <w:szCs w:val="24"/>
        </w:rPr>
        <w:t xml:space="preserve"> </w:t>
      </w:r>
      <w:r w:rsidR="006B41AA" w:rsidRPr="00313628">
        <w:rPr>
          <w:rFonts w:ascii="Arial" w:eastAsia="Times New Roman" w:hAnsi="Arial" w:cs="Arial"/>
          <w:b/>
          <w:sz w:val="24"/>
          <w:szCs w:val="24"/>
        </w:rPr>
        <w:t>§4204(i)(1)(C)(i)(ii)</w:t>
      </w:r>
    </w:p>
    <w:p w14:paraId="49DCF51A" w14:textId="77777777" w:rsidR="00815A97" w:rsidRPr="00313628" w:rsidRDefault="00815A97" w:rsidP="00815A97">
      <w:pPr>
        <w:spacing w:after="0" w:line="240" w:lineRule="auto"/>
        <w:rPr>
          <w:rFonts w:ascii="Arial" w:eastAsia="Times New Roman" w:hAnsi="Arial" w:cs="Arial"/>
          <w:bCs/>
          <w:sz w:val="24"/>
          <w:szCs w:val="24"/>
        </w:rPr>
      </w:pPr>
    </w:p>
    <w:p w14:paraId="57E176CF" w14:textId="60EDDFD6"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
          <w:sz w:val="24"/>
          <w:szCs w:val="24"/>
        </w:rPr>
        <w:t>SUMMER Term</w:t>
      </w:r>
    </w:p>
    <w:p w14:paraId="4E5BB1C4" w14:textId="49E9643D"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(Yes or No) The Site will serve students at Minimum 64 program hours during the SUMMER term</w:t>
      </w:r>
      <w:r w:rsidR="003728B1" w:rsidRPr="00313628">
        <w:rPr>
          <w:rFonts w:ascii="Arial" w:eastAsia="Times New Roman" w:hAnsi="Arial" w:cs="Arial"/>
          <w:bCs/>
          <w:sz w:val="24"/>
          <w:szCs w:val="24"/>
        </w:rPr>
        <w:t>.</w:t>
      </w:r>
    </w:p>
    <w:p w14:paraId="2EBF946E" w14:textId="77777777" w:rsidR="00815A97" w:rsidRPr="00313628" w:rsidRDefault="00815A97" w:rsidP="00815A97">
      <w:pPr>
        <w:spacing w:after="0" w:line="240" w:lineRule="auto"/>
        <w:rPr>
          <w:rFonts w:ascii="Arial" w:eastAsia="Times New Roman" w:hAnsi="Arial" w:cs="Arial"/>
          <w:bCs/>
          <w:sz w:val="24"/>
          <w:szCs w:val="24"/>
        </w:rPr>
      </w:pPr>
    </w:p>
    <w:p w14:paraId="58F098BF" w14:textId="1E871F7D"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
          <w:sz w:val="24"/>
          <w:szCs w:val="24"/>
        </w:rPr>
        <w:t>Family Engagement</w:t>
      </w:r>
    </w:p>
    <w:p w14:paraId="2120B187" w14:textId="563F6E97"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(Yes or No) The site will serve at MINIMUM 30% of the Projected Number of Family Members of ACTIVELY PARTICIPATING 21ST CCLC STUDENTS in literacy and related educational</w:t>
      </w:r>
      <w:r w:rsidR="00A6764A" w:rsidRPr="00313628">
        <w:rPr>
          <w:rFonts w:ascii="Arial" w:eastAsia="Times New Roman" w:hAnsi="Arial" w:cs="Arial"/>
          <w:bCs/>
          <w:sz w:val="24"/>
          <w:szCs w:val="24"/>
        </w:rPr>
        <w:t>.</w:t>
      </w:r>
      <w:r w:rsidRPr="00313628">
        <w:rPr>
          <w:rFonts w:ascii="Arial" w:eastAsia="Times New Roman" w:hAnsi="Arial" w:cs="Arial"/>
          <w:bCs/>
          <w:sz w:val="24"/>
          <w:szCs w:val="24"/>
        </w:rPr>
        <w:t xml:space="preserve"> development activities.</w:t>
      </w:r>
    </w:p>
    <w:p w14:paraId="10B72CFB" w14:textId="77777777"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 xml:space="preserve">ONLY adult family member(s) of ACTIVELY PARTICIPATING 21ST CCLC STUDENTS are eligible for services paid for through this grant. </w:t>
      </w:r>
    </w:p>
    <w:p w14:paraId="5E45429E" w14:textId="77777777" w:rsidR="00815A97" w:rsidRPr="00313628" w:rsidRDefault="00815A97" w:rsidP="00815A97">
      <w:pPr>
        <w:spacing w:after="0" w:line="240" w:lineRule="auto"/>
        <w:rPr>
          <w:rFonts w:ascii="Arial" w:eastAsia="Times New Roman" w:hAnsi="Arial" w:cs="Arial"/>
          <w:bCs/>
          <w:sz w:val="24"/>
          <w:szCs w:val="24"/>
        </w:rPr>
      </w:pPr>
    </w:p>
    <w:p w14:paraId="05C4C8CA" w14:textId="7A507399" w:rsidR="00815A97" w:rsidRPr="00313628" w:rsidRDefault="00815A97" w:rsidP="00815A97">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(Yes or No) The site will make available ongoing literacy and related education development services to family members of enrolled 21st CCLC students during the Academic Year and Summer Term. Ongoing services for families may occur at any time of day or any day of the week. Note: See guidance for details located in the 21st CCLC FY26 Application Guidance.</w:t>
      </w:r>
    </w:p>
    <w:p w14:paraId="69F4BFFE" w14:textId="77777777" w:rsidR="008B4B1B" w:rsidRPr="00313628" w:rsidRDefault="008B4B1B" w:rsidP="008B4B1B">
      <w:pPr>
        <w:spacing w:after="0"/>
        <w:rPr>
          <w:rFonts w:ascii="Arial" w:hAnsi="Arial" w:cs="Arial"/>
          <w:sz w:val="24"/>
          <w:szCs w:val="24"/>
        </w:rPr>
      </w:pPr>
    </w:p>
    <w:p w14:paraId="6D767306" w14:textId="77777777" w:rsidR="008B4B1B" w:rsidRPr="00313628" w:rsidRDefault="008B4B1B" w:rsidP="008B4B1B">
      <w:pPr>
        <w:spacing w:after="0"/>
        <w:rPr>
          <w:rFonts w:ascii="Arial" w:hAnsi="Arial" w:cs="Arial"/>
          <w:b/>
          <w:bCs/>
          <w:sz w:val="24"/>
          <w:szCs w:val="24"/>
        </w:rPr>
      </w:pPr>
      <w:r w:rsidRPr="00313628">
        <w:rPr>
          <w:rFonts w:ascii="Arial" w:hAnsi="Arial" w:cs="Arial"/>
          <w:b/>
          <w:bCs/>
          <w:sz w:val="24"/>
          <w:szCs w:val="24"/>
        </w:rPr>
        <w:t xml:space="preserve">Community Partner Organization </w:t>
      </w:r>
    </w:p>
    <w:p w14:paraId="7427A1C4" w14:textId="67575DF5" w:rsidR="008B4B1B" w:rsidRPr="00313628" w:rsidRDefault="008B4B1B" w:rsidP="008B4B1B">
      <w:pPr>
        <w:spacing w:after="0"/>
        <w:rPr>
          <w:rFonts w:ascii="Arial" w:hAnsi="Arial" w:cs="Arial"/>
          <w:sz w:val="24"/>
          <w:szCs w:val="24"/>
        </w:rPr>
      </w:pPr>
      <w:r w:rsidRPr="00313628">
        <w:rPr>
          <w:rFonts w:ascii="Arial" w:hAnsi="Arial" w:cs="Arial"/>
          <w:sz w:val="24"/>
          <w:szCs w:val="24"/>
        </w:rPr>
        <w:t>(Yes or No) Site will enter into an agreement annually with a Community Partner Organization (minimum of 1 external representative) for the purpose of providing 21st CCLC program educational and related activities that will complement and enhance students’ academic performance and achievement.</w:t>
      </w:r>
      <w:r w:rsidR="0065214C" w:rsidRPr="00313628">
        <w:rPr>
          <w:rFonts w:ascii="Arial" w:hAnsi="Arial" w:cs="Arial"/>
          <w:sz w:val="24"/>
          <w:szCs w:val="24"/>
        </w:rPr>
        <w:t xml:space="preserve"> </w:t>
      </w:r>
      <w:r w:rsidR="0065214C" w:rsidRPr="00313628">
        <w:rPr>
          <w:rFonts w:ascii="Arial" w:hAnsi="Arial" w:cs="Arial"/>
          <w:b/>
          <w:bCs/>
          <w:sz w:val="24"/>
          <w:szCs w:val="24"/>
        </w:rPr>
        <w:t>§4204(b)(2)(H)</w:t>
      </w:r>
      <w:r w:rsidRPr="00313628">
        <w:rPr>
          <w:rFonts w:ascii="Arial" w:hAnsi="Arial" w:cs="Arial"/>
          <w:sz w:val="24"/>
          <w:szCs w:val="24"/>
        </w:rPr>
        <w:t xml:space="preserve">  </w:t>
      </w:r>
    </w:p>
    <w:p w14:paraId="1C82869A" w14:textId="77777777" w:rsidR="00CB315E" w:rsidRPr="00313628" w:rsidRDefault="00CB315E" w:rsidP="008B4B1B">
      <w:pPr>
        <w:spacing w:after="0"/>
        <w:rPr>
          <w:rFonts w:ascii="Arial" w:hAnsi="Arial" w:cs="Arial"/>
          <w:b/>
          <w:bCs/>
          <w:sz w:val="24"/>
          <w:szCs w:val="24"/>
        </w:rPr>
      </w:pPr>
    </w:p>
    <w:p w14:paraId="5578EBD7" w14:textId="6C0F281B" w:rsidR="008B4B1B" w:rsidRPr="00313628" w:rsidRDefault="008B4B1B" w:rsidP="008B4B1B">
      <w:pPr>
        <w:spacing w:after="0"/>
        <w:rPr>
          <w:rFonts w:ascii="Arial" w:hAnsi="Arial" w:cs="Arial"/>
          <w:b/>
          <w:bCs/>
          <w:sz w:val="24"/>
          <w:szCs w:val="24"/>
        </w:rPr>
      </w:pPr>
      <w:r w:rsidRPr="00313628">
        <w:rPr>
          <w:rFonts w:ascii="Arial" w:hAnsi="Arial" w:cs="Arial"/>
          <w:b/>
          <w:bCs/>
          <w:sz w:val="24"/>
          <w:szCs w:val="24"/>
        </w:rPr>
        <w:t xml:space="preserve">Adequacy of Resources </w:t>
      </w:r>
    </w:p>
    <w:p w14:paraId="1AFC7EF5" w14:textId="77777777" w:rsidR="008B4B1B" w:rsidRPr="00313628" w:rsidRDefault="008B4B1B" w:rsidP="008B4B1B">
      <w:pPr>
        <w:spacing w:after="0"/>
        <w:rPr>
          <w:rFonts w:ascii="Arial" w:hAnsi="Arial" w:cs="Arial"/>
          <w:sz w:val="24"/>
          <w:szCs w:val="24"/>
        </w:rPr>
      </w:pPr>
      <w:r w:rsidRPr="00313628">
        <w:rPr>
          <w:rFonts w:ascii="Arial" w:hAnsi="Arial" w:cs="Arial"/>
          <w:sz w:val="24"/>
          <w:szCs w:val="24"/>
        </w:rPr>
        <w:t>(Yes or No) Site will provide existing staff or staff to be hired to operate in accordance with all state and federal regulations, with the ADE’s General Statement of Assurances which is applicable to all federal grant awards, and will complete the specific 21st CCLC grant program duties listed below if the grant is awarded:</w:t>
      </w:r>
    </w:p>
    <w:p w14:paraId="639F4D66" w14:textId="67A8F380" w:rsidR="008B4B1B" w:rsidRPr="00313628" w:rsidRDefault="008B4B1B" w:rsidP="00050188">
      <w:pPr>
        <w:numPr>
          <w:ilvl w:val="0"/>
          <w:numId w:val="24"/>
        </w:numPr>
        <w:spacing w:after="0"/>
        <w:rPr>
          <w:rFonts w:ascii="Arial" w:hAnsi="Arial" w:cs="Arial"/>
          <w:sz w:val="24"/>
          <w:szCs w:val="24"/>
        </w:rPr>
      </w:pPr>
      <w:r w:rsidRPr="00313628">
        <w:rPr>
          <w:rFonts w:ascii="Arial" w:hAnsi="Arial" w:cs="Arial"/>
          <w:sz w:val="24"/>
          <w:szCs w:val="24"/>
        </w:rPr>
        <w:t>ADE ONLINE GRANT MANAGEMENT ENTERPRISE (GME) RESPONSIBILITIES</w:t>
      </w:r>
    </w:p>
    <w:p w14:paraId="71693E6F" w14:textId="32880045"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 xml:space="preserve">Monthly Cash Management </w:t>
      </w:r>
    </w:p>
    <w:p w14:paraId="6D8D163E" w14:textId="77777777"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Application and Budget Revisions</w:t>
      </w:r>
    </w:p>
    <w:p w14:paraId="589B3458" w14:textId="77777777"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Yearly Completion Report</w:t>
      </w:r>
    </w:p>
    <w:p w14:paraId="5533FC7E" w14:textId="77777777"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Annual Continuing Application</w:t>
      </w:r>
    </w:p>
    <w:p w14:paraId="466A5686" w14:textId="77777777" w:rsidR="008B4B1B" w:rsidRPr="00313628" w:rsidRDefault="008B4B1B" w:rsidP="00050188">
      <w:pPr>
        <w:numPr>
          <w:ilvl w:val="0"/>
          <w:numId w:val="24"/>
        </w:numPr>
        <w:spacing w:after="0"/>
        <w:rPr>
          <w:rFonts w:ascii="Arial" w:hAnsi="Arial" w:cs="Arial"/>
          <w:b/>
          <w:bCs/>
          <w:sz w:val="24"/>
          <w:szCs w:val="24"/>
        </w:rPr>
      </w:pPr>
      <w:r w:rsidRPr="00313628">
        <w:rPr>
          <w:rFonts w:ascii="Arial" w:hAnsi="Arial" w:cs="Arial"/>
          <w:sz w:val="24"/>
          <w:szCs w:val="24"/>
        </w:rPr>
        <w:t xml:space="preserve">21ST CCLC REPORTING RESPONSIBILITIES - </w:t>
      </w:r>
      <w:r w:rsidRPr="00313628">
        <w:rPr>
          <w:rFonts w:ascii="Arial" w:hAnsi="Arial" w:cs="Arial"/>
          <w:i/>
          <w:iCs/>
          <w:sz w:val="24"/>
          <w:szCs w:val="24"/>
        </w:rPr>
        <w:t>ANNUAL STATE AND FEDERAL REPORTS ARE REQUIRED - AN EXTERNAL EVALUATOR IS NOT REQUIRED.</w:t>
      </w:r>
      <w:r w:rsidRPr="00313628">
        <w:rPr>
          <w:rFonts w:ascii="Arial" w:hAnsi="Arial" w:cs="Arial"/>
          <w:sz w:val="24"/>
          <w:szCs w:val="24"/>
        </w:rPr>
        <w:t xml:space="preserve"> (</w:t>
      </w:r>
      <w:hyperlink r:id="rId22" w:history="1">
        <w:r w:rsidRPr="00313628">
          <w:rPr>
            <w:rStyle w:val="Hyperlink"/>
            <w:rFonts w:ascii="Arial" w:hAnsi="Arial" w:cs="Arial"/>
            <w:sz w:val="24"/>
            <w:szCs w:val="24"/>
          </w:rPr>
          <w:t>https://www.azed.gov/21stcclc/required-reporting</w:t>
        </w:r>
      </w:hyperlink>
      <w:r w:rsidRPr="00313628">
        <w:rPr>
          <w:rFonts w:ascii="Arial" w:hAnsi="Arial" w:cs="Arial"/>
          <w:sz w:val="24"/>
          <w:szCs w:val="24"/>
        </w:rPr>
        <w:t>)</w:t>
      </w:r>
    </w:p>
    <w:p w14:paraId="788629F8" w14:textId="77777777"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lastRenderedPageBreak/>
        <w:t>Annual Performance Report (APR) required: Submission of all necessary data for the required federal APR including student demographic data, attendance data, GPA data, in-school suspension data, assessment results, teacher surveys, etc.</w:t>
      </w:r>
    </w:p>
    <w:p w14:paraId="4E050063" w14:textId="63BFC18E"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Program At-A-Glance</w:t>
      </w:r>
      <w:r w:rsidR="00D3746B" w:rsidRPr="00313628">
        <w:rPr>
          <w:rFonts w:ascii="Arial" w:hAnsi="Arial" w:cs="Arial"/>
          <w:sz w:val="24"/>
          <w:szCs w:val="24"/>
        </w:rPr>
        <w:t xml:space="preserve"> (PAG) </w:t>
      </w:r>
      <w:r w:rsidRPr="00313628">
        <w:rPr>
          <w:rFonts w:ascii="Arial" w:hAnsi="Arial" w:cs="Arial"/>
          <w:sz w:val="24"/>
          <w:szCs w:val="24"/>
        </w:rPr>
        <w:t>(ADE Reporting required, overview of the program objectives from the originally awarded grant application.)</w:t>
      </w:r>
    </w:p>
    <w:p w14:paraId="30ECA205" w14:textId="77777777"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Summary of Classes (SOC) Reports (ADE Reporting required, including classes offered and how often the classes are offered.)</w:t>
      </w:r>
    </w:p>
    <w:p w14:paraId="01105B4F" w14:textId="3DC3BD52"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 xml:space="preserve">Site Evaluation Reports (ADE Reporting required, </w:t>
      </w:r>
      <w:r w:rsidR="00093D9F" w:rsidRPr="00313628">
        <w:rPr>
          <w:rFonts w:ascii="Arial" w:hAnsi="Arial" w:cs="Arial"/>
          <w:sz w:val="24"/>
          <w:szCs w:val="24"/>
        </w:rPr>
        <w:t>including</w:t>
      </w:r>
      <w:r w:rsidRPr="00313628">
        <w:rPr>
          <w:rFonts w:ascii="Arial" w:hAnsi="Arial" w:cs="Arial"/>
          <w:sz w:val="24"/>
          <w:szCs w:val="24"/>
        </w:rPr>
        <w:t xml:space="preserve"> compliance, progress towards grant objectives, and analysis of continuous improvement goals.)</w:t>
      </w:r>
    </w:p>
    <w:p w14:paraId="6B8B8FBB" w14:textId="77777777"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Data Collection (Daily student attendance, family engagement attendance, partnership contributions, donations, collaborations, and grant objectives outcome data.)</w:t>
      </w:r>
    </w:p>
    <w:p w14:paraId="6415F550" w14:textId="122B8780" w:rsidR="008B4B1B" w:rsidRDefault="008B4B1B" w:rsidP="00050188">
      <w:pPr>
        <w:numPr>
          <w:ilvl w:val="1"/>
          <w:numId w:val="24"/>
        </w:numPr>
        <w:spacing w:after="0"/>
        <w:rPr>
          <w:rFonts w:ascii="Arial" w:hAnsi="Arial" w:cs="Arial"/>
          <w:sz w:val="24"/>
          <w:szCs w:val="24"/>
        </w:rPr>
      </w:pPr>
      <w:r w:rsidRPr="00313628">
        <w:rPr>
          <w:rFonts w:ascii="Arial" w:hAnsi="Arial" w:cs="Arial"/>
          <w:sz w:val="24"/>
          <w:szCs w:val="24"/>
        </w:rPr>
        <w:t xml:space="preserve">Daily Student Program Attendance required: Submitted through the school’s Student Information System into the ADE </w:t>
      </w:r>
      <w:proofErr w:type="spellStart"/>
      <w:r w:rsidRPr="00313628">
        <w:rPr>
          <w:rFonts w:ascii="Arial" w:hAnsi="Arial" w:cs="Arial"/>
          <w:sz w:val="24"/>
          <w:szCs w:val="24"/>
        </w:rPr>
        <w:t>AzEDS</w:t>
      </w:r>
      <w:proofErr w:type="spellEnd"/>
      <w:r w:rsidRPr="00313628">
        <w:rPr>
          <w:rFonts w:ascii="Arial" w:hAnsi="Arial" w:cs="Arial"/>
          <w:sz w:val="24"/>
          <w:szCs w:val="24"/>
        </w:rPr>
        <w:t xml:space="preserve"> at least weekly.</w:t>
      </w:r>
    </w:p>
    <w:p w14:paraId="15406DC4" w14:textId="77777777" w:rsidR="00BE36CC" w:rsidRPr="00313628" w:rsidRDefault="00BE36CC" w:rsidP="00BE36CC">
      <w:pPr>
        <w:spacing w:after="0"/>
        <w:ind w:left="1800"/>
        <w:rPr>
          <w:rFonts w:ascii="Arial" w:hAnsi="Arial" w:cs="Arial"/>
          <w:sz w:val="24"/>
          <w:szCs w:val="24"/>
        </w:rPr>
      </w:pPr>
    </w:p>
    <w:p w14:paraId="3970F786" w14:textId="77777777" w:rsidR="008B4B1B" w:rsidRPr="00313628" w:rsidRDefault="008B4B1B" w:rsidP="00050188">
      <w:pPr>
        <w:numPr>
          <w:ilvl w:val="0"/>
          <w:numId w:val="24"/>
        </w:numPr>
        <w:spacing w:after="0"/>
        <w:rPr>
          <w:rFonts w:ascii="Arial" w:hAnsi="Arial" w:cs="Arial"/>
          <w:sz w:val="24"/>
          <w:szCs w:val="24"/>
        </w:rPr>
      </w:pPr>
      <w:r w:rsidRPr="00313628">
        <w:rPr>
          <w:rFonts w:ascii="Arial" w:hAnsi="Arial" w:cs="Arial"/>
          <w:sz w:val="24"/>
          <w:szCs w:val="24"/>
        </w:rPr>
        <w:t>21st CCLC PROGRAM IMPLEMENTATION</w:t>
      </w:r>
    </w:p>
    <w:p w14:paraId="3DD49404" w14:textId="5DA2B2D5"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 xml:space="preserve">Recruitment and </w:t>
      </w:r>
      <w:r w:rsidR="00105A80" w:rsidRPr="00313628">
        <w:rPr>
          <w:rFonts w:ascii="Arial" w:hAnsi="Arial" w:cs="Arial"/>
          <w:sz w:val="24"/>
          <w:szCs w:val="24"/>
        </w:rPr>
        <w:t>hiring</w:t>
      </w:r>
      <w:r w:rsidRPr="00313628">
        <w:rPr>
          <w:rFonts w:ascii="Arial" w:hAnsi="Arial" w:cs="Arial"/>
          <w:sz w:val="24"/>
          <w:szCs w:val="24"/>
        </w:rPr>
        <w:t xml:space="preserve"> of after school staff in accordance with </w:t>
      </w:r>
      <w:r w:rsidR="00D2339C" w:rsidRPr="00313628">
        <w:rPr>
          <w:rFonts w:ascii="Arial" w:hAnsi="Arial" w:cs="Arial"/>
          <w:sz w:val="24"/>
          <w:szCs w:val="24"/>
        </w:rPr>
        <w:t xml:space="preserve">Eligible Entity’s </w:t>
      </w:r>
      <w:r w:rsidRPr="00313628">
        <w:rPr>
          <w:rFonts w:ascii="Arial" w:hAnsi="Arial" w:cs="Arial"/>
          <w:sz w:val="24"/>
          <w:szCs w:val="24"/>
        </w:rPr>
        <w:t>Human Resource Policies</w:t>
      </w:r>
    </w:p>
    <w:p w14:paraId="1F3F2A1B" w14:textId="77777777"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Communication between school day and outside of the school day staff to support students’ academic success (e.g., assessment driven programming, alignment to grant objectives and continuous improvement plan)</w:t>
      </w:r>
    </w:p>
    <w:p w14:paraId="553F20AE" w14:textId="77777777"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 xml:space="preserve">AZ Standards-Based and Assessment Driven Academic and Enrichment focused programming </w:t>
      </w:r>
    </w:p>
    <w:p w14:paraId="71D58900" w14:textId="599DC46A"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21st CCLC Program Basic Safety Plan – finalized within 60 days of official award</w:t>
      </w:r>
      <w:r w:rsidR="00D2339C" w:rsidRPr="00313628">
        <w:rPr>
          <w:rFonts w:ascii="Arial" w:hAnsi="Arial" w:cs="Arial"/>
          <w:sz w:val="24"/>
          <w:szCs w:val="24"/>
        </w:rPr>
        <w:t xml:space="preserve"> or before program start date</w:t>
      </w:r>
    </w:p>
    <w:p w14:paraId="27F5C461" w14:textId="241BF08F"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After School Transportation Plan – Safe Transportation between 21st CCLC</w:t>
      </w:r>
      <w:r w:rsidR="00D2339C" w:rsidRPr="00313628">
        <w:rPr>
          <w:rFonts w:ascii="Arial" w:hAnsi="Arial" w:cs="Arial"/>
          <w:sz w:val="24"/>
          <w:szCs w:val="24"/>
        </w:rPr>
        <w:t xml:space="preserve"> </w:t>
      </w:r>
      <w:r w:rsidRPr="00313628">
        <w:rPr>
          <w:rFonts w:ascii="Arial" w:hAnsi="Arial" w:cs="Arial"/>
          <w:sz w:val="24"/>
          <w:szCs w:val="24"/>
        </w:rPr>
        <w:t>site and home</w:t>
      </w:r>
      <w:r w:rsidR="00965F56" w:rsidRPr="00313628">
        <w:rPr>
          <w:rFonts w:ascii="Arial" w:hAnsi="Arial" w:cs="Arial"/>
          <w:sz w:val="24"/>
          <w:szCs w:val="24"/>
        </w:rPr>
        <w:t xml:space="preserve"> </w:t>
      </w:r>
      <w:r w:rsidR="00940858" w:rsidRPr="00313628">
        <w:rPr>
          <w:rFonts w:ascii="Arial" w:hAnsi="Arial" w:cs="Arial"/>
          <w:b/>
          <w:bCs/>
          <w:sz w:val="24"/>
          <w:szCs w:val="24"/>
        </w:rPr>
        <w:t>§4203(a)(10) and §4204(b)(2)(A)(ii)</w:t>
      </w:r>
    </w:p>
    <w:p w14:paraId="1A7B8EFD" w14:textId="19B7D441"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 xml:space="preserve">USDA healthy snack provided for after school student </w:t>
      </w:r>
      <w:proofErr w:type="gramStart"/>
      <w:r w:rsidR="006A6EC6" w:rsidRPr="00313628">
        <w:rPr>
          <w:rFonts w:ascii="Arial" w:hAnsi="Arial" w:cs="Arial"/>
          <w:sz w:val="24"/>
          <w:szCs w:val="24"/>
        </w:rPr>
        <w:t>participants</w:t>
      </w:r>
      <w:r w:rsidR="00DC3B7C" w:rsidRPr="00313628">
        <w:rPr>
          <w:rFonts w:ascii="Arial" w:hAnsi="Arial" w:cs="Arial"/>
          <w:sz w:val="24"/>
          <w:szCs w:val="24"/>
        </w:rPr>
        <w:t>;</w:t>
      </w:r>
      <w:proofErr w:type="gramEnd"/>
      <w:r w:rsidRPr="00313628">
        <w:rPr>
          <w:rFonts w:ascii="Arial" w:hAnsi="Arial" w:cs="Arial"/>
          <w:sz w:val="24"/>
          <w:szCs w:val="24"/>
        </w:rPr>
        <w:t xml:space="preserve"> </w:t>
      </w:r>
      <w:r w:rsidR="00DC3B7C" w:rsidRPr="00313628">
        <w:rPr>
          <w:rFonts w:ascii="Arial" w:hAnsi="Arial" w:cs="Arial"/>
          <w:sz w:val="24"/>
          <w:szCs w:val="24"/>
        </w:rPr>
        <w:t>S</w:t>
      </w:r>
      <w:r w:rsidR="00105A80" w:rsidRPr="00313628">
        <w:rPr>
          <w:rFonts w:ascii="Arial" w:hAnsi="Arial" w:cs="Arial"/>
          <w:sz w:val="24"/>
          <w:szCs w:val="24"/>
        </w:rPr>
        <w:t>ummer</w:t>
      </w:r>
      <w:r w:rsidRPr="00313628">
        <w:rPr>
          <w:rFonts w:ascii="Arial" w:hAnsi="Arial" w:cs="Arial"/>
          <w:sz w:val="24"/>
          <w:szCs w:val="24"/>
        </w:rPr>
        <w:t xml:space="preserve"> meals for summer program student participants</w:t>
      </w:r>
    </w:p>
    <w:p w14:paraId="112939E8" w14:textId="77777777"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After School Participant Recruitment and Retention for both students and their adult family members</w:t>
      </w:r>
    </w:p>
    <w:p w14:paraId="79A8D62C" w14:textId="58E1FA92" w:rsidR="008B4B1B" w:rsidRPr="00313628" w:rsidRDefault="008B4B1B" w:rsidP="00050188">
      <w:pPr>
        <w:numPr>
          <w:ilvl w:val="1"/>
          <w:numId w:val="24"/>
        </w:numPr>
        <w:spacing w:after="0"/>
        <w:rPr>
          <w:rFonts w:ascii="Arial" w:hAnsi="Arial" w:cs="Arial"/>
          <w:sz w:val="24"/>
          <w:szCs w:val="24"/>
        </w:rPr>
      </w:pPr>
      <w:r w:rsidRPr="00313628">
        <w:rPr>
          <w:rFonts w:ascii="Arial" w:hAnsi="Arial" w:cs="Arial"/>
          <w:sz w:val="24"/>
          <w:szCs w:val="24"/>
        </w:rPr>
        <w:t>Recruitment and monitoring of appropriately qualified volunteers</w:t>
      </w:r>
      <w:r w:rsidR="00287DBB" w:rsidRPr="00313628">
        <w:rPr>
          <w:rFonts w:ascii="Arial" w:hAnsi="Arial" w:cs="Arial"/>
          <w:sz w:val="24"/>
          <w:szCs w:val="24"/>
        </w:rPr>
        <w:t xml:space="preserve"> </w:t>
      </w:r>
      <w:bookmarkStart w:id="17" w:name="_Hlk176781663"/>
      <w:r w:rsidR="00EB0F37" w:rsidRPr="00313628">
        <w:rPr>
          <w:rFonts w:ascii="Arial" w:hAnsi="Arial" w:cs="Arial"/>
          <w:b/>
          <w:bCs/>
          <w:sz w:val="24"/>
          <w:szCs w:val="24"/>
        </w:rPr>
        <w:t>§4204(b)(2)(M)</w:t>
      </w:r>
      <w:r w:rsidRPr="00313628">
        <w:rPr>
          <w:rFonts w:ascii="Arial" w:hAnsi="Arial" w:cs="Arial"/>
          <w:sz w:val="24"/>
          <w:szCs w:val="24"/>
        </w:rPr>
        <w:t xml:space="preserve"> </w:t>
      </w:r>
      <w:bookmarkEnd w:id="17"/>
    </w:p>
    <w:p w14:paraId="7FCF9B75" w14:textId="3AA247D2" w:rsidR="00536EE1" w:rsidRPr="00313628" w:rsidRDefault="008B4B1B" w:rsidP="00050188">
      <w:pPr>
        <w:numPr>
          <w:ilvl w:val="1"/>
          <w:numId w:val="24"/>
        </w:numPr>
        <w:spacing w:after="0"/>
        <w:rPr>
          <w:rFonts w:ascii="Arial" w:hAnsi="Arial" w:cs="Arial"/>
          <w:b/>
          <w:bCs/>
          <w:sz w:val="24"/>
          <w:szCs w:val="24"/>
        </w:rPr>
      </w:pPr>
      <w:r w:rsidRPr="00313628">
        <w:rPr>
          <w:rFonts w:ascii="Arial" w:hAnsi="Arial" w:cs="Arial"/>
          <w:sz w:val="24"/>
          <w:szCs w:val="24"/>
        </w:rPr>
        <w:t xml:space="preserve">21st CCLC </w:t>
      </w:r>
      <w:r w:rsidR="00DC3B7C" w:rsidRPr="00313628">
        <w:rPr>
          <w:rFonts w:ascii="Arial" w:hAnsi="Arial" w:cs="Arial"/>
          <w:sz w:val="24"/>
          <w:szCs w:val="24"/>
        </w:rPr>
        <w:t>b</w:t>
      </w:r>
      <w:r w:rsidRPr="00313628">
        <w:rPr>
          <w:rFonts w:ascii="Arial" w:hAnsi="Arial" w:cs="Arial"/>
          <w:sz w:val="24"/>
          <w:szCs w:val="24"/>
        </w:rPr>
        <w:t xml:space="preserve">udget </w:t>
      </w:r>
      <w:r w:rsidR="00DC3B7C" w:rsidRPr="00313628">
        <w:rPr>
          <w:rFonts w:ascii="Arial" w:hAnsi="Arial" w:cs="Arial"/>
          <w:sz w:val="24"/>
          <w:szCs w:val="24"/>
        </w:rPr>
        <w:t>m</w:t>
      </w:r>
      <w:r w:rsidRPr="00313628">
        <w:rPr>
          <w:rFonts w:ascii="Arial" w:hAnsi="Arial" w:cs="Arial"/>
          <w:sz w:val="24"/>
          <w:szCs w:val="24"/>
        </w:rPr>
        <w:t>anagement</w:t>
      </w:r>
      <w:r w:rsidR="00DC3B7C" w:rsidRPr="00313628">
        <w:rPr>
          <w:rFonts w:ascii="Arial" w:hAnsi="Arial" w:cs="Arial"/>
          <w:sz w:val="24"/>
          <w:szCs w:val="24"/>
        </w:rPr>
        <w:t xml:space="preserve"> is</w:t>
      </w:r>
      <w:r w:rsidRPr="00313628">
        <w:rPr>
          <w:rFonts w:ascii="Arial" w:hAnsi="Arial" w:cs="Arial"/>
          <w:sz w:val="24"/>
          <w:szCs w:val="24"/>
        </w:rPr>
        <w:t xml:space="preserve"> in accordance with fiscal guidelines</w:t>
      </w:r>
    </w:p>
    <w:p w14:paraId="5D2D48B3" w14:textId="527BB88F" w:rsidR="008B4B1B" w:rsidRDefault="009C0BA9" w:rsidP="00050188">
      <w:pPr>
        <w:numPr>
          <w:ilvl w:val="1"/>
          <w:numId w:val="24"/>
        </w:numPr>
        <w:spacing w:after="0"/>
        <w:rPr>
          <w:rFonts w:ascii="Arial" w:hAnsi="Arial" w:cs="Arial"/>
          <w:b/>
          <w:bCs/>
          <w:sz w:val="24"/>
          <w:szCs w:val="24"/>
        </w:rPr>
      </w:pPr>
      <w:r w:rsidRPr="00313628">
        <w:rPr>
          <w:rFonts w:ascii="Arial" w:eastAsia="Times New Roman" w:hAnsi="Arial" w:cs="Arial"/>
          <w:sz w:val="24"/>
          <w:szCs w:val="24"/>
        </w:rPr>
        <w:t>Subgrant funds will supplement and not supplant other Federal, State, local and non-public funds to provide allowable programs and activities.</w:t>
      </w:r>
      <w:r w:rsidR="00BD0DC8" w:rsidRPr="00313628">
        <w:rPr>
          <w:rFonts w:ascii="Arial" w:eastAsia="Times New Roman" w:hAnsi="Arial" w:cs="Arial"/>
          <w:b/>
          <w:bCs/>
          <w:sz w:val="24"/>
          <w:szCs w:val="24"/>
        </w:rPr>
        <w:t xml:space="preserve"> §4203(a)(9); §4204(b)(2)(G) and §4204(b)(2)(C)</w:t>
      </w:r>
      <w:r w:rsidRPr="00313628">
        <w:rPr>
          <w:rFonts w:ascii="Arial" w:eastAsia="Times New Roman" w:hAnsi="Arial" w:cs="Arial"/>
          <w:sz w:val="24"/>
          <w:szCs w:val="24"/>
        </w:rPr>
        <w:t xml:space="preserve"> </w:t>
      </w:r>
      <w:r w:rsidR="008B4B1B" w:rsidRPr="00313628">
        <w:rPr>
          <w:rFonts w:ascii="Arial" w:hAnsi="Arial" w:cs="Arial"/>
          <w:sz w:val="24"/>
          <w:szCs w:val="24"/>
        </w:rPr>
        <w:t xml:space="preserve"> </w:t>
      </w:r>
      <w:r w:rsidR="008B4B1B" w:rsidRPr="00313628">
        <w:rPr>
          <w:rFonts w:ascii="Arial" w:hAnsi="Arial" w:cs="Arial"/>
          <w:b/>
          <w:bCs/>
          <w:sz w:val="24"/>
          <w:szCs w:val="24"/>
        </w:rPr>
        <w:t xml:space="preserve"> </w:t>
      </w:r>
    </w:p>
    <w:p w14:paraId="6E349690" w14:textId="77777777" w:rsidR="00BE36CC" w:rsidRPr="00313628" w:rsidRDefault="00BE36CC" w:rsidP="00BE36CC">
      <w:pPr>
        <w:spacing w:after="0"/>
        <w:ind w:left="1800"/>
        <w:rPr>
          <w:rFonts w:ascii="Arial" w:hAnsi="Arial" w:cs="Arial"/>
          <w:b/>
          <w:bCs/>
          <w:sz w:val="24"/>
          <w:szCs w:val="24"/>
        </w:rPr>
      </w:pPr>
    </w:p>
    <w:p w14:paraId="2D4AD877" w14:textId="5DFE7A3D" w:rsidR="008B4B1B" w:rsidRPr="00313628" w:rsidRDefault="008B4B1B" w:rsidP="00050188">
      <w:pPr>
        <w:numPr>
          <w:ilvl w:val="0"/>
          <w:numId w:val="24"/>
        </w:numPr>
        <w:spacing w:after="0"/>
        <w:rPr>
          <w:rFonts w:ascii="Arial" w:hAnsi="Arial" w:cs="Arial"/>
          <w:b/>
          <w:bCs/>
          <w:sz w:val="24"/>
          <w:szCs w:val="24"/>
        </w:rPr>
      </w:pPr>
      <w:r w:rsidRPr="00313628">
        <w:rPr>
          <w:rFonts w:ascii="Arial" w:hAnsi="Arial" w:cs="Arial"/>
          <w:sz w:val="24"/>
          <w:szCs w:val="24"/>
        </w:rPr>
        <w:t>(NEW and CONTINUING)</w:t>
      </w:r>
      <w:r w:rsidRPr="00313628">
        <w:rPr>
          <w:rFonts w:ascii="Arial" w:eastAsia="Times New Roman" w:hAnsi="Arial" w:cs="Arial"/>
          <w:sz w:val="24"/>
          <w:szCs w:val="24"/>
        </w:rPr>
        <w:t xml:space="preserve"> </w:t>
      </w:r>
      <w:r w:rsidRPr="00313628">
        <w:rPr>
          <w:rFonts w:ascii="Arial" w:hAnsi="Arial" w:cs="Arial"/>
          <w:sz w:val="24"/>
          <w:szCs w:val="24"/>
        </w:rPr>
        <w:t>Site leadership (District director(s), Principal(s), and Site Coordinator(s)) will attend at least one 21</w:t>
      </w:r>
      <w:r w:rsidRPr="00313628">
        <w:rPr>
          <w:rFonts w:ascii="Arial" w:hAnsi="Arial" w:cs="Arial"/>
          <w:sz w:val="24"/>
          <w:szCs w:val="24"/>
          <w:vertAlign w:val="superscript"/>
        </w:rPr>
        <w:t>st</w:t>
      </w:r>
      <w:r w:rsidRPr="00313628">
        <w:rPr>
          <w:rFonts w:ascii="Arial" w:hAnsi="Arial" w:cs="Arial"/>
          <w:sz w:val="24"/>
          <w:szCs w:val="24"/>
        </w:rPr>
        <w:t xml:space="preserve"> CCLC sponsored/recommended Professional Development event annually and will provide relevant professional development related to academic achievement which will be integrated within the school-based training for all 21st CCLC staff. </w:t>
      </w:r>
      <w:r w:rsidRPr="00313628">
        <w:rPr>
          <w:rFonts w:ascii="Arial" w:hAnsi="Arial" w:cs="Arial"/>
          <w:i/>
          <w:iCs/>
          <w:sz w:val="24"/>
          <w:szCs w:val="24"/>
        </w:rPr>
        <w:t xml:space="preserve">Note: Any exceptions to the professional development requirements stated </w:t>
      </w:r>
      <w:r w:rsidRPr="00313628">
        <w:rPr>
          <w:rFonts w:ascii="Arial" w:hAnsi="Arial" w:cs="Arial"/>
          <w:i/>
          <w:iCs/>
          <w:sz w:val="24"/>
          <w:szCs w:val="24"/>
        </w:rPr>
        <w:lastRenderedPageBreak/>
        <w:t xml:space="preserve">above must be approved in writing by ADE 21st CCLC </w:t>
      </w:r>
      <w:r w:rsidR="001474A3" w:rsidRPr="00313628">
        <w:rPr>
          <w:rFonts w:ascii="Arial" w:hAnsi="Arial" w:cs="Arial"/>
          <w:i/>
          <w:iCs/>
          <w:sz w:val="24"/>
          <w:szCs w:val="24"/>
        </w:rPr>
        <w:t>Education P</w:t>
      </w:r>
      <w:r w:rsidRPr="00313628">
        <w:rPr>
          <w:rFonts w:ascii="Arial" w:hAnsi="Arial" w:cs="Arial"/>
          <w:i/>
          <w:iCs/>
          <w:sz w:val="24"/>
          <w:szCs w:val="24"/>
        </w:rPr>
        <w:t xml:space="preserve">rogram </w:t>
      </w:r>
      <w:r w:rsidR="001474A3" w:rsidRPr="00313628">
        <w:rPr>
          <w:rFonts w:ascii="Arial" w:hAnsi="Arial" w:cs="Arial"/>
          <w:i/>
          <w:iCs/>
          <w:sz w:val="24"/>
          <w:szCs w:val="24"/>
        </w:rPr>
        <w:t>S</w:t>
      </w:r>
      <w:r w:rsidRPr="00313628">
        <w:rPr>
          <w:rFonts w:ascii="Arial" w:hAnsi="Arial" w:cs="Arial"/>
          <w:i/>
          <w:iCs/>
          <w:sz w:val="24"/>
          <w:szCs w:val="24"/>
        </w:rPr>
        <w:t>pecialist assigned to the grantee</w:t>
      </w:r>
      <w:r w:rsidRPr="00313628">
        <w:rPr>
          <w:rFonts w:ascii="Arial" w:hAnsi="Arial" w:cs="Arial"/>
          <w:sz w:val="24"/>
          <w:szCs w:val="24"/>
        </w:rPr>
        <w:t>.</w:t>
      </w:r>
      <w:r w:rsidRPr="00313628">
        <w:rPr>
          <w:rFonts w:ascii="Arial" w:hAnsi="Arial" w:cs="Arial"/>
          <w:b/>
          <w:bCs/>
          <w:sz w:val="24"/>
          <w:szCs w:val="24"/>
        </w:rPr>
        <w:t xml:space="preserve"> </w:t>
      </w:r>
    </w:p>
    <w:p w14:paraId="6F6A4939" w14:textId="77777777" w:rsidR="005D244A" w:rsidRPr="00313628" w:rsidRDefault="005D244A" w:rsidP="005D244A">
      <w:pPr>
        <w:spacing w:after="0"/>
        <w:rPr>
          <w:rFonts w:ascii="Arial" w:hAnsi="Arial" w:cs="Arial"/>
          <w:b/>
          <w:bCs/>
          <w:sz w:val="24"/>
          <w:szCs w:val="24"/>
        </w:rPr>
      </w:pPr>
    </w:p>
    <w:p w14:paraId="2839DDAC" w14:textId="77777777" w:rsidR="008B4B1B" w:rsidRPr="00313628" w:rsidRDefault="008B4B1B" w:rsidP="008B4B1B">
      <w:pPr>
        <w:spacing w:after="0"/>
        <w:rPr>
          <w:rFonts w:ascii="Arial" w:hAnsi="Arial" w:cs="Arial"/>
          <w:b/>
          <w:bCs/>
          <w:sz w:val="24"/>
          <w:szCs w:val="24"/>
        </w:rPr>
      </w:pPr>
      <w:r w:rsidRPr="00313628">
        <w:rPr>
          <w:rFonts w:ascii="Arial" w:hAnsi="Arial" w:cs="Arial"/>
          <w:b/>
          <w:bCs/>
          <w:sz w:val="24"/>
          <w:szCs w:val="24"/>
        </w:rPr>
        <w:t>Statement of Assurance of Original Work</w:t>
      </w:r>
    </w:p>
    <w:p w14:paraId="4EF9CBA7" w14:textId="06A45A58" w:rsidR="008B4B1B" w:rsidRPr="00313628" w:rsidRDefault="008B4B1B" w:rsidP="008B4B1B">
      <w:pPr>
        <w:spacing w:after="0"/>
        <w:rPr>
          <w:rFonts w:ascii="Arial" w:hAnsi="Arial" w:cs="Arial"/>
          <w:sz w:val="24"/>
          <w:szCs w:val="24"/>
        </w:rPr>
      </w:pPr>
      <w:r w:rsidRPr="00313628">
        <w:rPr>
          <w:rFonts w:ascii="Arial" w:hAnsi="Arial" w:cs="Arial"/>
          <w:sz w:val="24"/>
          <w:szCs w:val="24"/>
        </w:rPr>
        <w:t xml:space="preserve">(Yes or No) </w:t>
      </w:r>
      <w:r w:rsidR="001474A3" w:rsidRPr="00313628">
        <w:rPr>
          <w:rFonts w:ascii="Arial" w:hAnsi="Arial" w:cs="Arial"/>
          <w:sz w:val="24"/>
          <w:szCs w:val="24"/>
        </w:rPr>
        <w:t xml:space="preserve">Eligible Entity </w:t>
      </w:r>
      <w:r w:rsidRPr="00313628">
        <w:rPr>
          <w:rFonts w:ascii="Arial" w:hAnsi="Arial" w:cs="Arial"/>
          <w:sz w:val="24"/>
          <w:szCs w:val="24"/>
        </w:rPr>
        <w:t xml:space="preserve">certifies to the best of their knowledge and belief, that: </w:t>
      </w:r>
    </w:p>
    <w:p w14:paraId="60069A09" w14:textId="6A2A8FD3" w:rsidR="008B4B1B" w:rsidRPr="00313628" w:rsidRDefault="008B4B1B" w:rsidP="00050188">
      <w:pPr>
        <w:numPr>
          <w:ilvl w:val="0"/>
          <w:numId w:val="25"/>
        </w:numPr>
        <w:spacing w:after="0"/>
        <w:rPr>
          <w:rFonts w:ascii="Arial" w:hAnsi="Arial" w:cs="Arial"/>
          <w:sz w:val="24"/>
          <w:szCs w:val="24"/>
        </w:rPr>
      </w:pPr>
      <w:r w:rsidRPr="00313628">
        <w:rPr>
          <w:rFonts w:ascii="Arial" w:hAnsi="Arial" w:cs="Arial"/>
          <w:sz w:val="24"/>
          <w:szCs w:val="24"/>
        </w:rPr>
        <w:t xml:space="preserve">The work product in this grant application is the original work of the applicant and its agents who worked on the application. </w:t>
      </w:r>
    </w:p>
    <w:p w14:paraId="78503956" w14:textId="7DDC71C8" w:rsidR="008B4B1B" w:rsidRPr="00313628" w:rsidRDefault="008B4B1B" w:rsidP="00050188">
      <w:pPr>
        <w:numPr>
          <w:ilvl w:val="0"/>
          <w:numId w:val="25"/>
        </w:numPr>
        <w:spacing w:after="0"/>
        <w:rPr>
          <w:rFonts w:ascii="Arial" w:hAnsi="Arial" w:cs="Arial"/>
          <w:b/>
          <w:bCs/>
          <w:sz w:val="24"/>
          <w:szCs w:val="24"/>
        </w:rPr>
      </w:pPr>
      <w:r w:rsidRPr="00313628">
        <w:rPr>
          <w:rFonts w:ascii="Arial" w:hAnsi="Arial" w:cs="Arial"/>
          <w:sz w:val="24"/>
          <w:szCs w:val="24"/>
        </w:rPr>
        <w:t xml:space="preserve">The application accurately reflects the unique demographics and formally identified needs of the applicant and sites.   </w:t>
      </w:r>
    </w:p>
    <w:p w14:paraId="38B491ED" w14:textId="77777777" w:rsidR="008B4B1B" w:rsidRPr="00313628" w:rsidRDefault="008B4B1B" w:rsidP="00050188">
      <w:pPr>
        <w:numPr>
          <w:ilvl w:val="0"/>
          <w:numId w:val="25"/>
        </w:numPr>
        <w:spacing w:after="0"/>
        <w:rPr>
          <w:rFonts w:ascii="Arial" w:hAnsi="Arial" w:cs="Arial"/>
          <w:b/>
          <w:bCs/>
          <w:sz w:val="24"/>
          <w:szCs w:val="24"/>
        </w:rPr>
      </w:pPr>
      <w:r w:rsidRPr="00313628">
        <w:rPr>
          <w:rFonts w:ascii="Arial" w:hAnsi="Arial" w:cs="Arial"/>
          <w:sz w:val="24"/>
          <w:szCs w:val="24"/>
        </w:rPr>
        <w:t xml:space="preserve">The application was developed in accordance with an Advisory Committee process and its recommendations.  </w:t>
      </w:r>
    </w:p>
    <w:p w14:paraId="024F0A57" w14:textId="77777777" w:rsidR="008B4B1B" w:rsidRPr="00313628" w:rsidRDefault="008B4B1B" w:rsidP="008B4B1B">
      <w:pPr>
        <w:spacing w:after="0"/>
        <w:rPr>
          <w:rFonts w:ascii="Arial" w:hAnsi="Arial" w:cs="Arial"/>
          <w:sz w:val="24"/>
          <w:szCs w:val="24"/>
        </w:rPr>
      </w:pPr>
    </w:p>
    <w:p w14:paraId="2D4C6BE5" w14:textId="77777777" w:rsidR="008B4B1B" w:rsidRPr="00313628" w:rsidRDefault="008B4B1B" w:rsidP="008B4B1B">
      <w:pPr>
        <w:spacing w:after="0"/>
        <w:rPr>
          <w:rFonts w:ascii="Arial" w:hAnsi="Arial" w:cs="Arial"/>
          <w:sz w:val="24"/>
          <w:szCs w:val="24"/>
        </w:rPr>
      </w:pPr>
      <w:r w:rsidRPr="00313628">
        <w:rPr>
          <w:rFonts w:ascii="Arial" w:hAnsi="Arial" w:cs="Arial"/>
          <w:sz w:val="24"/>
          <w:szCs w:val="24"/>
        </w:rPr>
        <w:t xml:space="preserve">If a discovery of plagiarism within an application in a current grant competition is discovered by the Arizona Department of Education (ADE) where that application is found to be substantially similar to other applications submitted or appears to duplicate other applications or does not appear to be uniquely developed for the applicant, then at the discretion of the Arizona Department of Education, ADE has the right to remove the grant application from funding consideration. Similarly, if plagiarism is discovered after a site has been awarded, it may be grounds for losing the grant award. </w:t>
      </w:r>
    </w:p>
    <w:p w14:paraId="67D40430" w14:textId="77777777" w:rsidR="008B4B1B" w:rsidRPr="00313628" w:rsidRDefault="008B4B1B" w:rsidP="008B4B1B">
      <w:pPr>
        <w:spacing w:after="0"/>
        <w:rPr>
          <w:rFonts w:ascii="Arial" w:hAnsi="Arial" w:cs="Arial"/>
          <w:sz w:val="24"/>
          <w:szCs w:val="24"/>
        </w:rPr>
      </w:pPr>
    </w:p>
    <w:p w14:paraId="4BB187AB" w14:textId="77777777" w:rsidR="008B4B1B" w:rsidRPr="00313628" w:rsidRDefault="008B4B1B" w:rsidP="008B4B1B">
      <w:pPr>
        <w:spacing w:after="0"/>
        <w:rPr>
          <w:rFonts w:ascii="Arial" w:hAnsi="Arial" w:cs="Arial"/>
          <w:b/>
          <w:bCs/>
          <w:sz w:val="24"/>
          <w:szCs w:val="24"/>
        </w:rPr>
      </w:pPr>
      <w:r w:rsidRPr="00313628">
        <w:rPr>
          <w:rFonts w:ascii="Arial" w:hAnsi="Arial" w:cs="Arial"/>
          <w:b/>
          <w:bCs/>
          <w:sz w:val="24"/>
          <w:szCs w:val="24"/>
        </w:rPr>
        <w:t>Statement of Assurance of Community Notification</w:t>
      </w:r>
    </w:p>
    <w:p w14:paraId="74AE89FA" w14:textId="4DEE82BC" w:rsidR="008B4B1B" w:rsidRPr="00313628" w:rsidRDefault="008B4B1B" w:rsidP="008B4B1B">
      <w:pPr>
        <w:spacing w:after="0"/>
      </w:pPr>
      <w:r w:rsidRPr="00313628">
        <w:rPr>
          <w:rFonts w:ascii="Arial" w:hAnsi="Arial" w:cs="Arial"/>
          <w:sz w:val="24"/>
          <w:szCs w:val="24"/>
        </w:rPr>
        <w:t>(Yes or No) Applicant certifies timely notice of intent to apply for the 21st CCLC Grant</w:t>
      </w:r>
      <w:r w:rsidR="000D6209" w:rsidRPr="00313628">
        <w:rPr>
          <w:rFonts w:ascii="Arial" w:hAnsi="Arial" w:cs="Arial"/>
          <w:sz w:val="24"/>
          <w:szCs w:val="24"/>
        </w:rPr>
        <w:t xml:space="preserve"> </w:t>
      </w:r>
      <w:r w:rsidRPr="00313628">
        <w:rPr>
          <w:rFonts w:ascii="Arial" w:hAnsi="Arial" w:cs="Arial"/>
          <w:sz w:val="24"/>
          <w:szCs w:val="24"/>
        </w:rPr>
        <w:t>and any waiver request will be available for public review after submission of the application. Applications will be disqualified from consideration if the community was NOT notified.</w:t>
      </w:r>
      <w:r w:rsidRPr="00313628">
        <w:t xml:space="preserve"> </w:t>
      </w:r>
      <w:r w:rsidR="006B4774" w:rsidRPr="00313628">
        <w:rPr>
          <w:rFonts w:ascii="Arial" w:hAnsi="Arial" w:cs="Arial"/>
          <w:b/>
          <w:bCs/>
          <w:sz w:val="24"/>
          <w:szCs w:val="24"/>
        </w:rPr>
        <w:t>§4204(b)(2)(L)</w:t>
      </w:r>
    </w:p>
    <w:p w14:paraId="66F03A5F" w14:textId="77777777" w:rsidR="008B4B1B" w:rsidRPr="00313628" w:rsidRDefault="008B4B1B" w:rsidP="008B4B1B">
      <w:pPr>
        <w:spacing w:after="0"/>
      </w:pPr>
    </w:p>
    <w:p w14:paraId="28FC46C6" w14:textId="1DFC0311" w:rsidR="008B4B1B" w:rsidRPr="00313628" w:rsidRDefault="00CF4BA8" w:rsidP="008B4B1B">
      <w:pPr>
        <w:spacing w:after="0"/>
        <w:rPr>
          <w:rFonts w:ascii="Arial" w:hAnsi="Arial" w:cs="Arial"/>
          <w:sz w:val="24"/>
          <w:szCs w:val="24"/>
        </w:rPr>
      </w:pPr>
      <w:r w:rsidRPr="00313628">
        <w:rPr>
          <w:rFonts w:ascii="Arial" w:hAnsi="Arial" w:cs="Arial"/>
          <w:sz w:val="24"/>
          <w:szCs w:val="24"/>
        </w:rPr>
        <w:t>*</w:t>
      </w:r>
      <w:r w:rsidR="008B4B1B" w:rsidRPr="00313628">
        <w:rPr>
          <w:rFonts w:ascii="Arial" w:hAnsi="Arial" w:cs="Arial"/>
          <w:sz w:val="24"/>
          <w:szCs w:val="24"/>
        </w:rPr>
        <w:t xml:space="preserve">Please provide the following: </w:t>
      </w:r>
    </w:p>
    <w:tbl>
      <w:tblPr>
        <w:tblW w:w="8455" w:type="dxa"/>
        <w:tblLayout w:type="fixed"/>
        <w:tblCellMar>
          <w:left w:w="10" w:type="dxa"/>
          <w:right w:w="10" w:type="dxa"/>
        </w:tblCellMar>
        <w:tblLook w:val="0000" w:firstRow="0" w:lastRow="0" w:firstColumn="0" w:lastColumn="0" w:noHBand="0" w:noVBand="0"/>
      </w:tblPr>
      <w:tblGrid>
        <w:gridCol w:w="1645"/>
        <w:gridCol w:w="6810"/>
      </w:tblGrid>
      <w:tr w:rsidR="008B4B1B" w:rsidRPr="007218CE" w14:paraId="57D587C1" w14:textId="77777777" w:rsidTr="00C60E76">
        <w:trPr>
          <w:trHeight w:val="533"/>
        </w:trPr>
        <w:tc>
          <w:tcPr>
            <w:tcW w:w="1645" w:type="dxa"/>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bottom"/>
          </w:tcPr>
          <w:p w14:paraId="7133E1DC" w14:textId="77777777" w:rsidR="008B4B1B" w:rsidRPr="00313628" w:rsidRDefault="008B4B1B" w:rsidP="00C60E76">
            <w:pPr>
              <w:spacing w:after="0"/>
              <w:rPr>
                <w:rFonts w:ascii="Arial" w:hAnsi="Arial" w:cs="Arial"/>
                <w:sz w:val="24"/>
                <w:szCs w:val="24"/>
              </w:rPr>
            </w:pPr>
            <w:r w:rsidRPr="00313628">
              <w:rPr>
                <w:rFonts w:ascii="Arial" w:hAnsi="Arial" w:cs="Arial"/>
                <w:sz w:val="24"/>
                <w:szCs w:val="24"/>
              </w:rPr>
              <w:t>Dates</w:t>
            </w:r>
          </w:p>
        </w:tc>
        <w:tc>
          <w:tcPr>
            <w:tcW w:w="6810" w:type="dxa"/>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bottom"/>
          </w:tcPr>
          <w:p w14:paraId="6E6C9D25" w14:textId="77777777" w:rsidR="008B4B1B" w:rsidRPr="007218CE" w:rsidRDefault="008B4B1B" w:rsidP="00C60E76">
            <w:pPr>
              <w:spacing w:after="0"/>
              <w:rPr>
                <w:rFonts w:ascii="Arial" w:hAnsi="Arial" w:cs="Arial"/>
                <w:sz w:val="24"/>
                <w:szCs w:val="24"/>
              </w:rPr>
            </w:pPr>
            <w:r w:rsidRPr="00313628">
              <w:rPr>
                <w:rFonts w:ascii="Arial" w:hAnsi="Arial" w:cs="Arial"/>
                <w:sz w:val="24"/>
                <w:szCs w:val="24"/>
              </w:rPr>
              <w:t>Name &amp; Method(s) of Communication (i.e., website, community meeting, etc.)</w:t>
            </w:r>
          </w:p>
        </w:tc>
      </w:tr>
      <w:tr w:rsidR="008B4B1B" w:rsidRPr="007218CE" w14:paraId="607991D6" w14:textId="77777777" w:rsidTr="00C60E76">
        <w:trPr>
          <w:trHeight w:val="288"/>
        </w:trPr>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35C5E5EF" w14:textId="77777777" w:rsidR="008B4B1B" w:rsidRPr="007218CE" w:rsidRDefault="008B4B1B" w:rsidP="00C60E76">
            <w:pPr>
              <w:spacing w:after="0"/>
              <w:rPr>
                <w:rFonts w:ascii="Arial" w:hAnsi="Arial" w:cs="Arial"/>
                <w:sz w:val="24"/>
                <w:szCs w:val="24"/>
              </w:rPr>
            </w:pP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0412CE1B" w14:textId="77777777" w:rsidR="008B4B1B" w:rsidRPr="007218CE" w:rsidRDefault="008B4B1B" w:rsidP="00C60E76">
            <w:pPr>
              <w:spacing w:after="0"/>
              <w:rPr>
                <w:rFonts w:ascii="Arial" w:hAnsi="Arial" w:cs="Arial"/>
                <w:sz w:val="24"/>
                <w:szCs w:val="24"/>
              </w:rPr>
            </w:pPr>
          </w:p>
        </w:tc>
      </w:tr>
      <w:tr w:rsidR="008B4B1B" w:rsidRPr="007218CE" w14:paraId="14A2C4B4" w14:textId="77777777" w:rsidTr="00C60E76">
        <w:trPr>
          <w:trHeight w:val="288"/>
        </w:trPr>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32DCA924" w14:textId="77777777" w:rsidR="008B4B1B" w:rsidRPr="007218CE" w:rsidRDefault="008B4B1B" w:rsidP="00C60E76">
            <w:pPr>
              <w:spacing w:after="0"/>
              <w:rPr>
                <w:rFonts w:ascii="Arial" w:hAnsi="Arial" w:cs="Arial"/>
                <w:sz w:val="24"/>
                <w:szCs w:val="24"/>
              </w:rPr>
            </w:pP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5651A138" w14:textId="77777777" w:rsidR="008B4B1B" w:rsidRPr="007218CE" w:rsidRDefault="008B4B1B" w:rsidP="00C60E76">
            <w:pPr>
              <w:spacing w:after="0"/>
              <w:rPr>
                <w:rFonts w:ascii="Arial" w:hAnsi="Arial" w:cs="Arial"/>
                <w:sz w:val="24"/>
                <w:szCs w:val="24"/>
              </w:rPr>
            </w:pPr>
          </w:p>
        </w:tc>
      </w:tr>
      <w:tr w:rsidR="008B4B1B" w:rsidRPr="007218CE" w14:paraId="7E306544" w14:textId="77777777" w:rsidTr="00C60E76">
        <w:trPr>
          <w:trHeight w:val="288"/>
        </w:trPr>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4360DB52" w14:textId="77777777" w:rsidR="008B4B1B" w:rsidRPr="007218CE" w:rsidRDefault="008B4B1B" w:rsidP="00C60E76">
            <w:pPr>
              <w:spacing w:after="0"/>
              <w:rPr>
                <w:rFonts w:ascii="Arial" w:hAnsi="Arial" w:cs="Arial"/>
                <w:sz w:val="24"/>
                <w:szCs w:val="24"/>
              </w:rPr>
            </w:pP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75CABFE3" w14:textId="77777777" w:rsidR="008B4B1B" w:rsidRPr="007218CE" w:rsidRDefault="008B4B1B" w:rsidP="00C60E76">
            <w:pPr>
              <w:spacing w:after="0"/>
              <w:rPr>
                <w:rFonts w:ascii="Arial" w:hAnsi="Arial" w:cs="Arial"/>
                <w:sz w:val="24"/>
                <w:szCs w:val="24"/>
              </w:rPr>
            </w:pPr>
          </w:p>
        </w:tc>
      </w:tr>
    </w:tbl>
    <w:p w14:paraId="11AE798D" w14:textId="77777777" w:rsidR="0041106A" w:rsidRDefault="0041106A" w:rsidP="005479B4">
      <w:pPr>
        <w:spacing w:after="0" w:line="240" w:lineRule="auto"/>
        <w:jc w:val="center"/>
        <w:rPr>
          <w:rFonts w:ascii="Arial" w:eastAsia="Times New Roman" w:hAnsi="Arial" w:cs="Arial"/>
          <w:bCs/>
          <w:sz w:val="24"/>
          <w:szCs w:val="24"/>
        </w:rPr>
      </w:pPr>
    </w:p>
    <w:p w14:paraId="1ABA5985" w14:textId="0ED256FE" w:rsidR="0041106A" w:rsidRDefault="0041106A" w:rsidP="005C2789">
      <w:pPr>
        <w:spacing w:after="0" w:line="240" w:lineRule="auto"/>
        <w:rPr>
          <w:rFonts w:ascii="Arial" w:eastAsia="Times New Roman" w:hAnsi="Arial" w:cs="Arial"/>
          <w:bCs/>
          <w:sz w:val="24"/>
          <w:szCs w:val="24"/>
        </w:rPr>
      </w:pPr>
    </w:p>
    <w:p w14:paraId="69A68E2D" w14:textId="77777777" w:rsidR="00C731F8" w:rsidRDefault="00C731F8" w:rsidP="005C2789">
      <w:pPr>
        <w:spacing w:after="0" w:line="240" w:lineRule="auto"/>
        <w:rPr>
          <w:rFonts w:ascii="Arial" w:eastAsia="Times New Roman" w:hAnsi="Arial" w:cs="Arial"/>
          <w:bCs/>
          <w:sz w:val="24"/>
          <w:szCs w:val="24"/>
        </w:rPr>
      </w:pPr>
    </w:p>
    <w:p w14:paraId="0343AA31" w14:textId="414EA413" w:rsidR="0056077C" w:rsidRPr="006D1DF5" w:rsidRDefault="0056077C" w:rsidP="005479B4">
      <w:pPr>
        <w:spacing w:after="0" w:line="240" w:lineRule="auto"/>
        <w:jc w:val="center"/>
        <w:rPr>
          <w:rFonts w:ascii="Arial" w:eastAsia="Times New Roman" w:hAnsi="Arial" w:cs="Arial"/>
          <w:bCs/>
          <w:sz w:val="24"/>
          <w:szCs w:val="24"/>
        </w:rPr>
      </w:pPr>
    </w:p>
    <w:p w14:paraId="00F935D0" w14:textId="739215EC" w:rsidR="00AC2090" w:rsidRPr="006D1DF5" w:rsidRDefault="00AC2090" w:rsidP="005479B4">
      <w:pPr>
        <w:spacing w:after="0" w:line="240" w:lineRule="auto"/>
        <w:jc w:val="center"/>
        <w:rPr>
          <w:rFonts w:ascii="Arial" w:eastAsia="Times New Roman" w:hAnsi="Arial" w:cs="Arial"/>
          <w:bCs/>
          <w:sz w:val="24"/>
          <w:szCs w:val="24"/>
        </w:rPr>
      </w:pPr>
    </w:p>
    <w:p w14:paraId="465FE2C4" w14:textId="678B4B19" w:rsidR="00AC2090" w:rsidRPr="006D1DF5" w:rsidRDefault="00AC2090" w:rsidP="005479B4">
      <w:pPr>
        <w:spacing w:after="0" w:line="240" w:lineRule="auto"/>
        <w:jc w:val="center"/>
        <w:rPr>
          <w:rFonts w:ascii="Arial" w:eastAsia="Times New Roman" w:hAnsi="Arial" w:cs="Arial"/>
          <w:bCs/>
          <w:sz w:val="24"/>
          <w:szCs w:val="24"/>
        </w:rPr>
      </w:pPr>
    </w:p>
    <w:p w14:paraId="65CCEC60" w14:textId="0195071B" w:rsidR="00AC2090" w:rsidRPr="006D1DF5" w:rsidRDefault="00AC2090" w:rsidP="005479B4">
      <w:pPr>
        <w:spacing w:after="0" w:line="240" w:lineRule="auto"/>
        <w:jc w:val="center"/>
        <w:rPr>
          <w:rFonts w:ascii="Arial" w:eastAsia="Times New Roman" w:hAnsi="Arial" w:cs="Arial"/>
          <w:bCs/>
          <w:sz w:val="24"/>
          <w:szCs w:val="24"/>
        </w:rPr>
      </w:pPr>
    </w:p>
    <w:p w14:paraId="4D3E3D52" w14:textId="77777777" w:rsidR="00AC2090" w:rsidRPr="006D1DF5" w:rsidRDefault="00AC2090" w:rsidP="005479B4">
      <w:pPr>
        <w:spacing w:after="0" w:line="240" w:lineRule="auto"/>
        <w:jc w:val="center"/>
        <w:rPr>
          <w:rFonts w:ascii="Arial" w:eastAsia="Times New Roman" w:hAnsi="Arial" w:cs="Arial"/>
          <w:bCs/>
          <w:sz w:val="24"/>
          <w:szCs w:val="24"/>
        </w:rPr>
      </w:pPr>
    </w:p>
    <w:p w14:paraId="55E4CD47" w14:textId="77777777" w:rsidR="0056077C" w:rsidRPr="006D1DF5" w:rsidRDefault="0056077C" w:rsidP="005479B4">
      <w:pPr>
        <w:spacing w:after="0" w:line="240" w:lineRule="auto"/>
        <w:jc w:val="center"/>
        <w:rPr>
          <w:rFonts w:ascii="Arial" w:eastAsia="Times New Roman" w:hAnsi="Arial" w:cs="Arial"/>
          <w:bCs/>
          <w:sz w:val="24"/>
          <w:szCs w:val="24"/>
        </w:rPr>
      </w:pPr>
    </w:p>
    <w:p w14:paraId="45A3FCD7" w14:textId="77777777" w:rsidR="0056077C" w:rsidRPr="006D1DF5" w:rsidRDefault="0056077C" w:rsidP="005479B4">
      <w:pPr>
        <w:spacing w:after="0" w:line="240" w:lineRule="auto"/>
        <w:jc w:val="center"/>
        <w:rPr>
          <w:rFonts w:ascii="Arial" w:eastAsia="Times New Roman" w:hAnsi="Arial" w:cs="Arial"/>
          <w:bCs/>
          <w:sz w:val="24"/>
          <w:szCs w:val="24"/>
        </w:rPr>
      </w:pPr>
    </w:p>
    <w:p w14:paraId="3F2798C6" w14:textId="77777777" w:rsidR="0056077C" w:rsidRPr="006D1DF5" w:rsidRDefault="0056077C" w:rsidP="005479B4">
      <w:pPr>
        <w:spacing w:after="0" w:line="240" w:lineRule="auto"/>
        <w:jc w:val="center"/>
        <w:rPr>
          <w:rFonts w:ascii="Arial" w:eastAsia="Times New Roman" w:hAnsi="Arial" w:cs="Arial"/>
          <w:bCs/>
          <w:sz w:val="24"/>
          <w:szCs w:val="24"/>
        </w:rPr>
      </w:pPr>
    </w:p>
    <w:p w14:paraId="597D6FC3" w14:textId="77777777" w:rsidR="00110941" w:rsidRDefault="00110941" w:rsidP="00E0720A">
      <w:pPr>
        <w:spacing w:after="0" w:line="240" w:lineRule="auto"/>
        <w:rPr>
          <w:rFonts w:ascii="Arial" w:eastAsia="Times New Roman" w:hAnsi="Arial" w:cs="Arial"/>
          <w:b/>
          <w:sz w:val="24"/>
          <w:szCs w:val="24"/>
        </w:rPr>
      </w:pPr>
    </w:p>
    <w:p w14:paraId="721834FC" w14:textId="77777777" w:rsidR="005D244A" w:rsidRDefault="005D244A" w:rsidP="005479B4">
      <w:pPr>
        <w:spacing w:after="0" w:line="240" w:lineRule="auto"/>
        <w:jc w:val="center"/>
        <w:rPr>
          <w:rFonts w:ascii="Arial" w:eastAsia="Times New Roman" w:hAnsi="Arial" w:cs="Arial"/>
          <w:b/>
          <w:sz w:val="24"/>
          <w:szCs w:val="24"/>
        </w:rPr>
      </w:pPr>
    </w:p>
    <w:p w14:paraId="08435C71" w14:textId="77777777" w:rsidR="005D244A" w:rsidRDefault="005D244A" w:rsidP="005479B4">
      <w:pPr>
        <w:spacing w:after="0" w:line="240" w:lineRule="auto"/>
        <w:jc w:val="center"/>
        <w:rPr>
          <w:rFonts w:ascii="Arial" w:eastAsia="Times New Roman" w:hAnsi="Arial" w:cs="Arial"/>
          <w:b/>
          <w:sz w:val="24"/>
          <w:szCs w:val="24"/>
        </w:rPr>
      </w:pPr>
    </w:p>
    <w:p w14:paraId="2A9A3F34" w14:textId="7E6F209E" w:rsidR="009E6AFC" w:rsidRDefault="00A93645"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Site Information</w:t>
      </w:r>
    </w:p>
    <w:p w14:paraId="41B43490" w14:textId="44B01BFF" w:rsidR="00A93645" w:rsidRPr="006D1DF5" w:rsidRDefault="000528FC" w:rsidP="000528FC">
      <w:pPr>
        <w:spacing w:after="0" w:line="240" w:lineRule="auto"/>
        <w:jc w:val="center"/>
        <w:rPr>
          <w:rFonts w:ascii="Arial" w:eastAsia="Times New Roman" w:hAnsi="Arial" w:cs="Arial"/>
          <w:b/>
          <w:sz w:val="24"/>
          <w:szCs w:val="24"/>
        </w:rPr>
      </w:pPr>
      <w:r w:rsidRPr="000528FC">
        <w:rPr>
          <w:rFonts w:ascii="Arial" w:eastAsia="Times New Roman" w:hAnsi="Arial" w:cs="Arial"/>
          <w:b/>
          <w:sz w:val="24"/>
          <w:szCs w:val="24"/>
        </w:rPr>
        <w:t xml:space="preserve">(0 Points) </w:t>
      </w:r>
      <w:r w:rsidR="00A93645" w:rsidRPr="006D1DF5">
        <w:rPr>
          <w:rFonts w:ascii="Arial" w:eastAsia="Times New Roman" w:hAnsi="Arial" w:cs="Arial"/>
          <w:b/>
          <w:sz w:val="24"/>
          <w:szCs w:val="24"/>
        </w:rPr>
        <w:t xml:space="preserve"> </w:t>
      </w:r>
    </w:p>
    <w:p w14:paraId="39515992" w14:textId="77777777" w:rsidR="00A93645" w:rsidRPr="006D1DF5" w:rsidRDefault="00E3470D"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 xml:space="preserve">(Items </w:t>
      </w:r>
      <w:r w:rsidR="0023154C" w:rsidRPr="006D1DF5">
        <w:rPr>
          <w:rFonts w:ascii="Arial" w:eastAsia="Times New Roman" w:hAnsi="Arial" w:cs="Arial"/>
          <w:b/>
          <w:sz w:val="24"/>
          <w:szCs w:val="24"/>
        </w:rPr>
        <w:t>1-1</w:t>
      </w:r>
      <w:r w:rsidR="007C7A71" w:rsidRPr="006D1DF5">
        <w:rPr>
          <w:rFonts w:ascii="Arial" w:eastAsia="Times New Roman" w:hAnsi="Arial" w:cs="Arial"/>
          <w:b/>
          <w:sz w:val="24"/>
          <w:szCs w:val="24"/>
        </w:rPr>
        <w:t>2</w:t>
      </w:r>
      <w:r w:rsidR="00A93645" w:rsidRPr="006D1DF5">
        <w:rPr>
          <w:rFonts w:ascii="Arial" w:eastAsia="Times New Roman" w:hAnsi="Arial" w:cs="Arial"/>
          <w:b/>
          <w:sz w:val="24"/>
          <w:szCs w:val="24"/>
        </w:rPr>
        <w:t>)</w:t>
      </w:r>
    </w:p>
    <w:p w14:paraId="00E6070A" w14:textId="77777777" w:rsidR="00C851D2" w:rsidRPr="006D1DF5" w:rsidRDefault="00C851D2" w:rsidP="005479B4">
      <w:pPr>
        <w:spacing w:after="0" w:line="240" w:lineRule="auto"/>
        <w:jc w:val="center"/>
        <w:rPr>
          <w:rFonts w:ascii="Arial" w:eastAsia="Times New Roman" w:hAnsi="Arial" w:cs="Arial"/>
          <w:bCs/>
          <w:sz w:val="24"/>
          <w:szCs w:val="24"/>
        </w:rPr>
      </w:pPr>
    </w:p>
    <w:p w14:paraId="23C62E46" w14:textId="77777777" w:rsidR="009730CD" w:rsidRPr="006D1DF5" w:rsidRDefault="00A93645"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t>Enter the 21</w:t>
      </w:r>
      <w:r w:rsidRPr="006D1DF5">
        <w:rPr>
          <w:rFonts w:ascii="Arial" w:eastAsia="Times New Roman" w:hAnsi="Arial" w:cs="Arial"/>
          <w:sz w:val="24"/>
          <w:szCs w:val="24"/>
          <w:vertAlign w:val="superscript"/>
        </w:rPr>
        <w:t>st</w:t>
      </w:r>
      <w:r w:rsidR="008B31EB" w:rsidRPr="006D1DF5">
        <w:rPr>
          <w:rFonts w:ascii="Arial" w:eastAsia="Times New Roman" w:hAnsi="Arial" w:cs="Arial"/>
          <w:sz w:val="24"/>
          <w:szCs w:val="24"/>
        </w:rPr>
        <w:t xml:space="preserve"> </w:t>
      </w:r>
      <w:r w:rsidRPr="006D1DF5">
        <w:rPr>
          <w:rFonts w:ascii="Arial" w:eastAsia="Times New Roman" w:hAnsi="Arial" w:cs="Arial"/>
          <w:sz w:val="24"/>
          <w:szCs w:val="24"/>
        </w:rPr>
        <w:t>CCLC site info</w:t>
      </w:r>
      <w:r w:rsidR="00E3470D" w:rsidRPr="006D1DF5">
        <w:rPr>
          <w:rFonts w:ascii="Arial" w:eastAsia="Times New Roman" w:hAnsi="Arial" w:cs="Arial"/>
          <w:sz w:val="24"/>
          <w:szCs w:val="24"/>
        </w:rPr>
        <w:t>rmation for EACH proposed site.</w:t>
      </w:r>
    </w:p>
    <w:p w14:paraId="13A8CBAC" w14:textId="21036DA3" w:rsidR="00A93645" w:rsidRPr="006D1DF5" w:rsidRDefault="00A93645"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br/>
        <w:t>If you have multiple 21</w:t>
      </w:r>
      <w:r w:rsidRPr="006D1DF5">
        <w:rPr>
          <w:rFonts w:ascii="Arial" w:eastAsia="Times New Roman" w:hAnsi="Arial" w:cs="Arial"/>
          <w:sz w:val="24"/>
          <w:szCs w:val="24"/>
          <w:vertAlign w:val="superscript"/>
        </w:rPr>
        <w:t>st</w:t>
      </w:r>
      <w:r w:rsidR="008B31EB" w:rsidRPr="006D1DF5">
        <w:rPr>
          <w:rFonts w:ascii="Arial" w:eastAsia="Times New Roman" w:hAnsi="Arial" w:cs="Arial"/>
          <w:sz w:val="24"/>
          <w:szCs w:val="24"/>
        </w:rPr>
        <w:t xml:space="preserve"> </w:t>
      </w:r>
      <w:r w:rsidRPr="006D1DF5">
        <w:rPr>
          <w:rFonts w:ascii="Arial" w:eastAsia="Times New Roman" w:hAnsi="Arial" w:cs="Arial"/>
          <w:sz w:val="24"/>
          <w:szCs w:val="24"/>
        </w:rPr>
        <w:t>CCLC sites</w:t>
      </w:r>
      <w:r w:rsidR="00AD7245" w:rsidRPr="006D1DF5">
        <w:rPr>
          <w:rFonts w:ascii="Arial" w:eastAsia="Times New Roman" w:hAnsi="Arial" w:cs="Arial"/>
          <w:sz w:val="24"/>
          <w:szCs w:val="24"/>
        </w:rPr>
        <w:t xml:space="preserve"> (no more than </w:t>
      </w:r>
      <w:r w:rsidR="009730CD" w:rsidRPr="006D1DF5">
        <w:rPr>
          <w:rFonts w:ascii="Arial" w:eastAsia="Times New Roman" w:hAnsi="Arial" w:cs="Arial"/>
          <w:sz w:val="24"/>
          <w:szCs w:val="24"/>
        </w:rPr>
        <w:t>5</w:t>
      </w:r>
      <w:r w:rsidR="00AD7245" w:rsidRPr="006D1DF5">
        <w:rPr>
          <w:rFonts w:ascii="Arial" w:eastAsia="Times New Roman" w:hAnsi="Arial" w:cs="Arial"/>
          <w:sz w:val="24"/>
          <w:szCs w:val="24"/>
        </w:rPr>
        <w:t>)</w:t>
      </w:r>
      <w:r w:rsidRPr="006D1DF5">
        <w:rPr>
          <w:rFonts w:ascii="Arial" w:eastAsia="Times New Roman" w:hAnsi="Arial" w:cs="Arial"/>
          <w:sz w:val="24"/>
          <w:szCs w:val="24"/>
        </w:rPr>
        <w:t xml:space="preserve">, complete a separate page for each site. </w:t>
      </w:r>
    </w:p>
    <w:p w14:paraId="4D9A5270" w14:textId="77777777" w:rsidR="00E3470D" w:rsidRPr="006D1DF5" w:rsidRDefault="00E3470D" w:rsidP="005479B4">
      <w:pPr>
        <w:spacing w:after="0" w:line="240" w:lineRule="auto"/>
        <w:rPr>
          <w:rFonts w:ascii="Arial" w:eastAsia="Times New Roman" w:hAnsi="Arial" w:cs="Arial"/>
          <w:sz w:val="24"/>
          <w:szCs w:val="24"/>
        </w:rPr>
      </w:pPr>
    </w:p>
    <w:p w14:paraId="34596692" w14:textId="564A95D9" w:rsidR="006C098B"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Enter Entity ID Number of the School.</w:t>
      </w:r>
    </w:p>
    <w:p w14:paraId="64C0C2F5" w14:textId="77777777" w:rsidR="006C098B" w:rsidRPr="006D1DF5" w:rsidRDefault="006C098B" w:rsidP="006C098B">
      <w:pPr>
        <w:spacing w:after="0" w:line="240" w:lineRule="auto"/>
        <w:rPr>
          <w:rFonts w:ascii="Arial" w:eastAsia="Times New Roman" w:hAnsi="Arial" w:cs="Arial"/>
          <w:bCs/>
          <w:sz w:val="24"/>
          <w:szCs w:val="24"/>
        </w:rPr>
      </w:pPr>
    </w:p>
    <w:p w14:paraId="52041BA0" w14:textId="0D060796"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Enter the grad</w:t>
      </w:r>
      <w:r w:rsidRPr="00BE36CC">
        <w:rPr>
          <w:rFonts w:ascii="Arial" w:eastAsia="Times New Roman" w:hAnsi="Arial" w:cs="Arial"/>
          <w:bCs/>
          <w:sz w:val="24"/>
          <w:szCs w:val="24"/>
        </w:rPr>
        <w:t>e levels</w:t>
      </w:r>
      <w:r w:rsidR="008D3428" w:rsidRPr="00BE36CC">
        <w:rPr>
          <w:rFonts w:ascii="Arial" w:eastAsia="Times New Roman" w:hAnsi="Arial" w:cs="Arial"/>
          <w:bCs/>
          <w:sz w:val="24"/>
          <w:szCs w:val="24"/>
        </w:rPr>
        <w:t xml:space="preserve"> the program will serve</w:t>
      </w:r>
      <w:r w:rsidRPr="00BE36CC">
        <w:rPr>
          <w:rFonts w:ascii="Arial" w:eastAsia="Times New Roman" w:hAnsi="Arial" w:cs="Arial"/>
          <w:bCs/>
          <w:sz w:val="24"/>
          <w:szCs w:val="24"/>
        </w:rPr>
        <w:t>.</w:t>
      </w:r>
    </w:p>
    <w:p w14:paraId="02A4B52D"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3C72FFB" w14:textId="77777777"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Enter regular school day hours (ex</w:t>
      </w:r>
      <w:r w:rsidR="00493059" w:rsidRPr="006D1DF5">
        <w:rPr>
          <w:rFonts w:ascii="Arial" w:eastAsia="Times New Roman" w:hAnsi="Arial" w:cs="Arial"/>
          <w:bCs/>
          <w:sz w:val="24"/>
          <w:szCs w:val="24"/>
        </w:rPr>
        <w:t>ample:</w:t>
      </w:r>
      <w:r w:rsidRPr="006D1DF5">
        <w:rPr>
          <w:rFonts w:ascii="Arial" w:eastAsia="Times New Roman" w:hAnsi="Arial" w:cs="Arial"/>
          <w:bCs/>
          <w:sz w:val="24"/>
          <w:szCs w:val="24"/>
        </w:rPr>
        <w:t xml:space="preserve"> 8:00 to 2:30 every day)</w:t>
      </w:r>
    </w:p>
    <w:p w14:paraId="0B885F3F"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9BA9AB2" w14:textId="77777777"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Enter proposed 21</w:t>
      </w:r>
      <w:r w:rsidRPr="006D1DF5">
        <w:rPr>
          <w:rFonts w:ascii="Arial" w:eastAsia="Times New Roman" w:hAnsi="Arial" w:cs="Arial"/>
          <w:bCs/>
          <w:sz w:val="24"/>
          <w:szCs w:val="24"/>
          <w:vertAlign w:val="superscript"/>
        </w:rPr>
        <w:t>st</w:t>
      </w:r>
      <w:r w:rsidR="008B31EB" w:rsidRPr="006D1DF5">
        <w:rPr>
          <w:rFonts w:ascii="Arial" w:eastAsia="Times New Roman" w:hAnsi="Arial" w:cs="Arial"/>
          <w:bCs/>
          <w:sz w:val="24"/>
          <w:szCs w:val="24"/>
        </w:rPr>
        <w:t xml:space="preserve"> </w:t>
      </w:r>
      <w:r w:rsidRPr="006D1DF5">
        <w:rPr>
          <w:rFonts w:ascii="Arial" w:eastAsia="Times New Roman" w:hAnsi="Arial" w:cs="Arial"/>
          <w:bCs/>
          <w:sz w:val="24"/>
          <w:szCs w:val="24"/>
        </w:rPr>
        <w:t>CCLC hours (ex</w:t>
      </w:r>
      <w:r w:rsidR="00493059" w:rsidRPr="006D1DF5">
        <w:rPr>
          <w:rFonts w:ascii="Arial" w:eastAsia="Times New Roman" w:hAnsi="Arial" w:cs="Arial"/>
          <w:bCs/>
          <w:sz w:val="24"/>
          <w:szCs w:val="24"/>
        </w:rPr>
        <w:t>ample:</w:t>
      </w:r>
      <w:r w:rsidRPr="006D1DF5">
        <w:rPr>
          <w:rFonts w:ascii="Arial" w:eastAsia="Times New Roman" w:hAnsi="Arial" w:cs="Arial"/>
          <w:bCs/>
          <w:sz w:val="24"/>
          <w:szCs w:val="24"/>
        </w:rPr>
        <w:t xml:space="preserve"> 7</w:t>
      </w:r>
      <w:r w:rsidR="00055EAA" w:rsidRPr="006D1DF5">
        <w:rPr>
          <w:rFonts w:ascii="Arial" w:eastAsia="Times New Roman" w:hAnsi="Arial" w:cs="Arial"/>
          <w:bCs/>
          <w:sz w:val="24"/>
          <w:szCs w:val="24"/>
        </w:rPr>
        <w:t>:00</w:t>
      </w:r>
      <w:r w:rsidRPr="006D1DF5">
        <w:rPr>
          <w:rFonts w:ascii="Arial" w:eastAsia="Times New Roman" w:hAnsi="Arial" w:cs="Arial"/>
          <w:bCs/>
          <w:sz w:val="24"/>
          <w:szCs w:val="24"/>
        </w:rPr>
        <w:t>-8</w:t>
      </w:r>
      <w:r w:rsidR="00055EAA" w:rsidRPr="006D1DF5">
        <w:rPr>
          <w:rFonts w:ascii="Arial" w:eastAsia="Times New Roman" w:hAnsi="Arial" w:cs="Arial"/>
          <w:bCs/>
          <w:sz w:val="24"/>
          <w:szCs w:val="24"/>
        </w:rPr>
        <w:t>:00</w:t>
      </w:r>
      <w:r w:rsidRPr="006D1DF5">
        <w:rPr>
          <w:rFonts w:ascii="Arial" w:eastAsia="Times New Roman" w:hAnsi="Arial" w:cs="Arial"/>
          <w:bCs/>
          <w:sz w:val="24"/>
          <w:szCs w:val="24"/>
        </w:rPr>
        <w:t xml:space="preserve"> am and 2:30-5:30 pm, M-Th)</w:t>
      </w:r>
    </w:p>
    <w:p w14:paraId="56CD4654"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1C0FE923" w14:textId="1505B1F3"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Enter name of Site Principal</w:t>
      </w:r>
      <w:r w:rsidR="00DC265D">
        <w:rPr>
          <w:rFonts w:ascii="Arial" w:eastAsia="Times New Roman" w:hAnsi="Arial" w:cs="Arial"/>
          <w:bCs/>
          <w:sz w:val="24"/>
          <w:szCs w:val="24"/>
        </w:rPr>
        <w:t xml:space="preserve"> </w:t>
      </w:r>
    </w:p>
    <w:p w14:paraId="296FAC19"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3C2A0064" w14:textId="428C054A"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w:t>
      </w:r>
      <w:r w:rsidR="00FA7660">
        <w:rPr>
          <w:rFonts w:ascii="Arial" w:eastAsia="Times New Roman" w:hAnsi="Arial" w:cs="Arial"/>
          <w:bCs/>
          <w:sz w:val="24"/>
          <w:szCs w:val="24"/>
        </w:rPr>
        <w:t xml:space="preserve"> </w:t>
      </w:r>
      <w:r w:rsidRPr="006D1DF5">
        <w:rPr>
          <w:rFonts w:ascii="Arial" w:eastAsia="Times New Roman" w:hAnsi="Arial" w:cs="Arial"/>
          <w:bCs/>
          <w:sz w:val="24"/>
          <w:szCs w:val="24"/>
        </w:rPr>
        <w:t>Street Address</w:t>
      </w:r>
    </w:p>
    <w:p w14:paraId="325DD6D8"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5507E021" w14:textId="5A49DFB4" w:rsidR="00E3470D" w:rsidRPr="006D1DF5" w:rsidRDefault="008244CA"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w:t>
      </w:r>
      <w:r w:rsidR="00FA7660">
        <w:rPr>
          <w:rFonts w:ascii="Arial" w:eastAsia="Times New Roman" w:hAnsi="Arial" w:cs="Arial"/>
          <w:bCs/>
          <w:sz w:val="24"/>
          <w:szCs w:val="24"/>
        </w:rPr>
        <w:t xml:space="preserve"> </w:t>
      </w:r>
      <w:r w:rsidRPr="006D1DF5">
        <w:rPr>
          <w:rFonts w:ascii="Arial" w:eastAsia="Times New Roman" w:hAnsi="Arial" w:cs="Arial"/>
          <w:bCs/>
          <w:sz w:val="24"/>
          <w:szCs w:val="24"/>
        </w:rPr>
        <w:t>Mailing Address</w:t>
      </w:r>
    </w:p>
    <w:p w14:paraId="2A2E2CA7"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4873D444" w14:textId="6F0E87BB"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w:t>
      </w:r>
      <w:r w:rsidR="00503249">
        <w:rPr>
          <w:rFonts w:ascii="Arial" w:eastAsia="Times New Roman" w:hAnsi="Arial" w:cs="Arial"/>
          <w:bCs/>
          <w:sz w:val="24"/>
          <w:szCs w:val="24"/>
        </w:rPr>
        <w:t xml:space="preserve"> </w:t>
      </w:r>
      <w:r w:rsidRPr="006D1DF5">
        <w:rPr>
          <w:rFonts w:ascii="Arial" w:eastAsia="Times New Roman" w:hAnsi="Arial" w:cs="Arial"/>
          <w:bCs/>
          <w:sz w:val="24"/>
          <w:szCs w:val="24"/>
        </w:rPr>
        <w:t>City</w:t>
      </w:r>
    </w:p>
    <w:p w14:paraId="1EA30720"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6F5528F8" w14:textId="31B462B5"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w:t>
      </w:r>
      <w:r w:rsidR="00503249">
        <w:rPr>
          <w:rFonts w:ascii="Arial" w:eastAsia="Times New Roman" w:hAnsi="Arial" w:cs="Arial"/>
          <w:bCs/>
          <w:sz w:val="24"/>
          <w:szCs w:val="24"/>
        </w:rPr>
        <w:t xml:space="preserve"> </w:t>
      </w:r>
      <w:r w:rsidRPr="006D1DF5">
        <w:rPr>
          <w:rFonts w:ascii="Arial" w:eastAsia="Times New Roman" w:hAnsi="Arial" w:cs="Arial"/>
          <w:bCs/>
          <w:sz w:val="24"/>
          <w:szCs w:val="24"/>
        </w:rPr>
        <w:t>State</w:t>
      </w:r>
    </w:p>
    <w:p w14:paraId="3111A3D6"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CC71865" w14:textId="393818C7"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w:t>
      </w:r>
      <w:r w:rsidR="00503249">
        <w:rPr>
          <w:rFonts w:ascii="Arial" w:eastAsia="Times New Roman" w:hAnsi="Arial" w:cs="Arial"/>
          <w:bCs/>
          <w:sz w:val="24"/>
          <w:szCs w:val="24"/>
        </w:rPr>
        <w:t xml:space="preserve"> </w:t>
      </w:r>
      <w:r w:rsidRPr="006D1DF5">
        <w:rPr>
          <w:rFonts w:ascii="Arial" w:eastAsia="Times New Roman" w:hAnsi="Arial" w:cs="Arial"/>
          <w:bCs/>
          <w:sz w:val="24"/>
          <w:szCs w:val="24"/>
        </w:rPr>
        <w:t>Zip Code</w:t>
      </w:r>
    </w:p>
    <w:p w14:paraId="4CFF9163"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37973BC" w14:textId="258C6A59"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w:t>
      </w:r>
      <w:r w:rsidR="00503249">
        <w:rPr>
          <w:rFonts w:ascii="Arial" w:eastAsia="Times New Roman" w:hAnsi="Arial" w:cs="Arial"/>
          <w:bCs/>
          <w:sz w:val="24"/>
          <w:szCs w:val="24"/>
        </w:rPr>
        <w:t xml:space="preserve"> Phone Number</w:t>
      </w:r>
    </w:p>
    <w:p w14:paraId="6559B4EF"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3D7F1329" w14:textId="0E98CF3D" w:rsidR="00E3470D" w:rsidRPr="006D1DF5" w:rsidRDefault="00E3470D" w:rsidP="00050188">
      <w:pPr>
        <w:pStyle w:val="ListParagraph"/>
        <w:numPr>
          <w:ilvl w:val="0"/>
          <w:numId w:val="4"/>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w:t>
      </w:r>
      <w:r w:rsidR="00503249">
        <w:rPr>
          <w:rFonts w:ascii="Arial" w:eastAsia="Times New Roman" w:hAnsi="Arial" w:cs="Arial"/>
          <w:bCs/>
          <w:sz w:val="24"/>
          <w:szCs w:val="24"/>
        </w:rPr>
        <w:t xml:space="preserve"> </w:t>
      </w:r>
      <w:r w:rsidRPr="006D1DF5">
        <w:rPr>
          <w:rFonts w:ascii="Arial" w:eastAsia="Times New Roman" w:hAnsi="Arial" w:cs="Arial"/>
          <w:bCs/>
          <w:sz w:val="24"/>
          <w:szCs w:val="24"/>
        </w:rPr>
        <w:t>Principal</w:t>
      </w:r>
      <w:r w:rsidR="006A5B77" w:rsidRPr="006D1DF5">
        <w:rPr>
          <w:rFonts w:ascii="Arial" w:eastAsia="Times New Roman" w:hAnsi="Arial" w:cs="Arial"/>
          <w:bCs/>
          <w:sz w:val="24"/>
          <w:szCs w:val="24"/>
        </w:rPr>
        <w:t>’s</w:t>
      </w:r>
      <w:r w:rsidRPr="006D1DF5">
        <w:rPr>
          <w:rFonts w:ascii="Arial" w:eastAsia="Times New Roman" w:hAnsi="Arial" w:cs="Arial"/>
          <w:bCs/>
          <w:sz w:val="24"/>
          <w:szCs w:val="24"/>
        </w:rPr>
        <w:t xml:space="preserve"> Email Address</w:t>
      </w:r>
    </w:p>
    <w:p w14:paraId="4F0ED9AB"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7C163CB" w14:textId="77777777" w:rsidR="00E3470D" w:rsidRPr="006D1DF5" w:rsidRDefault="00E3470D" w:rsidP="007C7A71">
      <w:pPr>
        <w:spacing w:after="0" w:line="240" w:lineRule="auto"/>
        <w:rPr>
          <w:rFonts w:ascii="Arial" w:eastAsia="Times New Roman" w:hAnsi="Arial" w:cs="Arial"/>
          <w:bCs/>
          <w:sz w:val="24"/>
          <w:szCs w:val="24"/>
        </w:rPr>
      </w:pPr>
    </w:p>
    <w:p w14:paraId="211E2117" w14:textId="77777777" w:rsidR="00E10E56" w:rsidRPr="006D1DF5" w:rsidRDefault="00E10E56" w:rsidP="005479B4">
      <w:pPr>
        <w:pStyle w:val="ListParagraph"/>
        <w:spacing w:after="0" w:line="240" w:lineRule="auto"/>
        <w:ind w:left="1080"/>
        <w:rPr>
          <w:rFonts w:ascii="Arial" w:eastAsia="Times New Roman" w:hAnsi="Arial" w:cs="Arial"/>
          <w:bCs/>
          <w:sz w:val="24"/>
          <w:szCs w:val="24"/>
        </w:rPr>
      </w:pPr>
    </w:p>
    <w:p w14:paraId="1BE827A1" w14:textId="77777777" w:rsidR="005D2492" w:rsidRPr="006D1DF5" w:rsidRDefault="005D2492" w:rsidP="005479B4">
      <w:pPr>
        <w:pStyle w:val="ListParagraph"/>
        <w:spacing w:after="0" w:line="240" w:lineRule="auto"/>
        <w:ind w:left="1080"/>
        <w:rPr>
          <w:rFonts w:ascii="Arial" w:eastAsia="Times New Roman" w:hAnsi="Arial" w:cs="Arial"/>
          <w:bCs/>
          <w:sz w:val="24"/>
          <w:szCs w:val="24"/>
        </w:rPr>
      </w:pPr>
    </w:p>
    <w:p w14:paraId="34450EC6" w14:textId="77777777" w:rsidR="005D2492" w:rsidRPr="006D1DF5" w:rsidRDefault="005D2492" w:rsidP="005479B4">
      <w:pPr>
        <w:pStyle w:val="ListParagraph"/>
        <w:spacing w:after="0" w:line="240" w:lineRule="auto"/>
        <w:ind w:left="1080"/>
        <w:rPr>
          <w:rFonts w:ascii="Arial" w:eastAsia="Times New Roman" w:hAnsi="Arial" w:cs="Arial"/>
          <w:bCs/>
          <w:sz w:val="24"/>
          <w:szCs w:val="24"/>
        </w:rPr>
      </w:pPr>
    </w:p>
    <w:p w14:paraId="5854A01D" w14:textId="77777777" w:rsidR="005D2492" w:rsidRPr="006D1DF5" w:rsidRDefault="005D2492" w:rsidP="005479B4">
      <w:pPr>
        <w:pStyle w:val="ListParagraph"/>
        <w:spacing w:after="0" w:line="240" w:lineRule="auto"/>
        <w:ind w:left="1080"/>
        <w:rPr>
          <w:rFonts w:ascii="Arial" w:eastAsia="Times New Roman" w:hAnsi="Arial" w:cs="Arial"/>
          <w:bCs/>
          <w:sz w:val="24"/>
          <w:szCs w:val="24"/>
        </w:rPr>
      </w:pPr>
    </w:p>
    <w:p w14:paraId="418F5EBD" w14:textId="77777777" w:rsidR="005D2492" w:rsidRPr="006D1DF5" w:rsidRDefault="005D2492" w:rsidP="005479B4">
      <w:pPr>
        <w:pStyle w:val="ListParagraph"/>
        <w:spacing w:after="0" w:line="240" w:lineRule="auto"/>
        <w:ind w:left="1080"/>
        <w:rPr>
          <w:rFonts w:ascii="Arial" w:eastAsia="Times New Roman" w:hAnsi="Arial" w:cs="Arial"/>
          <w:bCs/>
          <w:sz w:val="24"/>
          <w:szCs w:val="24"/>
        </w:rPr>
      </w:pPr>
    </w:p>
    <w:p w14:paraId="34324936"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082F5A36"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1BA488EF"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1225FEF6"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56B2D771"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25FFED1C"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66380397"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0DEEAF72"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18CD57FF"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26EA0C62" w14:textId="5D3CD12D" w:rsidR="000528FC" w:rsidRPr="00313628" w:rsidRDefault="00493059" w:rsidP="005479B4">
      <w:pPr>
        <w:spacing w:after="0" w:line="240" w:lineRule="auto"/>
        <w:jc w:val="center"/>
        <w:rPr>
          <w:rFonts w:ascii="Arial" w:eastAsia="Times New Roman" w:hAnsi="Arial" w:cs="Arial"/>
          <w:b/>
          <w:sz w:val="24"/>
          <w:szCs w:val="24"/>
        </w:rPr>
      </w:pPr>
      <w:r w:rsidRPr="00313628">
        <w:rPr>
          <w:rFonts w:ascii="Arial" w:eastAsia="Times New Roman" w:hAnsi="Arial" w:cs="Arial"/>
          <w:b/>
          <w:sz w:val="24"/>
          <w:szCs w:val="24"/>
        </w:rPr>
        <w:lastRenderedPageBreak/>
        <w:t>Priority</w:t>
      </w:r>
      <w:r w:rsidR="00675F4F" w:rsidRPr="00313628">
        <w:rPr>
          <w:rFonts w:ascii="Arial" w:eastAsia="Times New Roman" w:hAnsi="Arial" w:cs="Arial"/>
          <w:b/>
          <w:sz w:val="24"/>
          <w:szCs w:val="24"/>
        </w:rPr>
        <w:t xml:space="preserve"> Points</w:t>
      </w:r>
    </w:p>
    <w:p w14:paraId="4727DFF3" w14:textId="25CF95FF" w:rsidR="00E10E56" w:rsidRPr="00313628" w:rsidRDefault="003F7F13" w:rsidP="005479B4">
      <w:pPr>
        <w:spacing w:after="0" w:line="240" w:lineRule="auto"/>
        <w:jc w:val="center"/>
        <w:rPr>
          <w:rFonts w:ascii="Arial" w:eastAsia="Times New Roman" w:hAnsi="Arial" w:cs="Arial"/>
          <w:b/>
          <w:sz w:val="24"/>
          <w:szCs w:val="24"/>
        </w:rPr>
      </w:pPr>
      <w:r w:rsidRPr="00313628">
        <w:rPr>
          <w:rFonts w:ascii="Arial" w:eastAsia="Times New Roman" w:hAnsi="Arial" w:cs="Arial"/>
          <w:b/>
          <w:sz w:val="24"/>
          <w:szCs w:val="24"/>
        </w:rPr>
        <w:t>(</w:t>
      </w:r>
      <w:r w:rsidR="00835E4D" w:rsidRPr="00313628">
        <w:rPr>
          <w:rFonts w:ascii="Arial" w:eastAsia="Times New Roman" w:hAnsi="Arial" w:cs="Arial"/>
          <w:b/>
          <w:sz w:val="24"/>
          <w:szCs w:val="24"/>
        </w:rPr>
        <w:t>14</w:t>
      </w:r>
      <w:r w:rsidRPr="00313628">
        <w:rPr>
          <w:rFonts w:ascii="Arial" w:eastAsia="Times New Roman" w:hAnsi="Arial" w:cs="Arial"/>
          <w:b/>
          <w:sz w:val="24"/>
          <w:szCs w:val="24"/>
        </w:rPr>
        <w:t xml:space="preserve"> Points Possible)</w:t>
      </w:r>
      <w:r w:rsidR="00493059" w:rsidRPr="00313628">
        <w:rPr>
          <w:rFonts w:ascii="Arial" w:eastAsia="Times New Roman" w:hAnsi="Arial" w:cs="Arial"/>
          <w:b/>
          <w:sz w:val="24"/>
          <w:szCs w:val="24"/>
        </w:rPr>
        <w:t xml:space="preserve"> </w:t>
      </w:r>
    </w:p>
    <w:p w14:paraId="5FC739A1" w14:textId="1D485E2D" w:rsidR="00E10E56" w:rsidRPr="00313628" w:rsidRDefault="00E10E56" w:rsidP="005479B4">
      <w:pPr>
        <w:spacing w:after="0" w:line="240" w:lineRule="auto"/>
        <w:jc w:val="center"/>
        <w:rPr>
          <w:rFonts w:ascii="Arial" w:eastAsia="Times New Roman" w:hAnsi="Arial" w:cs="Arial"/>
          <w:b/>
          <w:sz w:val="24"/>
          <w:szCs w:val="24"/>
        </w:rPr>
      </w:pPr>
      <w:r w:rsidRPr="00313628">
        <w:rPr>
          <w:rFonts w:ascii="Arial" w:eastAsia="Times New Roman" w:hAnsi="Arial" w:cs="Arial"/>
          <w:b/>
          <w:sz w:val="24"/>
          <w:szCs w:val="24"/>
        </w:rPr>
        <w:t xml:space="preserve">(Item </w:t>
      </w:r>
      <w:r w:rsidR="00A145AF" w:rsidRPr="00313628">
        <w:rPr>
          <w:rFonts w:ascii="Arial" w:eastAsia="Times New Roman" w:hAnsi="Arial" w:cs="Arial"/>
          <w:b/>
          <w:sz w:val="24"/>
          <w:szCs w:val="24"/>
        </w:rPr>
        <w:t>1</w:t>
      </w:r>
      <w:r w:rsidR="0060635A" w:rsidRPr="00313628">
        <w:rPr>
          <w:rFonts w:ascii="Arial" w:eastAsia="Times New Roman" w:hAnsi="Arial" w:cs="Arial"/>
          <w:b/>
          <w:sz w:val="24"/>
          <w:szCs w:val="24"/>
        </w:rPr>
        <w:t>-</w:t>
      </w:r>
      <w:r w:rsidR="00AC0BD9" w:rsidRPr="00313628">
        <w:rPr>
          <w:rFonts w:ascii="Arial" w:eastAsia="Times New Roman" w:hAnsi="Arial" w:cs="Arial"/>
          <w:b/>
          <w:sz w:val="24"/>
          <w:szCs w:val="24"/>
        </w:rPr>
        <w:t>2</w:t>
      </w:r>
      <w:r w:rsidRPr="00313628">
        <w:rPr>
          <w:rFonts w:ascii="Arial" w:eastAsia="Times New Roman" w:hAnsi="Arial" w:cs="Arial"/>
          <w:b/>
          <w:sz w:val="24"/>
          <w:szCs w:val="24"/>
        </w:rPr>
        <w:t>)</w:t>
      </w:r>
    </w:p>
    <w:p w14:paraId="71313A35" w14:textId="0892FD9E" w:rsidR="00210001" w:rsidRPr="00313628" w:rsidRDefault="00210001" w:rsidP="005479B4">
      <w:pPr>
        <w:spacing w:after="0" w:line="240" w:lineRule="auto"/>
        <w:jc w:val="center"/>
        <w:rPr>
          <w:rFonts w:ascii="Arial" w:eastAsia="Times New Roman" w:hAnsi="Arial" w:cs="Arial"/>
          <w:b/>
          <w:sz w:val="24"/>
          <w:szCs w:val="24"/>
        </w:rPr>
      </w:pPr>
    </w:p>
    <w:p w14:paraId="0A183B57" w14:textId="4BB96F11" w:rsidR="00210001" w:rsidRPr="00313628" w:rsidRDefault="00210001" w:rsidP="00210001">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 xml:space="preserve">Review the </w:t>
      </w:r>
      <w:r w:rsidRPr="00313628">
        <w:rPr>
          <w:rFonts w:ascii="Arial" w:eastAsia="Times New Roman" w:hAnsi="Arial" w:cs="Arial"/>
          <w:bCs/>
          <w:i/>
          <w:iCs/>
          <w:sz w:val="24"/>
          <w:szCs w:val="24"/>
        </w:rPr>
        <w:t>21</w:t>
      </w:r>
      <w:r w:rsidRPr="00313628">
        <w:rPr>
          <w:rFonts w:ascii="Arial" w:eastAsia="Times New Roman" w:hAnsi="Arial" w:cs="Arial"/>
          <w:bCs/>
          <w:i/>
          <w:iCs/>
          <w:sz w:val="24"/>
          <w:szCs w:val="24"/>
          <w:vertAlign w:val="superscript"/>
        </w:rPr>
        <w:t>st</w:t>
      </w:r>
      <w:r w:rsidRPr="00313628">
        <w:rPr>
          <w:rFonts w:ascii="Arial" w:eastAsia="Times New Roman" w:hAnsi="Arial" w:cs="Arial"/>
          <w:bCs/>
          <w:i/>
          <w:iCs/>
          <w:sz w:val="24"/>
          <w:szCs w:val="24"/>
        </w:rPr>
        <w:t xml:space="preserve"> CCLC Grant Application Guidance</w:t>
      </w:r>
      <w:r w:rsidRPr="00313628">
        <w:rPr>
          <w:rFonts w:ascii="Arial" w:eastAsia="Times New Roman" w:hAnsi="Arial" w:cs="Arial"/>
          <w:bCs/>
          <w:sz w:val="24"/>
          <w:szCs w:val="24"/>
        </w:rPr>
        <w:t xml:space="preserve"> in its entirety before completing this section.</w:t>
      </w:r>
    </w:p>
    <w:p w14:paraId="49FE88FD" w14:textId="77777777" w:rsidR="00210001" w:rsidRPr="00313628" w:rsidRDefault="00210001" w:rsidP="005479B4">
      <w:pPr>
        <w:spacing w:after="0" w:line="240" w:lineRule="auto"/>
        <w:jc w:val="center"/>
        <w:rPr>
          <w:rFonts w:ascii="Arial" w:eastAsia="Times New Roman" w:hAnsi="Arial" w:cs="Arial"/>
          <w:b/>
          <w:sz w:val="24"/>
          <w:szCs w:val="24"/>
        </w:rPr>
      </w:pPr>
    </w:p>
    <w:p w14:paraId="1647BE3F" w14:textId="01158FD0" w:rsidR="0034361E" w:rsidRPr="00313628" w:rsidRDefault="0036764B" w:rsidP="00050188">
      <w:pPr>
        <w:pStyle w:val="ListParagraph"/>
        <w:numPr>
          <w:ilvl w:val="0"/>
          <w:numId w:val="5"/>
        </w:numPr>
        <w:spacing w:after="0" w:line="240" w:lineRule="auto"/>
        <w:rPr>
          <w:rFonts w:ascii="Arial" w:eastAsia="Times New Roman" w:hAnsi="Arial" w:cs="Arial"/>
          <w:bCs/>
          <w:sz w:val="24"/>
          <w:szCs w:val="24"/>
        </w:rPr>
      </w:pPr>
      <w:bookmarkStart w:id="18" w:name="_Hlk50547047"/>
      <w:bookmarkStart w:id="19" w:name="_Hlk51137900"/>
      <w:r w:rsidRPr="00313628">
        <w:rPr>
          <w:rFonts w:ascii="Arial" w:eastAsia="Times New Roman" w:hAnsi="Arial" w:cs="Arial"/>
          <w:bCs/>
          <w:sz w:val="24"/>
          <w:szCs w:val="24"/>
        </w:rPr>
        <w:t>Under the Elementary and Secondary Education Act (reauthorized as Every Student Succeeds Act),</w:t>
      </w:r>
      <w:r w:rsidR="00116348" w:rsidRPr="00313628">
        <w:rPr>
          <w:rFonts w:ascii="Arial" w:eastAsia="Times New Roman" w:hAnsi="Arial" w:cs="Arial"/>
          <w:bCs/>
          <w:sz w:val="24"/>
          <w:szCs w:val="24"/>
        </w:rPr>
        <w:t xml:space="preserve"> </w:t>
      </w:r>
      <w:r w:rsidR="0034361E" w:rsidRPr="00313628">
        <w:rPr>
          <w:rFonts w:ascii="Arial" w:eastAsia="Times New Roman" w:hAnsi="Arial" w:cs="Arial"/>
          <w:b/>
          <w:sz w:val="24"/>
          <w:szCs w:val="24"/>
        </w:rPr>
        <w:t>§4204(i)(1)(A)</w:t>
      </w:r>
      <w:r w:rsidR="00094BA7" w:rsidRPr="00313628">
        <w:rPr>
          <w:rFonts w:ascii="Arial" w:eastAsia="Times New Roman" w:hAnsi="Arial" w:cs="Arial"/>
          <w:bCs/>
          <w:sz w:val="24"/>
          <w:szCs w:val="24"/>
        </w:rPr>
        <w:t xml:space="preserve">, Arizona </w:t>
      </w:r>
      <w:r w:rsidR="00463C98" w:rsidRPr="00313628">
        <w:rPr>
          <w:rFonts w:ascii="Arial" w:eastAsia="Times New Roman" w:hAnsi="Arial" w:cs="Arial"/>
          <w:bCs/>
          <w:sz w:val="24"/>
          <w:szCs w:val="24"/>
        </w:rPr>
        <w:t>gives priority to applications that propose to target students (and their families), who primarily attend schools that a) are identified for comprehensive or targeted support and improvement, and b) enroll students who may be at risk for academic failure, dropping out of school, and/or involvement in criminal or delinquent activities.</w:t>
      </w:r>
    </w:p>
    <w:p w14:paraId="316DDE0B" w14:textId="27BA12FB" w:rsidR="00A256DE" w:rsidRPr="00313628" w:rsidRDefault="008244CA" w:rsidP="00050188">
      <w:pPr>
        <w:pStyle w:val="ListParagraph"/>
        <w:numPr>
          <w:ilvl w:val="1"/>
          <w:numId w:val="5"/>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S</w:t>
      </w:r>
      <w:r w:rsidR="00007117" w:rsidRPr="00313628">
        <w:rPr>
          <w:rFonts w:ascii="Arial" w:eastAsia="Times New Roman" w:hAnsi="Arial" w:cs="Arial"/>
          <w:bCs/>
          <w:sz w:val="24"/>
          <w:szCs w:val="24"/>
        </w:rPr>
        <w:t>elect the current label that applies to the</w:t>
      </w:r>
      <w:r w:rsidR="00111E47" w:rsidRPr="00313628">
        <w:rPr>
          <w:rFonts w:ascii="Arial" w:eastAsia="Times New Roman" w:hAnsi="Arial" w:cs="Arial"/>
          <w:bCs/>
          <w:sz w:val="24"/>
          <w:szCs w:val="24"/>
        </w:rPr>
        <w:t xml:space="preserve"> site</w:t>
      </w:r>
      <w:r w:rsidR="00007117" w:rsidRPr="00313628">
        <w:rPr>
          <w:rFonts w:ascii="Arial" w:eastAsia="Times New Roman" w:hAnsi="Arial" w:cs="Arial"/>
          <w:bCs/>
          <w:sz w:val="24"/>
          <w:szCs w:val="24"/>
        </w:rPr>
        <w:t>.</w:t>
      </w:r>
      <w:r w:rsidR="00406308" w:rsidRPr="00313628">
        <w:rPr>
          <w:rFonts w:ascii="Arial" w:eastAsia="Times New Roman" w:hAnsi="Arial" w:cs="Arial"/>
          <w:bCs/>
          <w:sz w:val="24"/>
          <w:szCs w:val="24"/>
        </w:rPr>
        <w:t xml:space="preserve"> </w:t>
      </w:r>
      <w:r w:rsidR="00A256DE" w:rsidRPr="00313628">
        <w:rPr>
          <w:rFonts w:ascii="Arial" w:eastAsia="Times New Roman" w:hAnsi="Arial" w:cs="Arial"/>
          <w:bCs/>
          <w:sz w:val="24"/>
          <w:szCs w:val="24"/>
        </w:rPr>
        <w:t xml:space="preserve">LABELS WILL BE VERIFIED </w:t>
      </w:r>
      <w:hyperlink r:id="rId23" w:history="1">
        <w:r w:rsidR="00A256DE" w:rsidRPr="00313628">
          <w:rPr>
            <w:rStyle w:val="Hyperlink"/>
            <w:rFonts w:ascii="Arial" w:eastAsia="Times New Roman" w:hAnsi="Arial" w:cs="Arial"/>
            <w:bCs/>
            <w:color w:val="auto"/>
            <w:sz w:val="24"/>
            <w:szCs w:val="24"/>
          </w:rPr>
          <w:t>https://www.azed.gov/improvement</w:t>
        </w:r>
      </w:hyperlink>
      <w:r w:rsidR="00A256DE" w:rsidRPr="00313628">
        <w:rPr>
          <w:rFonts w:ascii="Arial" w:eastAsia="Times New Roman" w:hAnsi="Arial" w:cs="Arial"/>
          <w:bCs/>
          <w:sz w:val="24"/>
          <w:szCs w:val="24"/>
        </w:rPr>
        <w:t xml:space="preserve"> </w:t>
      </w:r>
    </w:p>
    <w:p w14:paraId="5EEC06F7" w14:textId="77777777" w:rsidR="00A256DE" w:rsidRPr="00313628" w:rsidRDefault="00A256DE" w:rsidP="00A256DE">
      <w:pPr>
        <w:spacing w:after="0" w:line="240" w:lineRule="auto"/>
        <w:ind w:left="1350"/>
        <w:rPr>
          <w:rFonts w:ascii="Arial" w:eastAsia="Times New Roman" w:hAnsi="Arial" w:cs="Arial"/>
          <w:bCs/>
          <w:sz w:val="24"/>
          <w:szCs w:val="24"/>
        </w:rPr>
      </w:pPr>
    </w:p>
    <w:p w14:paraId="1FD409B3" w14:textId="2876FBA1" w:rsidR="00A256DE" w:rsidRPr="00313628" w:rsidRDefault="00A256DE" w:rsidP="00A256DE">
      <w:pPr>
        <w:pStyle w:val="ListParagraph"/>
        <w:numPr>
          <w:ilvl w:val="0"/>
          <w:numId w:val="2"/>
        </w:numPr>
        <w:spacing w:after="0"/>
        <w:rPr>
          <w:rFonts w:ascii="Arial" w:hAnsi="Arial" w:cs="Arial"/>
          <w:sz w:val="24"/>
          <w:szCs w:val="24"/>
        </w:rPr>
      </w:pPr>
      <w:r w:rsidRPr="00313628">
        <w:rPr>
          <w:rFonts w:ascii="Arial" w:hAnsi="Arial" w:cs="Arial"/>
          <w:sz w:val="24"/>
          <w:szCs w:val="24"/>
        </w:rPr>
        <w:t>“Comprehensive Support &amp; Improvement” School</w:t>
      </w:r>
      <w:r w:rsidRPr="00313628">
        <w:rPr>
          <w:rFonts w:ascii="Arial" w:hAnsi="Arial" w:cs="Arial"/>
          <w:sz w:val="24"/>
          <w:szCs w:val="24"/>
        </w:rPr>
        <w:tab/>
        <w:t>= 2 points</w:t>
      </w:r>
    </w:p>
    <w:p w14:paraId="2484D4F2" w14:textId="54B20075" w:rsidR="00A256DE" w:rsidRPr="00313628" w:rsidRDefault="00A256DE" w:rsidP="00A256DE">
      <w:pPr>
        <w:pStyle w:val="ListParagraph"/>
        <w:numPr>
          <w:ilvl w:val="0"/>
          <w:numId w:val="2"/>
        </w:numPr>
        <w:spacing w:after="0"/>
        <w:rPr>
          <w:rFonts w:ascii="Arial" w:hAnsi="Arial" w:cs="Arial"/>
          <w:sz w:val="24"/>
          <w:szCs w:val="24"/>
        </w:rPr>
      </w:pPr>
      <w:r w:rsidRPr="00313628">
        <w:rPr>
          <w:rFonts w:ascii="Arial" w:hAnsi="Arial" w:cs="Arial"/>
          <w:sz w:val="24"/>
          <w:szCs w:val="24"/>
        </w:rPr>
        <w:t xml:space="preserve">“Targeted Support &amp; Improvement” School </w:t>
      </w:r>
      <w:r w:rsidRPr="00313628">
        <w:rPr>
          <w:rFonts w:ascii="Arial" w:hAnsi="Arial" w:cs="Arial"/>
          <w:sz w:val="24"/>
          <w:szCs w:val="24"/>
        </w:rPr>
        <w:tab/>
      </w:r>
      <w:r w:rsidRPr="00313628">
        <w:rPr>
          <w:rFonts w:ascii="Arial" w:hAnsi="Arial" w:cs="Arial"/>
          <w:sz w:val="24"/>
          <w:szCs w:val="24"/>
        </w:rPr>
        <w:tab/>
        <w:t>= 2 points</w:t>
      </w:r>
    </w:p>
    <w:p w14:paraId="7D858540" w14:textId="01DFE831" w:rsidR="00A256DE" w:rsidRPr="00313628" w:rsidRDefault="00A256DE" w:rsidP="00826A09">
      <w:pPr>
        <w:pStyle w:val="ListParagraph"/>
        <w:numPr>
          <w:ilvl w:val="0"/>
          <w:numId w:val="2"/>
        </w:numPr>
        <w:spacing w:after="0"/>
        <w:rPr>
          <w:rFonts w:ascii="Arial" w:hAnsi="Arial" w:cs="Arial"/>
          <w:sz w:val="24"/>
          <w:szCs w:val="24"/>
        </w:rPr>
      </w:pPr>
      <w:r w:rsidRPr="00313628">
        <w:rPr>
          <w:rFonts w:ascii="Arial" w:hAnsi="Arial" w:cs="Arial"/>
          <w:sz w:val="24"/>
          <w:szCs w:val="24"/>
        </w:rPr>
        <w:t>Not Applicable</w:t>
      </w:r>
      <w:r w:rsidRPr="00313628">
        <w:rPr>
          <w:rFonts w:ascii="Arial" w:hAnsi="Arial" w:cs="Arial"/>
          <w:sz w:val="24"/>
          <w:szCs w:val="24"/>
        </w:rPr>
        <w:tab/>
      </w:r>
      <w:r w:rsidRPr="00313628">
        <w:rPr>
          <w:rFonts w:ascii="Arial" w:hAnsi="Arial" w:cs="Arial"/>
          <w:sz w:val="24"/>
          <w:szCs w:val="24"/>
        </w:rPr>
        <w:tab/>
      </w:r>
      <w:r w:rsidRPr="00313628">
        <w:rPr>
          <w:rFonts w:ascii="Arial" w:hAnsi="Arial" w:cs="Arial"/>
          <w:sz w:val="24"/>
          <w:szCs w:val="24"/>
        </w:rPr>
        <w:tab/>
      </w:r>
      <w:r w:rsidRPr="00313628">
        <w:rPr>
          <w:rFonts w:ascii="Arial" w:hAnsi="Arial" w:cs="Arial"/>
          <w:sz w:val="24"/>
          <w:szCs w:val="24"/>
        </w:rPr>
        <w:tab/>
      </w:r>
      <w:r w:rsidRPr="00313628">
        <w:rPr>
          <w:rFonts w:ascii="Arial" w:hAnsi="Arial" w:cs="Arial"/>
          <w:sz w:val="24"/>
          <w:szCs w:val="24"/>
        </w:rPr>
        <w:tab/>
      </w:r>
      <w:r w:rsidRPr="00313628">
        <w:rPr>
          <w:rFonts w:ascii="Arial" w:hAnsi="Arial" w:cs="Arial"/>
          <w:sz w:val="24"/>
          <w:szCs w:val="24"/>
        </w:rPr>
        <w:tab/>
        <w:t>= 0 points</w:t>
      </w:r>
    </w:p>
    <w:p w14:paraId="26E35755" w14:textId="0D2FCAD8" w:rsidR="00956E20" w:rsidRPr="00313628" w:rsidRDefault="001504DA" w:rsidP="00A256DE">
      <w:p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ab/>
      </w:r>
      <w:bookmarkEnd w:id="18"/>
    </w:p>
    <w:p w14:paraId="66FC2A0F" w14:textId="6173EE61" w:rsidR="004E4535" w:rsidRPr="00313628" w:rsidRDefault="004E4535" w:rsidP="00050188">
      <w:pPr>
        <w:pStyle w:val="ListParagraph"/>
        <w:numPr>
          <w:ilvl w:val="1"/>
          <w:numId w:val="5"/>
        </w:numPr>
        <w:spacing w:after="0" w:line="240" w:lineRule="auto"/>
        <w:rPr>
          <w:rFonts w:ascii="Arial" w:eastAsia="Times New Roman" w:hAnsi="Arial" w:cs="Arial"/>
          <w:bCs/>
          <w:sz w:val="24"/>
          <w:szCs w:val="24"/>
        </w:rPr>
      </w:pPr>
      <w:r w:rsidRPr="00313628">
        <w:rPr>
          <w:rFonts w:ascii="Arial" w:eastAsia="Times New Roman" w:hAnsi="Arial" w:cs="Arial"/>
          <w:bCs/>
          <w:sz w:val="24"/>
          <w:szCs w:val="24"/>
        </w:rPr>
        <w:t xml:space="preserve">Select the </w:t>
      </w:r>
      <w:r w:rsidR="00826A09" w:rsidRPr="00313628">
        <w:rPr>
          <w:rFonts w:ascii="Arial" w:eastAsia="Times New Roman" w:hAnsi="Arial" w:cs="Arial"/>
          <w:bCs/>
          <w:sz w:val="24"/>
          <w:szCs w:val="24"/>
        </w:rPr>
        <w:t>status</w:t>
      </w:r>
      <w:r w:rsidR="00467E79" w:rsidRPr="00313628">
        <w:rPr>
          <w:rFonts w:ascii="Arial" w:eastAsia="Times New Roman" w:hAnsi="Arial" w:cs="Arial"/>
          <w:bCs/>
          <w:sz w:val="24"/>
          <w:szCs w:val="24"/>
        </w:rPr>
        <w:t xml:space="preserve"> th</w:t>
      </w:r>
      <w:r w:rsidR="00826A09" w:rsidRPr="00313628">
        <w:rPr>
          <w:rFonts w:ascii="Arial" w:eastAsia="Times New Roman" w:hAnsi="Arial" w:cs="Arial"/>
          <w:bCs/>
          <w:sz w:val="24"/>
          <w:szCs w:val="24"/>
        </w:rPr>
        <w:t>at currently</w:t>
      </w:r>
      <w:r w:rsidR="00467E79" w:rsidRPr="00313628">
        <w:rPr>
          <w:rFonts w:ascii="Arial" w:eastAsia="Times New Roman" w:hAnsi="Arial" w:cs="Arial"/>
          <w:bCs/>
          <w:sz w:val="24"/>
          <w:szCs w:val="24"/>
        </w:rPr>
        <w:t xml:space="preserve"> applies to the site.</w:t>
      </w:r>
      <w:r w:rsidR="00F64453" w:rsidRPr="00313628">
        <w:rPr>
          <w:rFonts w:ascii="Arial" w:eastAsia="Times New Roman" w:hAnsi="Arial" w:cs="Arial"/>
          <w:bCs/>
          <w:sz w:val="24"/>
          <w:szCs w:val="24"/>
        </w:rPr>
        <w:t xml:space="preserve"> LABELS WILL BE VERIFIED</w:t>
      </w:r>
      <w:r w:rsidR="00743881" w:rsidRPr="00313628">
        <w:rPr>
          <w:rFonts w:ascii="Arial" w:eastAsia="Times New Roman" w:hAnsi="Arial" w:cs="Arial"/>
          <w:bCs/>
          <w:sz w:val="24"/>
          <w:szCs w:val="24"/>
        </w:rPr>
        <w:t xml:space="preserve"> IN GME</w:t>
      </w:r>
      <w:r w:rsidR="00D2454D" w:rsidRPr="00313628">
        <w:rPr>
          <w:rFonts w:ascii="Arial" w:eastAsia="Times New Roman" w:hAnsi="Arial" w:cs="Arial"/>
          <w:bCs/>
          <w:sz w:val="24"/>
          <w:szCs w:val="24"/>
        </w:rPr>
        <w:t xml:space="preserve"> (ESEA Consolidated)</w:t>
      </w:r>
      <w:r w:rsidR="00743881" w:rsidRPr="00313628">
        <w:rPr>
          <w:rFonts w:ascii="Arial" w:eastAsia="Times New Roman" w:hAnsi="Arial" w:cs="Arial"/>
          <w:bCs/>
          <w:sz w:val="24"/>
          <w:szCs w:val="24"/>
        </w:rPr>
        <w:t>.</w:t>
      </w:r>
      <w:r w:rsidR="006D5873" w:rsidRPr="00313628">
        <w:rPr>
          <w:rFonts w:ascii="Arial" w:eastAsia="Times New Roman" w:hAnsi="Arial" w:cs="Arial"/>
          <w:bCs/>
          <w:sz w:val="24"/>
          <w:szCs w:val="24"/>
        </w:rPr>
        <w:t xml:space="preserve"> </w:t>
      </w:r>
    </w:p>
    <w:p w14:paraId="44AC151C" w14:textId="7B0257AA" w:rsidR="001504DA" w:rsidRPr="00313628" w:rsidRDefault="001504DA" w:rsidP="004E4535">
      <w:pPr>
        <w:pStyle w:val="ListParagraph"/>
        <w:spacing w:after="0" w:line="240" w:lineRule="auto"/>
        <w:ind w:left="1440"/>
        <w:rPr>
          <w:rFonts w:ascii="Arial" w:eastAsia="Times New Roman" w:hAnsi="Arial" w:cs="Arial"/>
          <w:bCs/>
          <w:sz w:val="24"/>
          <w:szCs w:val="24"/>
        </w:rPr>
      </w:pPr>
      <w:r w:rsidRPr="00313628">
        <w:rPr>
          <w:rFonts w:ascii="Arial" w:eastAsia="Times New Roman" w:hAnsi="Arial" w:cs="Arial"/>
          <w:bCs/>
          <w:sz w:val="24"/>
          <w:szCs w:val="24"/>
        </w:rPr>
        <w:tab/>
      </w:r>
    </w:p>
    <w:bookmarkEnd w:id="19"/>
    <w:p w14:paraId="71735156" w14:textId="3A660E17" w:rsidR="00090FB0" w:rsidRPr="00313628" w:rsidRDefault="00E6614E" w:rsidP="00050188">
      <w:pPr>
        <w:pStyle w:val="ListParagraph"/>
        <w:numPr>
          <w:ilvl w:val="0"/>
          <w:numId w:val="29"/>
        </w:numPr>
        <w:spacing w:after="0"/>
        <w:rPr>
          <w:rFonts w:ascii="Arial" w:eastAsia="Times New Roman" w:hAnsi="Arial" w:cs="Arial"/>
          <w:bCs/>
          <w:sz w:val="24"/>
          <w:szCs w:val="24"/>
        </w:rPr>
      </w:pPr>
      <w:r w:rsidRPr="00313628">
        <w:rPr>
          <w:rFonts w:ascii="Arial" w:eastAsia="Times New Roman" w:hAnsi="Arial" w:cs="Arial"/>
          <w:bCs/>
          <w:sz w:val="24"/>
          <w:szCs w:val="24"/>
        </w:rPr>
        <w:t xml:space="preserve">Title I </w:t>
      </w:r>
      <w:r w:rsidR="00A256DE" w:rsidRPr="00313628">
        <w:rPr>
          <w:rFonts w:ascii="Arial" w:eastAsia="Times New Roman" w:hAnsi="Arial" w:cs="Arial"/>
          <w:bCs/>
          <w:sz w:val="24"/>
          <w:szCs w:val="24"/>
        </w:rPr>
        <w:t xml:space="preserve">Schoolwide </w:t>
      </w:r>
      <w:r w:rsidR="00BB4BCB" w:rsidRPr="00313628">
        <w:rPr>
          <w:rFonts w:ascii="Arial" w:eastAsia="Times New Roman" w:hAnsi="Arial" w:cs="Arial"/>
          <w:bCs/>
          <w:sz w:val="24"/>
          <w:szCs w:val="24"/>
        </w:rPr>
        <w:t>or Targeted Assistance</w:t>
      </w:r>
      <w:r w:rsidR="00A256DE" w:rsidRPr="00313628">
        <w:rPr>
          <w:rFonts w:ascii="Arial" w:eastAsia="Times New Roman" w:hAnsi="Arial" w:cs="Arial"/>
          <w:bCs/>
          <w:sz w:val="24"/>
          <w:szCs w:val="24"/>
        </w:rPr>
        <w:tab/>
      </w:r>
      <w:r w:rsidR="00A256DE" w:rsidRPr="00313628">
        <w:rPr>
          <w:rFonts w:ascii="Arial" w:eastAsia="Times New Roman" w:hAnsi="Arial" w:cs="Arial"/>
          <w:bCs/>
          <w:sz w:val="24"/>
          <w:szCs w:val="24"/>
        </w:rPr>
        <w:tab/>
        <w:t>= 2 points</w:t>
      </w:r>
    </w:p>
    <w:p w14:paraId="18B2AAC4" w14:textId="2C1B2332" w:rsidR="001504DA" w:rsidRPr="00313628" w:rsidRDefault="00A256DE" w:rsidP="00050188">
      <w:pPr>
        <w:pStyle w:val="ListParagraph"/>
        <w:numPr>
          <w:ilvl w:val="0"/>
          <w:numId w:val="29"/>
        </w:numPr>
        <w:spacing w:after="0"/>
        <w:rPr>
          <w:rFonts w:ascii="Arial" w:eastAsia="Times New Roman" w:hAnsi="Arial" w:cs="Arial"/>
          <w:bCs/>
          <w:sz w:val="24"/>
          <w:szCs w:val="24"/>
        </w:rPr>
      </w:pPr>
      <w:r w:rsidRPr="00313628">
        <w:rPr>
          <w:rFonts w:ascii="Arial" w:eastAsia="Times New Roman" w:hAnsi="Arial" w:cs="Arial"/>
          <w:bCs/>
          <w:sz w:val="24"/>
          <w:szCs w:val="24"/>
        </w:rPr>
        <w:t>Not Applicable</w:t>
      </w:r>
      <w:r w:rsidRPr="00313628">
        <w:rPr>
          <w:rFonts w:ascii="Arial" w:eastAsia="Times New Roman" w:hAnsi="Arial" w:cs="Arial"/>
          <w:bCs/>
          <w:sz w:val="24"/>
          <w:szCs w:val="24"/>
        </w:rPr>
        <w:tab/>
      </w:r>
      <w:r w:rsidRPr="00313628">
        <w:rPr>
          <w:rFonts w:ascii="Arial" w:eastAsia="Times New Roman" w:hAnsi="Arial" w:cs="Arial"/>
          <w:bCs/>
          <w:sz w:val="24"/>
          <w:szCs w:val="24"/>
        </w:rPr>
        <w:tab/>
      </w:r>
      <w:r w:rsidRPr="00313628">
        <w:rPr>
          <w:rFonts w:ascii="Arial" w:eastAsia="Times New Roman" w:hAnsi="Arial" w:cs="Arial"/>
          <w:bCs/>
          <w:sz w:val="24"/>
          <w:szCs w:val="24"/>
        </w:rPr>
        <w:tab/>
      </w:r>
      <w:r w:rsidRPr="00313628">
        <w:rPr>
          <w:rFonts w:ascii="Arial" w:eastAsia="Times New Roman" w:hAnsi="Arial" w:cs="Arial"/>
          <w:bCs/>
          <w:sz w:val="24"/>
          <w:szCs w:val="24"/>
        </w:rPr>
        <w:tab/>
      </w:r>
      <w:r w:rsidRPr="00313628">
        <w:rPr>
          <w:rFonts w:ascii="Arial" w:eastAsia="Times New Roman" w:hAnsi="Arial" w:cs="Arial"/>
          <w:bCs/>
          <w:sz w:val="24"/>
          <w:szCs w:val="24"/>
        </w:rPr>
        <w:tab/>
      </w:r>
      <w:r w:rsidRPr="00313628">
        <w:rPr>
          <w:rFonts w:ascii="Arial" w:eastAsia="Times New Roman" w:hAnsi="Arial" w:cs="Arial"/>
          <w:bCs/>
          <w:sz w:val="24"/>
          <w:szCs w:val="24"/>
        </w:rPr>
        <w:tab/>
        <w:t>= 0 points</w:t>
      </w:r>
    </w:p>
    <w:p w14:paraId="72CB0537" w14:textId="77777777" w:rsidR="000B44B9" w:rsidRPr="00313628" w:rsidRDefault="000B44B9" w:rsidP="000B44B9">
      <w:pPr>
        <w:pStyle w:val="ListParagraph"/>
        <w:spacing w:after="0"/>
        <w:ind w:left="1710"/>
        <w:rPr>
          <w:rFonts w:ascii="Arial" w:hAnsi="Arial" w:cs="Arial"/>
          <w:sz w:val="24"/>
          <w:szCs w:val="24"/>
        </w:rPr>
      </w:pPr>
    </w:p>
    <w:p w14:paraId="37CD6932" w14:textId="7F692DF8" w:rsidR="005016A0" w:rsidRPr="00313628" w:rsidRDefault="00116348" w:rsidP="00050188">
      <w:pPr>
        <w:pStyle w:val="ListParagraph"/>
        <w:numPr>
          <w:ilvl w:val="0"/>
          <w:numId w:val="15"/>
        </w:numPr>
        <w:spacing w:after="0"/>
        <w:rPr>
          <w:rFonts w:ascii="Arial" w:eastAsia="Times New Roman" w:hAnsi="Arial" w:cs="Arial"/>
          <w:bCs/>
          <w:sz w:val="24"/>
          <w:szCs w:val="24"/>
        </w:rPr>
      </w:pPr>
      <w:r w:rsidRPr="00313628">
        <w:rPr>
          <w:rFonts w:ascii="Arial" w:eastAsia="Times New Roman" w:hAnsi="Arial" w:cs="Arial"/>
          <w:bCs/>
          <w:sz w:val="24"/>
          <w:szCs w:val="24"/>
        </w:rPr>
        <w:t>Under the Elementary and Secondary Education Act (reauthorized as Every Student Succeeds Act),</w:t>
      </w:r>
      <w:r w:rsidR="00C3267C" w:rsidRPr="00313628">
        <w:rPr>
          <w:rFonts w:ascii="Arial" w:eastAsia="Times New Roman" w:hAnsi="Arial" w:cs="Arial"/>
          <w:bCs/>
          <w:sz w:val="24"/>
          <w:szCs w:val="24"/>
        </w:rPr>
        <w:t xml:space="preserve"> </w:t>
      </w:r>
      <w:r w:rsidR="00C3267C" w:rsidRPr="00313628">
        <w:rPr>
          <w:rFonts w:ascii="Arial" w:eastAsia="Times New Roman" w:hAnsi="Arial" w:cs="Arial"/>
          <w:b/>
          <w:sz w:val="24"/>
          <w:szCs w:val="24"/>
        </w:rPr>
        <w:t>§4204(f)</w:t>
      </w:r>
      <w:r w:rsidR="00C3267C" w:rsidRPr="00313628">
        <w:rPr>
          <w:rFonts w:ascii="Arial" w:eastAsia="Times New Roman" w:hAnsi="Arial" w:cs="Arial"/>
          <w:bCs/>
          <w:sz w:val="24"/>
          <w:szCs w:val="24"/>
        </w:rPr>
        <w:t>, Arizona funds are distributed equitably among geographic areas within the State, including urban and rural communities.</w:t>
      </w:r>
      <w:r w:rsidR="005016A0" w:rsidRPr="00313628">
        <w:rPr>
          <w:rFonts w:ascii="Arial" w:eastAsia="Times New Roman" w:hAnsi="Arial" w:cs="Arial"/>
          <w:bCs/>
          <w:sz w:val="24"/>
          <w:szCs w:val="24"/>
        </w:rPr>
        <w:t xml:space="preserve"> LABELS WILL BE VERIFIED </w:t>
      </w:r>
      <w:hyperlink r:id="rId24" w:history="1">
        <w:r w:rsidR="005016A0" w:rsidRPr="00313628">
          <w:rPr>
            <w:rStyle w:val="Hyperlink"/>
            <w:rFonts w:ascii="Arial" w:eastAsia="Times New Roman" w:hAnsi="Arial" w:cs="Arial"/>
            <w:bCs/>
            <w:color w:val="auto"/>
            <w:sz w:val="24"/>
            <w:szCs w:val="24"/>
          </w:rPr>
          <w:t>https://nces.ed.gov/ccd/schoolmap</w:t>
        </w:r>
      </w:hyperlink>
      <w:r w:rsidR="005016A0" w:rsidRPr="00313628">
        <w:rPr>
          <w:rFonts w:ascii="Arial" w:eastAsia="Times New Roman" w:hAnsi="Arial" w:cs="Arial"/>
          <w:bCs/>
          <w:sz w:val="24"/>
          <w:szCs w:val="24"/>
        </w:rPr>
        <w:t xml:space="preserve"> </w:t>
      </w:r>
    </w:p>
    <w:p w14:paraId="0192CDF9" w14:textId="5E49829F" w:rsidR="00495B18" w:rsidRPr="00313628" w:rsidRDefault="00495B18" w:rsidP="005016A0">
      <w:pPr>
        <w:spacing w:after="0"/>
        <w:ind w:left="630"/>
        <w:rPr>
          <w:rFonts w:ascii="Arial" w:eastAsia="Times New Roman" w:hAnsi="Arial" w:cs="Arial"/>
          <w:bCs/>
          <w:sz w:val="24"/>
          <w:szCs w:val="24"/>
        </w:rPr>
      </w:pPr>
    </w:p>
    <w:p w14:paraId="04A38DB7" w14:textId="46412806" w:rsidR="00210001" w:rsidRPr="00313628" w:rsidRDefault="00C61DD3" w:rsidP="00050188">
      <w:pPr>
        <w:pStyle w:val="ListParagraph"/>
        <w:numPr>
          <w:ilvl w:val="1"/>
          <w:numId w:val="15"/>
        </w:numPr>
        <w:spacing w:after="0"/>
        <w:ind w:left="1350"/>
        <w:rPr>
          <w:rFonts w:ascii="Arial" w:eastAsia="+mn-ea" w:hAnsi="Arial" w:cs="Arial"/>
          <w:kern w:val="24"/>
          <w:sz w:val="24"/>
          <w:szCs w:val="24"/>
        </w:rPr>
      </w:pPr>
      <w:r w:rsidRPr="00313628">
        <w:rPr>
          <w:rFonts w:ascii="Arial" w:eastAsia="Times New Roman" w:hAnsi="Arial" w:cs="Arial"/>
          <w:bCs/>
          <w:sz w:val="24"/>
          <w:szCs w:val="24"/>
        </w:rPr>
        <w:t>Select the current classification that applies to the</w:t>
      </w:r>
      <w:r w:rsidR="00111E47" w:rsidRPr="00313628">
        <w:rPr>
          <w:rFonts w:ascii="Arial" w:eastAsia="Times New Roman" w:hAnsi="Arial" w:cs="Arial"/>
          <w:bCs/>
          <w:sz w:val="24"/>
          <w:szCs w:val="24"/>
        </w:rPr>
        <w:t xml:space="preserve"> site</w:t>
      </w:r>
      <w:r w:rsidRPr="00313628">
        <w:rPr>
          <w:rFonts w:ascii="Arial" w:eastAsia="Times New Roman" w:hAnsi="Arial" w:cs="Arial"/>
          <w:bCs/>
          <w:sz w:val="24"/>
          <w:szCs w:val="24"/>
        </w:rPr>
        <w:t>.</w:t>
      </w:r>
      <w:r w:rsidR="00406308" w:rsidRPr="00313628">
        <w:rPr>
          <w:rFonts w:ascii="Arial" w:eastAsia="Times New Roman" w:hAnsi="Arial" w:cs="Arial"/>
          <w:bCs/>
          <w:sz w:val="24"/>
          <w:szCs w:val="24"/>
        </w:rPr>
        <w:t xml:space="preserve"> </w:t>
      </w:r>
    </w:p>
    <w:p w14:paraId="5A89FC8C" w14:textId="72F5E555" w:rsidR="0058329F" w:rsidRPr="00313628" w:rsidRDefault="0058329F" w:rsidP="00050188">
      <w:pPr>
        <w:numPr>
          <w:ilvl w:val="0"/>
          <w:numId w:val="9"/>
        </w:numPr>
        <w:spacing w:after="90" w:line="240" w:lineRule="auto"/>
        <w:contextualSpacing/>
        <w:rPr>
          <w:rFonts w:ascii="Arial" w:eastAsia="Times New Roman" w:hAnsi="Arial" w:cs="Arial"/>
          <w:sz w:val="24"/>
          <w:szCs w:val="24"/>
        </w:rPr>
      </w:pPr>
      <w:r w:rsidRPr="00313628">
        <w:rPr>
          <w:rFonts w:ascii="Arial" w:eastAsia="Times New Roman" w:hAnsi="Arial" w:cs="Arial"/>
          <w:sz w:val="24"/>
          <w:szCs w:val="24"/>
        </w:rPr>
        <w:t xml:space="preserve">“City” </w:t>
      </w:r>
      <w:r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Pr="00313628">
        <w:rPr>
          <w:rFonts w:ascii="Arial" w:eastAsia="Times New Roman" w:hAnsi="Arial" w:cs="Arial"/>
          <w:sz w:val="24"/>
          <w:szCs w:val="24"/>
        </w:rPr>
        <w:t>= 0 points</w:t>
      </w:r>
    </w:p>
    <w:p w14:paraId="7AAA6EC8" w14:textId="533BF8DA" w:rsidR="0058329F" w:rsidRPr="00313628" w:rsidRDefault="0058329F" w:rsidP="00050188">
      <w:pPr>
        <w:numPr>
          <w:ilvl w:val="0"/>
          <w:numId w:val="9"/>
        </w:numPr>
        <w:spacing w:after="90" w:line="240" w:lineRule="auto"/>
        <w:contextualSpacing/>
        <w:rPr>
          <w:rFonts w:ascii="Arial" w:eastAsia="Times New Roman" w:hAnsi="Arial" w:cs="Arial"/>
          <w:sz w:val="24"/>
          <w:szCs w:val="24"/>
        </w:rPr>
      </w:pPr>
      <w:r w:rsidRPr="00313628">
        <w:rPr>
          <w:rFonts w:ascii="Arial" w:eastAsia="Times New Roman" w:hAnsi="Arial" w:cs="Arial"/>
          <w:sz w:val="24"/>
          <w:szCs w:val="24"/>
        </w:rPr>
        <w:t xml:space="preserve">“Suburb” </w:t>
      </w:r>
      <w:r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00BF1142" w:rsidRPr="00313628">
        <w:rPr>
          <w:rFonts w:ascii="Arial" w:eastAsia="Times New Roman" w:hAnsi="Arial" w:cs="Arial"/>
          <w:sz w:val="24"/>
          <w:szCs w:val="24"/>
        </w:rPr>
        <w:tab/>
      </w:r>
      <w:r w:rsidRPr="00313628">
        <w:rPr>
          <w:rFonts w:ascii="Arial" w:eastAsia="Times New Roman" w:hAnsi="Arial" w:cs="Arial"/>
          <w:sz w:val="24"/>
          <w:szCs w:val="24"/>
        </w:rPr>
        <w:t>= 0 points</w:t>
      </w:r>
    </w:p>
    <w:p w14:paraId="7768EC62" w14:textId="03D979AB" w:rsidR="0058329F" w:rsidRPr="00313628" w:rsidRDefault="00822593" w:rsidP="00050188">
      <w:pPr>
        <w:numPr>
          <w:ilvl w:val="0"/>
          <w:numId w:val="9"/>
        </w:numPr>
        <w:spacing w:after="90" w:line="240" w:lineRule="auto"/>
        <w:contextualSpacing/>
        <w:rPr>
          <w:rFonts w:ascii="Arial" w:eastAsia="Times New Roman" w:hAnsi="Arial" w:cs="Arial"/>
          <w:sz w:val="24"/>
          <w:szCs w:val="24"/>
        </w:rPr>
      </w:pPr>
      <w:r w:rsidRPr="00313628">
        <w:rPr>
          <w:rFonts w:ascii="Arial" w:eastAsiaTheme="minorEastAsia" w:hAnsi="Arial" w:cs="Arial"/>
          <w:kern w:val="24"/>
          <w:sz w:val="24"/>
          <w:szCs w:val="24"/>
        </w:rPr>
        <w:t xml:space="preserve">“Town” </w:t>
      </w:r>
      <w:r w:rsidR="0058329F"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 xml:space="preserve">= </w:t>
      </w:r>
      <w:r w:rsidR="002C09AC" w:rsidRPr="00313628">
        <w:rPr>
          <w:rFonts w:ascii="Arial" w:eastAsiaTheme="minorEastAsia" w:hAnsi="Arial" w:cs="Arial"/>
          <w:kern w:val="24"/>
          <w:sz w:val="24"/>
          <w:szCs w:val="24"/>
        </w:rPr>
        <w:t>4</w:t>
      </w:r>
      <w:r w:rsidRPr="00313628">
        <w:rPr>
          <w:rFonts w:ascii="Arial" w:eastAsiaTheme="minorEastAsia" w:hAnsi="Arial" w:cs="Arial"/>
          <w:kern w:val="24"/>
          <w:sz w:val="24"/>
          <w:szCs w:val="24"/>
        </w:rPr>
        <w:t xml:space="preserve"> points</w:t>
      </w:r>
    </w:p>
    <w:p w14:paraId="0F416404" w14:textId="03010C8F" w:rsidR="00822593" w:rsidRPr="00313628" w:rsidRDefault="00822593" w:rsidP="00050188">
      <w:pPr>
        <w:numPr>
          <w:ilvl w:val="0"/>
          <w:numId w:val="9"/>
        </w:numPr>
        <w:spacing w:after="90" w:line="240" w:lineRule="auto"/>
        <w:contextualSpacing/>
        <w:rPr>
          <w:rFonts w:ascii="Arial" w:eastAsia="Times New Roman" w:hAnsi="Arial" w:cs="Arial"/>
          <w:sz w:val="24"/>
          <w:szCs w:val="24"/>
        </w:rPr>
      </w:pPr>
      <w:r w:rsidRPr="00313628">
        <w:rPr>
          <w:rFonts w:ascii="Arial" w:eastAsiaTheme="minorEastAsia" w:hAnsi="Arial" w:cs="Arial"/>
          <w:kern w:val="24"/>
          <w:sz w:val="24"/>
          <w:szCs w:val="24"/>
        </w:rPr>
        <w:t xml:space="preserve">“Rural” </w:t>
      </w:r>
      <w:r w:rsidR="0058329F"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00BF1142"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 xml:space="preserve">= </w:t>
      </w:r>
      <w:r w:rsidR="00285706" w:rsidRPr="00313628">
        <w:rPr>
          <w:rFonts w:ascii="Arial" w:eastAsiaTheme="minorEastAsia" w:hAnsi="Arial" w:cs="Arial"/>
          <w:kern w:val="24"/>
          <w:sz w:val="24"/>
          <w:szCs w:val="24"/>
        </w:rPr>
        <w:t>6</w:t>
      </w:r>
      <w:r w:rsidR="00011821" w:rsidRPr="00313628">
        <w:rPr>
          <w:rFonts w:ascii="Arial" w:eastAsiaTheme="minorEastAsia" w:hAnsi="Arial" w:cs="Arial"/>
          <w:kern w:val="24"/>
          <w:sz w:val="24"/>
          <w:szCs w:val="24"/>
        </w:rPr>
        <w:t xml:space="preserve"> </w:t>
      </w:r>
      <w:r w:rsidRPr="00313628">
        <w:rPr>
          <w:rFonts w:ascii="Arial" w:eastAsiaTheme="minorEastAsia" w:hAnsi="Arial" w:cs="Arial"/>
          <w:kern w:val="24"/>
          <w:sz w:val="24"/>
          <w:szCs w:val="24"/>
        </w:rPr>
        <w:t>points</w:t>
      </w:r>
    </w:p>
    <w:p w14:paraId="645E074C" w14:textId="77777777" w:rsidR="00AE3EBC" w:rsidRPr="00313628" w:rsidRDefault="00BF1142" w:rsidP="00050188">
      <w:pPr>
        <w:numPr>
          <w:ilvl w:val="0"/>
          <w:numId w:val="9"/>
        </w:numPr>
        <w:spacing w:after="90" w:line="240" w:lineRule="auto"/>
        <w:contextualSpacing/>
        <w:rPr>
          <w:rFonts w:ascii="Arial" w:eastAsia="Times New Roman" w:hAnsi="Arial" w:cs="Arial"/>
          <w:sz w:val="24"/>
          <w:szCs w:val="24"/>
        </w:rPr>
      </w:pPr>
      <w:r w:rsidRPr="00313628">
        <w:rPr>
          <w:rFonts w:ascii="Arial" w:eastAsiaTheme="minorEastAsia" w:hAnsi="Arial" w:cs="Arial"/>
          <w:kern w:val="24"/>
          <w:sz w:val="24"/>
          <w:szCs w:val="24"/>
        </w:rPr>
        <w:t>Classification not listed in NCES database</w:t>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t>= 0 points</w:t>
      </w:r>
    </w:p>
    <w:p w14:paraId="7E93EE76" w14:textId="77777777" w:rsidR="00AE3EBC" w:rsidRPr="00313628" w:rsidRDefault="00AE3EBC" w:rsidP="00AE3EBC">
      <w:pPr>
        <w:spacing w:after="90" w:line="240" w:lineRule="auto"/>
        <w:ind w:left="1710"/>
        <w:contextualSpacing/>
        <w:rPr>
          <w:rFonts w:ascii="Arial" w:eastAsia="Times New Roman" w:hAnsi="Arial" w:cs="Arial"/>
          <w:sz w:val="24"/>
          <w:szCs w:val="24"/>
        </w:rPr>
      </w:pPr>
    </w:p>
    <w:p w14:paraId="43442B7A" w14:textId="4D556EBE" w:rsidR="00267CE4" w:rsidRPr="00313628" w:rsidRDefault="00C7279E" w:rsidP="00050188">
      <w:pPr>
        <w:pStyle w:val="ListParagraph"/>
        <w:numPr>
          <w:ilvl w:val="1"/>
          <w:numId w:val="15"/>
        </w:numPr>
        <w:spacing w:after="0"/>
        <w:rPr>
          <w:rFonts w:ascii="Arial" w:eastAsia="Times New Roman" w:hAnsi="Arial" w:cs="Arial"/>
          <w:bCs/>
          <w:sz w:val="24"/>
          <w:szCs w:val="24"/>
        </w:rPr>
      </w:pPr>
      <w:r w:rsidRPr="00313628">
        <w:rPr>
          <w:rFonts w:ascii="Arial" w:eastAsia="Times New Roman" w:hAnsi="Arial" w:cs="Arial"/>
          <w:bCs/>
          <w:sz w:val="24"/>
          <w:szCs w:val="24"/>
        </w:rPr>
        <w:t xml:space="preserve">Select the county that applies </w:t>
      </w:r>
      <w:r w:rsidR="007A53A3" w:rsidRPr="00313628">
        <w:rPr>
          <w:rFonts w:ascii="Arial" w:eastAsia="Times New Roman" w:hAnsi="Arial" w:cs="Arial"/>
          <w:bCs/>
          <w:sz w:val="24"/>
          <w:szCs w:val="24"/>
        </w:rPr>
        <w:t xml:space="preserve">to </w:t>
      </w:r>
      <w:r w:rsidRPr="00313628">
        <w:rPr>
          <w:rFonts w:ascii="Arial" w:eastAsia="Times New Roman" w:hAnsi="Arial" w:cs="Arial"/>
          <w:bCs/>
          <w:sz w:val="24"/>
          <w:szCs w:val="24"/>
        </w:rPr>
        <w:t xml:space="preserve">the </w:t>
      </w:r>
      <w:r w:rsidR="00111E47" w:rsidRPr="00313628">
        <w:rPr>
          <w:rFonts w:ascii="Arial" w:eastAsia="Times New Roman" w:hAnsi="Arial" w:cs="Arial"/>
          <w:bCs/>
          <w:sz w:val="24"/>
          <w:szCs w:val="24"/>
        </w:rPr>
        <w:t>site</w:t>
      </w:r>
      <w:r w:rsidR="00DC70D9" w:rsidRPr="00313628">
        <w:rPr>
          <w:rFonts w:ascii="Arial" w:eastAsia="Times New Roman" w:hAnsi="Arial" w:cs="Arial"/>
          <w:bCs/>
          <w:sz w:val="24"/>
          <w:szCs w:val="24"/>
        </w:rPr>
        <w:t>.</w:t>
      </w:r>
      <w:r w:rsidR="00267CE4" w:rsidRPr="00313628">
        <w:rPr>
          <w:rFonts w:ascii="Arial" w:eastAsiaTheme="minorEastAsia" w:hAnsi="Arial" w:cs="Arial"/>
          <w:bCs/>
          <w:kern w:val="24"/>
          <w:sz w:val="24"/>
          <w:szCs w:val="24"/>
        </w:rPr>
        <w:t xml:space="preserve"> </w:t>
      </w:r>
      <w:r w:rsidR="00267CE4" w:rsidRPr="00313628">
        <w:rPr>
          <w:rFonts w:ascii="Arial" w:eastAsiaTheme="minorEastAsia" w:hAnsi="Arial" w:cs="Arial"/>
          <w:bCs/>
          <w:kern w:val="24"/>
          <w:sz w:val="24"/>
          <w:szCs w:val="24"/>
        </w:rPr>
        <w:tab/>
      </w:r>
      <w:r w:rsidR="00267CE4" w:rsidRPr="00313628">
        <w:rPr>
          <w:rFonts w:ascii="Arial" w:eastAsiaTheme="minorEastAsia" w:hAnsi="Arial" w:cs="Arial"/>
          <w:bCs/>
          <w:kern w:val="24"/>
          <w:sz w:val="24"/>
          <w:szCs w:val="24"/>
        </w:rPr>
        <w:tab/>
      </w:r>
      <w:r w:rsidR="00267CE4" w:rsidRPr="00313628">
        <w:rPr>
          <w:rFonts w:ascii="Arial" w:eastAsiaTheme="minorEastAsia" w:hAnsi="Arial" w:cs="Arial"/>
          <w:bCs/>
          <w:kern w:val="24"/>
          <w:sz w:val="24"/>
          <w:szCs w:val="24"/>
        </w:rPr>
        <w:tab/>
      </w:r>
      <w:r w:rsidR="00267CE4" w:rsidRPr="00313628">
        <w:rPr>
          <w:rFonts w:ascii="Arial" w:eastAsiaTheme="minorEastAsia" w:hAnsi="Arial" w:cs="Arial"/>
          <w:bCs/>
          <w:kern w:val="24"/>
          <w:sz w:val="24"/>
          <w:szCs w:val="24"/>
        </w:rPr>
        <w:tab/>
      </w:r>
      <w:r w:rsidR="00267CE4" w:rsidRPr="00313628">
        <w:rPr>
          <w:rFonts w:ascii="Arial" w:eastAsiaTheme="minorEastAsia" w:hAnsi="Arial" w:cs="Arial"/>
          <w:bCs/>
          <w:kern w:val="24"/>
          <w:sz w:val="24"/>
          <w:szCs w:val="24"/>
        </w:rPr>
        <w:tab/>
      </w:r>
      <w:r w:rsidR="00267CE4" w:rsidRPr="00313628">
        <w:rPr>
          <w:rFonts w:ascii="Arial" w:eastAsiaTheme="minorEastAsia" w:hAnsi="Arial" w:cs="Arial"/>
          <w:bCs/>
          <w:kern w:val="24"/>
          <w:sz w:val="24"/>
          <w:szCs w:val="24"/>
        </w:rPr>
        <w:tab/>
      </w:r>
      <w:r w:rsidR="00267CE4" w:rsidRPr="00313628">
        <w:rPr>
          <w:rFonts w:ascii="Arial" w:eastAsiaTheme="minorEastAsia" w:hAnsi="Arial" w:cs="Arial"/>
          <w:bCs/>
          <w:kern w:val="24"/>
          <w:sz w:val="24"/>
          <w:szCs w:val="24"/>
        </w:rPr>
        <w:tab/>
      </w:r>
    </w:p>
    <w:p w14:paraId="2944D099" w14:textId="77777777" w:rsidR="00267CE4" w:rsidRPr="00313628" w:rsidRDefault="00267CE4" w:rsidP="00267CE4">
      <w:pPr>
        <w:spacing w:after="90" w:line="240" w:lineRule="auto"/>
        <w:ind w:left="1350"/>
        <w:contextualSpacing/>
        <w:rPr>
          <w:rFonts w:ascii="Arial" w:eastAsiaTheme="minorEastAsia" w:hAnsi="Arial" w:cs="Arial"/>
          <w:b/>
          <w:kern w:val="24"/>
          <w:sz w:val="24"/>
          <w:szCs w:val="24"/>
        </w:rPr>
      </w:pPr>
    </w:p>
    <w:p w14:paraId="500338ED" w14:textId="77777777" w:rsidR="00267CE4" w:rsidRPr="00313628" w:rsidRDefault="00267CE4" w:rsidP="00050188">
      <w:pPr>
        <w:numPr>
          <w:ilvl w:val="0"/>
          <w:numId w:val="9"/>
        </w:numPr>
        <w:spacing w:after="90" w:line="240" w:lineRule="auto"/>
        <w:contextualSpacing/>
        <w:rPr>
          <w:rFonts w:ascii="Arial" w:eastAsiaTheme="minorEastAsia" w:hAnsi="Arial" w:cs="Arial"/>
          <w:kern w:val="24"/>
          <w:sz w:val="24"/>
          <w:szCs w:val="24"/>
        </w:rPr>
      </w:pPr>
      <w:r w:rsidRPr="00313628">
        <w:rPr>
          <w:rFonts w:ascii="Arial" w:eastAsiaTheme="minorEastAsia" w:hAnsi="Arial" w:cs="Arial"/>
          <w:kern w:val="24"/>
          <w:sz w:val="24"/>
          <w:szCs w:val="24"/>
        </w:rPr>
        <w:t>Apache</w:t>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t>= 4 points</w:t>
      </w:r>
    </w:p>
    <w:p w14:paraId="26ABB08B" w14:textId="77777777" w:rsidR="00267CE4" w:rsidRPr="00313628" w:rsidRDefault="00267CE4" w:rsidP="00050188">
      <w:pPr>
        <w:numPr>
          <w:ilvl w:val="0"/>
          <w:numId w:val="9"/>
        </w:numPr>
        <w:spacing w:after="90" w:line="240" w:lineRule="auto"/>
        <w:contextualSpacing/>
        <w:rPr>
          <w:rFonts w:ascii="Arial" w:eastAsiaTheme="minorEastAsia" w:hAnsi="Arial" w:cs="Arial"/>
          <w:kern w:val="24"/>
          <w:sz w:val="24"/>
          <w:szCs w:val="24"/>
        </w:rPr>
      </w:pPr>
      <w:r w:rsidRPr="00313628">
        <w:rPr>
          <w:rFonts w:ascii="Arial" w:eastAsiaTheme="minorEastAsia" w:hAnsi="Arial" w:cs="Arial"/>
          <w:kern w:val="24"/>
          <w:sz w:val="24"/>
          <w:szCs w:val="24"/>
        </w:rPr>
        <w:t xml:space="preserve">Gila </w:t>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t>= 4 points</w:t>
      </w:r>
    </w:p>
    <w:p w14:paraId="23A0932C" w14:textId="77777777" w:rsidR="00267CE4" w:rsidRPr="00313628" w:rsidRDefault="00267CE4" w:rsidP="00050188">
      <w:pPr>
        <w:numPr>
          <w:ilvl w:val="0"/>
          <w:numId w:val="9"/>
        </w:numPr>
        <w:spacing w:after="90" w:line="240" w:lineRule="auto"/>
        <w:contextualSpacing/>
        <w:rPr>
          <w:rFonts w:ascii="Arial" w:eastAsiaTheme="minorEastAsia" w:hAnsi="Arial" w:cs="Arial"/>
          <w:kern w:val="24"/>
          <w:sz w:val="24"/>
          <w:szCs w:val="24"/>
        </w:rPr>
      </w:pPr>
      <w:r w:rsidRPr="00313628">
        <w:rPr>
          <w:rFonts w:ascii="Arial" w:eastAsiaTheme="minorEastAsia" w:hAnsi="Arial" w:cs="Arial"/>
          <w:kern w:val="24"/>
          <w:sz w:val="24"/>
          <w:szCs w:val="24"/>
        </w:rPr>
        <w:t>Greenlee</w:t>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t>= 4 points</w:t>
      </w:r>
    </w:p>
    <w:p w14:paraId="623ACE2F" w14:textId="77777777" w:rsidR="00267CE4" w:rsidRPr="00313628" w:rsidRDefault="00267CE4" w:rsidP="00050188">
      <w:pPr>
        <w:numPr>
          <w:ilvl w:val="0"/>
          <w:numId w:val="9"/>
        </w:numPr>
        <w:spacing w:after="90" w:line="240" w:lineRule="auto"/>
        <w:contextualSpacing/>
        <w:rPr>
          <w:rFonts w:ascii="Arial" w:eastAsiaTheme="minorEastAsia" w:hAnsi="Arial" w:cs="Arial"/>
          <w:kern w:val="24"/>
          <w:sz w:val="24"/>
          <w:szCs w:val="24"/>
        </w:rPr>
      </w:pPr>
      <w:r w:rsidRPr="00313628">
        <w:rPr>
          <w:rFonts w:ascii="Arial" w:eastAsiaTheme="minorEastAsia" w:hAnsi="Arial" w:cs="Arial"/>
          <w:kern w:val="24"/>
          <w:sz w:val="24"/>
          <w:szCs w:val="24"/>
        </w:rPr>
        <w:t>La Paz</w:t>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t>= 4 points</w:t>
      </w:r>
    </w:p>
    <w:p w14:paraId="0504BAB1" w14:textId="77777777" w:rsidR="00267CE4" w:rsidRPr="00313628" w:rsidRDefault="00267CE4" w:rsidP="00050188">
      <w:pPr>
        <w:numPr>
          <w:ilvl w:val="0"/>
          <w:numId w:val="9"/>
        </w:numPr>
        <w:spacing w:after="90" w:line="240" w:lineRule="auto"/>
        <w:contextualSpacing/>
        <w:rPr>
          <w:rFonts w:ascii="Arial" w:eastAsiaTheme="minorEastAsia" w:hAnsi="Arial" w:cs="Arial"/>
          <w:kern w:val="24"/>
          <w:sz w:val="24"/>
          <w:szCs w:val="24"/>
        </w:rPr>
      </w:pPr>
      <w:r w:rsidRPr="00313628">
        <w:rPr>
          <w:rFonts w:ascii="Arial" w:eastAsiaTheme="minorEastAsia" w:hAnsi="Arial" w:cs="Arial"/>
          <w:kern w:val="24"/>
          <w:sz w:val="24"/>
          <w:szCs w:val="24"/>
        </w:rPr>
        <w:t>Navajo</w:t>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t>= 4 points</w:t>
      </w:r>
    </w:p>
    <w:p w14:paraId="6723A4E8" w14:textId="07F4166A" w:rsidR="0053519E" w:rsidRPr="00313628" w:rsidRDefault="001C0E30" w:rsidP="00050188">
      <w:pPr>
        <w:numPr>
          <w:ilvl w:val="0"/>
          <w:numId w:val="9"/>
        </w:numPr>
        <w:spacing w:after="90" w:line="240" w:lineRule="auto"/>
        <w:contextualSpacing/>
        <w:rPr>
          <w:rFonts w:ascii="Arial" w:eastAsiaTheme="minorEastAsia" w:hAnsi="Arial" w:cs="Arial"/>
          <w:kern w:val="24"/>
          <w:sz w:val="24"/>
          <w:szCs w:val="24"/>
        </w:rPr>
      </w:pPr>
      <w:r w:rsidRPr="00313628">
        <w:rPr>
          <w:rFonts w:ascii="Arial" w:eastAsiaTheme="minorEastAsia" w:hAnsi="Arial" w:cs="Arial"/>
          <w:kern w:val="24"/>
          <w:sz w:val="24"/>
          <w:szCs w:val="24"/>
        </w:rPr>
        <w:t>Not Applicable</w:t>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Pr="00313628">
        <w:rPr>
          <w:rFonts w:ascii="Arial" w:eastAsiaTheme="minorEastAsia" w:hAnsi="Arial" w:cs="Arial"/>
          <w:kern w:val="24"/>
          <w:sz w:val="24"/>
          <w:szCs w:val="24"/>
        </w:rPr>
        <w:tab/>
      </w:r>
      <w:r w:rsidR="00496272" w:rsidRPr="00313628">
        <w:rPr>
          <w:rFonts w:ascii="Arial" w:eastAsiaTheme="minorEastAsia" w:hAnsi="Arial" w:cs="Arial"/>
          <w:kern w:val="24"/>
          <w:sz w:val="24"/>
          <w:szCs w:val="24"/>
        </w:rPr>
        <w:t>= 0 points</w:t>
      </w:r>
    </w:p>
    <w:p w14:paraId="7F4B6CCA" w14:textId="77777777" w:rsidR="00BE36CC" w:rsidRDefault="00CB4296" w:rsidP="00BE36CC">
      <w:pPr>
        <w:spacing w:line="240" w:lineRule="auto"/>
        <w:jc w:val="center"/>
        <w:rPr>
          <w:rFonts w:ascii="Arial" w:eastAsia="Times New Roman" w:hAnsi="Arial" w:cs="Arial"/>
          <w:b/>
          <w:sz w:val="24"/>
          <w:szCs w:val="24"/>
        </w:rPr>
      </w:pPr>
      <w:r w:rsidRPr="00D75185">
        <w:rPr>
          <w:rFonts w:ascii="Arial" w:eastAsia="Times New Roman" w:hAnsi="Arial" w:cs="Arial"/>
          <w:b/>
          <w:sz w:val="24"/>
          <w:szCs w:val="24"/>
        </w:rPr>
        <w:lastRenderedPageBreak/>
        <w:t>Program Need</w:t>
      </w:r>
    </w:p>
    <w:p w14:paraId="326A4B17" w14:textId="2595CFA3" w:rsidR="00CB4296" w:rsidRPr="00D75185" w:rsidRDefault="003F7F13" w:rsidP="00BE36CC">
      <w:pPr>
        <w:spacing w:line="240" w:lineRule="auto"/>
        <w:jc w:val="center"/>
        <w:rPr>
          <w:rFonts w:ascii="Arial" w:eastAsia="Times New Roman" w:hAnsi="Arial" w:cs="Arial"/>
          <w:b/>
          <w:sz w:val="24"/>
          <w:szCs w:val="24"/>
        </w:rPr>
      </w:pPr>
      <w:r w:rsidRPr="00D75185">
        <w:rPr>
          <w:rFonts w:ascii="Arial" w:eastAsia="Times New Roman" w:hAnsi="Arial" w:cs="Arial"/>
          <w:b/>
          <w:sz w:val="24"/>
          <w:szCs w:val="24"/>
        </w:rPr>
        <w:t>(</w:t>
      </w:r>
      <w:r w:rsidR="00820BA4" w:rsidRPr="00D75185">
        <w:rPr>
          <w:rFonts w:ascii="Arial" w:eastAsia="Times New Roman" w:hAnsi="Arial" w:cs="Arial"/>
          <w:b/>
          <w:sz w:val="24"/>
          <w:szCs w:val="24"/>
        </w:rPr>
        <w:t>15</w:t>
      </w:r>
      <w:r w:rsidRPr="00D75185">
        <w:rPr>
          <w:rFonts w:ascii="Arial" w:eastAsia="Times New Roman" w:hAnsi="Arial" w:cs="Arial"/>
          <w:b/>
          <w:sz w:val="24"/>
          <w:szCs w:val="24"/>
        </w:rPr>
        <w:t xml:space="preserve"> Points) </w:t>
      </w:r>
      <w:r w:rsidR="00CB4296" w:rsidRPr="00D75185">
        <w:rPr>
          <w:rFonts w:ascii="Arial" w:eastAsia="Times New Roman" w:hAnsi="Arial" w:cs="Arial"/>
          <w:b/>
          <w:sz w:val="24"/>
          <w:szCs w:val="24"/>
        </w:rPr>
        <w:t xml:space="preserve"> </w:t>
      </w:r>
    </w:p>
    <w:p w14:paraId="3A4351C9" w14:textId="66E6CF96" w:rsidR="00A015F5" w:rsidRPr="00D75185" w:rsidRDefault="00A015F5" w:rsidP="00BE36CC">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(Items 1-</w:t>
      </w:r>
      <w:r w:rsidR="002C5529" w:rsidRPr="00D75185">
        <w:rPr>
          <w:rFonts w:ascii="Arial" w:eastAsia="Times New Roman" w:hAnsi="Arial" w:cs="Arial"/>
          <w:b/>
          <w:sz w:val="24"/>
          <w:szCs w:val="24"/>
        </w:rPr>
        <w:t>3</w:t>
      </w:r>
      <w:r w:rsidRPr="00D75185">
        <w:rPr>
          <w:rFonts w:ascii="Arial" w:eastAsia="Times New Roman" w:hAnsi="Arial" w:cs="Arial"/>
          <w:b/>
          <w:sz w:val="24"/>
          <w:szCs w:val="24"/>
        </w:rPr>
        <w:t>)</w:t>
      </w:r>
    </w:p>
    <w:p w14:paraId="5CD16938" w14:textId="77777777" w:rsidR="00CB4296" w:rsidRPr="00D75185" w:rsidRDefault="00CB4296" w:rsidP="00CB4296">
      <w:pPr>
        <w:spacing w:after="0" w:line="240" w:lineRule="auto"/>
        <w:jc w:val="center"/>
        <w:rPr>
          <w:rFonts w:ascii="Arial" w:eastAsia="Times New Roman" w:hAnsi="Arial" w:cs="Arial"/>
          <w:bCs/>
          <w:sz w:val="24"/>
          <w:szCs w:val="24"/>
        </w:rPr>
      </w:pPr>
    </w:p>
    <w:p w14:paraId="68BE5F6F" w14:textId="6FC0F3D1" w:rsidR="00CB4296" w:rsidRPr="00D75185" w:rsidRDefault="00CB4296" w:rsidP="00CB4296">
      <w:pPr>
        <w:spacing w:line="360" w:lineRule="auto"/>
        <w:rPr>
          <w:rFonts w:ascii="Arial" w:eastAsia="Times New Roman" w:hAnsi="Arial" w:cs="Arial"/>
          <w:sz w:val="24"/>
          <w:szCs w:val="24"/>
        </w:rPr>
      </w:pPr>
      <w:r w:rsidRPr="00D75185">
        <w:rPr>
          <w:rFonts w:ascii="Arial" w:eastAsia="Times New Roman" w:hAnsi="Arial" w:cs="Arial"/>
          <w:sz w:val="24"/>
          <w:szCs w:val="24"/>
        </w:rPr>
        <w:t>In the following section provide justification that establishes the need for a 21</w:t>
      </w:r>
      <w:r w:rsidRPr="00D75185">
        <w:rPr>
          <w:rFonts w:ascii="Arial" w:eastAsia="Times New Roman" w:hAnsi="Arial" w:cs="Arial"/>
          <w:sz w:val="24"/>
          <w:szCs w:val="24"/>
          <w:vertAlign w:val="superscript"/>
        </w:rPr>
        <w:t>st</w:t>
      </w:r>
      <w:r w:rsidRPr="00D75185">
        <w:rPr>
          <w:rFonts w:ascii="Arial" w:eastAsia="Times New Roman" w:hAnsi="Arial" w:cs="Arial"/>
          <w:sz w:val="24"/>
          <w:szCs w:val="24"/>
        </w:rPr>
        <w:t xml:space="preserve"> CCLC grant.</w:t>
      </w:r>
      <w:r w:rsidRPr="00D75185">
        <w:rPr>
          <w:rFonts w:ascii="Arial" w:eastAsia="Times New Roman" w:hAnsi="Arial" w:cs="Arial"/>
          <w:sz w:val="24"/>
          <w:szCs w:val="24"/>
        </w:rPr>
        <w:br/>
        <w:t xml:space="preserve">Each text box field is limited to </w:t>
      </w:r>
      <w:r w:rsidR="00201E11" w:rsidRPr="00D75185">
        <w:rPr>
          <w:rFonts w:ascii="Arial" w:eastAsia="Times New Roman" w:hAnsi="Arial" w:cs="Arial"/>
          <w:sz w:val="24"/>
          <w:szCs w:val="24"/>
        </w:rPr>
        <w:t>10</w:t>
      </w:r>
      <w:r w:rsidRPr="00D75185">
        <w:rPr>
          <w:rFonts w:ascii="Arial" w:eastAsia="Times New Roman" w:hAnsi="Arial" w:cs="Arial"/>
          <w:sz w:val="24"/>
          <w:szCs w:val="24"/>
        </w:rPr>
        <w:t xml:space="preserve">,000 characters including spaces, punctuation, tables, charts, etc. Review the </w:t>
      </w:r>
      <w:r w:rsidRPr="00D75185">
        <w:rPr>
          <w:rFonts w:ascii="Arial" w:eastAsia="Times New Roman" w:hAnsi="Arial" w:cs="Arial"/>
          <w:i/>
          <w:iCs/>
          <w:sz w:val="24"/>
          <w:szCs w:val="24"/>
        </w:rPr>
        <w:t>21</w:t>
      </w:r>
      <w:r w:rsidRPr="00D75185">
        <w:rPr>
          <w:rFonts w:ascii="Arial" w:eastAsia="Times New Roman" w:hAnsi="Arial" w:cs="Arial"/>
          <w:i/>
          <w:iCs/>
          <w:sz w:val="24"/>
          <w:szCs w:val="24"/>
          <w:vertAlign w:val="superscript"/>
        </w:rPr>
        <w:t>st</w:t>
      </w:r>
      <w:r w:rsidRPr="00D75185">
        <w:rPr>
          <w:rFonts w:ascii="Arial" w:eastAsia="Times New Roman" w:hAnsi="Arial" w:cs="Arial"/>
          <w:i/>
          <w:iCs/>
          <w:sz w:val="24"/>
          <w:szCs w:val="24"/>
        </w:rPr>
        <w:t xml:space="preserve"> CCLC Grant Application Guidance</w:t>
      </w:r>
      <w:r w:rsidRPr="00D75185">
        <w:rPr>
          <w:rFonts w:ascii="Arial" w:eastAsia="Times New Roman" w:hAnsi="Arial" w:cs="Arial"/>
          <w:sz w:val="24"/>
          <w:szCs w:val="24"/>
        </w:rPr>
        <w:t xml:space="preserve"> in its entirety before completing this section.</w:t>
      </w:r>
    </w:p>
    <w:p w14:paraId="00F0923A" w14:textId="77777777" w:rsidR="00CB4296" w:rsidRPr="00D75185" w:rsidRDefault="00CB4296" w:rsidP="00CB4296">
      <w:pPr>
        <w:spacing w:after="0" w:line="240" w:lineRule="auto"/>
        <w:rPr>
          <w:rFonts w:ascii="Arial" w:eastAsia="Times New Roman" w:hAnsi="Arial" w:cs="Arial"/>
          <w:sz w:val="24"/>
          <w:szCs w:val="24"/>
        </w:rPr>
      </w:pPr>
    </w:p>
    <w:p w14:paraId="282676B7" w14:textId="7CA41ECB" w:rsidR="00CB4296" w:rsidRPr="00D75185" w:rsidRDefault="00CB4296" w:rsidP="00050188">
      <w:pPr>
        <w:pStyle w:val="ListParagraph"/>
        <w:numPr>
          <w:ilvl w:val="0"/>
          <w:numId w:val="16"/>
        </w:num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Using the most current School Report Card, State Mandated Assessment data, and/or other District Mandated Assessment data, describe the academic </w:t>
      </w:r>
      <w:r w:rsidR="000C10C2" w:rsidRPr="00D75185">
        <w:rPr>
          <w:rFonts w:ascii="Arial" w:eastAsia="Times New Roman" w:hAnsi="Arial" w:cs="Arial"/>
          <w:sz w:val="24"/>
          <w:szCs w:val="24"/>
        </w:rPr>
        <w:t>finding</w:t>
      </w:r>
      <w:r w:rsidRPr="00D75185">
        <w:rPr>
          <w:rFonts w:ascii="Arial" w:eastAsia="Times New Roman" w:hAnsi="Arial" w:cs="Arial"/>
          <w:sz w:val="24"/>
          <w:szCs w:val="24"/>
        </w:rPr>
        <w:t>s of the school’s most at-risk students</w:t>
      </w:r>
      <w:r w:rsidR="0097277F" w:rsidRPr="00D75185">
        <w:rPr>
          <w:rFonts w:ascii="Arial" w:eastAsia="Times New Roman" w:hAnsi="Arial" w:cs="Arial"/>
          <w:sz w:val="24"/>
          <w:szCs w:val="24"/>
        </w:rPr>
        <w:t xml:space="preserve"> (student</w:t>
      </w:r>
      <w:r w:rsidR="00910250" w:rsidRPr="00D75185">
        <w:rPr>
          <w:rFonts w:ascii="Arial" w:eastAsia="Times New Roman" w:hAnsi="Arial" w:cs="Arial"/>
          <w:sz w:val="24"/>
          <w:szCs w:val="24"/>
        </w:rPr>
        <w:t>s who may be at risk for academic failure, dropping out of school, and/or involvement in criminal or delinquent activities)</w:t>
      </w:r>
      <w:r w:rsidRPr="00D75185">
        <w:rPr>
          <w:rFonts w:ascii="Arial" w:eastAsia="Times New Roman" w:hAnsi="Arial" w:cs="Arial"/>
          <w:sz w:val="24"/>
          <w:szCs w:val="24"/>
        </w:rPr>
        <w:t xml:space="preserve"> that will be targeted for services. Include in the description the percentage of the entire student population in the school not meeting the State’s rigorous </w:t>
      </w:r>
      <w:r w:rsidR="005D2698" w:rsidRPr="00D75185">
        <w:rPr>
          <w:rFonts w:ascii="Arial" w:eastAsia="Times New Roman" w:hAnsi="Arial" w:cs="Arial"/>
          <w:sz w:val="24"/>
          <w:szCs w:val="24"/>
        </w:rPr>
        <w:t>proficiency levels</w:t>
      </w:r>
      <w:r w:rsidRPr="00D75185">
        <w:rPr>
          <w:rFonts w:ascii="Arial" w:eastAsia="Times New Roman" w:hAnsi="Arial" w:cs="Arial"/>
          <w:sz w:val="24"/>
          <w:szCs w:val="24"/>
        </w:rPr>
        <w:t xml:space="preserve"> in Math and Reading/Language Arts.</w:t>
      </w:r>
    </w:p>
    <w:p w14:paraId="66A5146F" w14:textId="77777777" w:rsidR="00CB4296" w:rsidRPr="00D75185" w:rsidRDefault="00CB4296" w:rsidP="00CB4296">
      <w:pPr>
        <w:pStyle w:val="ListParagraph"/>
        <w:spacing w:after="0"/>
        <w:ind w:left="1350"/>
        <w:rPr>
          <w:rFonts w:ascii="Arial" w:eastAsia="Times New Roman" w:hAnsi="Arial" w:cs="Arial"/>
          <w:sz w:val="24"/>
          <w:szCs w:val="24"/>
        </w:rPr>
      </w:pPr>
    </w:p>
    <w:p w14:paraId="660DD661" w14:textId="77777777" w:rsidR="00CB4296" w:rsidRPr="00D75185" w:rsidRDefault="00CB4296" w:rsidP="00050188">
      <w:pPr>
        <w:pStyle w:val="ListParagraph"/>
        <w:numPr>
          <w:ilvl w:val="0"/>
          <w:numId w:val="16"/>
        </w:num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Describe the needs assessment process and the data findings and how the identified program needs will align with the site's continuous improvement plan and school goals. Identify in the description issues that are related to the impact they have on student success for students who are struggling to meet academic expectations. Note: A needs assessment should cite the factors that place students at risk of educational failure such as: Risk Factors, Impact of Risk Factors, Specific Needs, and Inadequacy of Current Resources. </w:t>
      </w:r>
    </w:p>
    <w:p w14:paraId="6EC7A5C9" w14:textId="77777777" w:rsidR="00A56D58" w:rsidRPr="00D75185" w:rsidRDefault="00A56D58" w:rsidP="00A56D58">
      <w:pPr>
        <w:pStyle w:val="ListParagraph"/>
        <w:rPr>
          <w:rFonts w:ascii="Arial" w:eastAsia="Times New Roman" w:hAnsi="Arial" w:cs="Arial"/>
          <w:sz w:val="24"/>
          <w:szCs w:val="24"/>
        </w:rPr>
      </w:pPr>
    </w:p>
    <w:p w14:paraId="7D3A0604" w14:textId="020A6B4E" w:rsidR="00A56D58" w:rsidRPr="00D75185" w:rsidRDefault="00E451D3" w:rsidP="00050188">
      <w:pPr>
        <w:pStyle w:val="ListParagraph"/>
        <w:numPr>
          <w:ilvl w:val="0"/>
          <w:numId w:val="16"/>
        </w:num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Describe how the applicant </w:t>
      </w:r>
      <w:r w:rsidR="009371F6" w:rsidRPr="00D75185">
        <w:rPr>
          <w:rFonts w:ascii="Arial" w:eastAsia="Times New Roman" w:hAnsi="Arial" w:cs="Arial"/>
          <w:sz w:val="24"/>
          <w:szCs w:val="24"/>
        </w:rPr>
        <w:t xml:space="preserve">evaluated the community needs and available </w:t>
      </w:r>
      <w:r w:rsidR="00EF5B3B" w:rsidRPr="00D75185">
        <w:rPr>
          <w:rFonts w:ascii="Arial" w:eastAsia="Times New Roman" w:hAnsi="Arial" w:cs="Arial"/>
          <w:sz w:val="24"/>
          <w:szCs w:val="24"/>
        </w:rPr>
        <w:t>resources</w:t>
      </w:r>
      <w:r w:rsidR="009371F6" w:rsidRPr="00D75185">
        <w:rPr>
          <w:rFonts w:ascii="Arial" w:eastAsia="Times New Roman" w:hAnsi="Arial" w:cs="Arial"/>
          <w:sz w:val="24"/>
          <w:szCs w:val="24"/>
        </w:rPr>
        <w:t xml:space="preserve"> for the community learning cent</w:t>
      </w:r>
      <w:r w:rsidR="00081CD3" w:rsidRPr="00D75185">
        <w:rPr>
          <w:rFonts w:ascii="Arial" w:eastAsia="Times New Roman" w:hAnsi="Arial" w:cs="Arial"/>
          <w:sz w:val="24"/>
          <w:szCs w:val="24"/>
        </w:rPr>
        <w:t>er</w:t>
      </w:r>
      <w:r w:rsidR="009371F6" w:rsidRPr="00D75185">
        <w:rPr>
          <w:rFonts w:ascii="Arial" w:eastAsia="Times New Roman" w:hAnsi="Arial" w:cs="Arial"/>
          <w:sz w:val="24"/>
          <w:szCs w:val="24"/>
        </w:rPr>
        <w:t xml:space="preserve"> and describe how the program will address those needs (including the needs of</w:t>
      </w:r>
      <w:r w:rsidR="0018604C" w:rsidRPr="00D75185">
        <w:rPr>
          <w:rFonts w:ascii="Arial" w:eastAsia="Times New Roman" w:hAnsi="Arial" w:cs="Arial"/>
          <w:sz w:val="24"/>
          <w:szCs w:val="24"/>
        </w:rPr>
        <w:t xml:space="preserve"> </w:t>
      </w:r>
      <w:r w:rsidR="00A70875" w:rsidRPr="00D75185">
        <w:rPr>
          <w:rFonts w:ascii="Arial" w:eastAsia="Times New Roman" w:hAnsi="Arial" w:cs="Arial"/>
          <w:sz w:val="24"/>
          <w:szCs w:val="24"/>
        </w:rPr>
        <w:t>working</w:t>
      </w:r>
      <w:r w:rsidR="009371F6" w:rsidRPr="00D75185">
        <w:rPr>
          <w:rFonts w:ascii="Arial" w:eastAsia="Times New Roman" w:hAnsi="Arial" w:cs="Arial"/>
          <w:sz w:val="24"/>
          <w:szCs w:val="24"/>
        </w:rPr>
        <w:t xml:space="preserve"> families)</w:t>
      </w:r>
      <w:r w:rsidR="002F329C" w:rsidRPr="00D75185">
        <w:rPr>
          <w:rFonts w:ascii="Arial" w:eastAsia="Times New Roman" w:hAnsi="Arial" w:cs="Arial"/>
          <w:sz w:val="24"/>
          <w:szCs w:val="24"/>
        </w:rPr>
        <w:t>.</w:t>
      </w:r>
      <w:r w:rsidR="00C13B17" w:rsidRPr="00D75185">
        <w:rPr>
          <w:rFonts w:ascii="Arial" w:eastAsia="Times New Roman" w:hAnsi="Arial" w:cs="Arial"/>
          <w:sz w:val="24"/>
          <w:szCs w:val="24"/>
        </w:rPr>
        <w:t xml:space="preserve"> </w:t>
      </w:r>
      <w:r w:rsidR="00376589" w:rsidRPr="00D75185">
        <w:rPr>
          <w:rFonts w:ascii="Arial" w:eastAsia="Times New Roman" w:hAnsi="Arial" w:cs="Arial"/>
          <w:b/>
          <w:bCs/>
          <w:sz w:val="24"/>
          <w:szCs w:val="24"/>
        </w:rPr>
        <w:t>§4204(b)(2)(I)</w:t>
      </w:r>
    </w:p>
    <w:p w14:paraId="6AB6FDED" w14:textId="77777777" w:rsidR="00CB4296" w:rsidRPr="00D75185" w:rsidRDefault="00CB4296" w:rsidP="005479B4">
      <w:pPr>
        <w:spacing w:after="0" w:line="240" w:lineRule="auto"/>
        <w:jc w:val="center"/>
        <w:rPr>
          <w:rFonts w:ascii="Arial" w:eastAsia="Times New Roman" w:hAnsi="Arial" w:cs="Arial"/>
          <w:b/>
          <w:sz w:val="24"/>
          <w:szCs w:val="24"/>
        </w:rPr>
      </w:pPr>
    </w:p>
    <w:p w14:paraId="527B8F07" w14:textId="77777777" w:rsidR="00CB4296" w:rsidRPr="00D75185" w:rsidRDefault="00CB4296" w:rsidP="005479B4">
      <w:pPr>
        <w:spacing w:after="0" w:line="240" w:lineRule="auto"/>
        <w:jc w:val="center"/>
        <w:rPr>
          <w:rFonts w:ascii="Arial" w:eastAsia="Times New Roman" w:hAnsi="Arial" w:cs="Arial"/>
          <w:b/>
          <w:sz w:val="24"/>
          <w:szCs w:val="24"/>
        </w:rPr>
      </w:pPr>
    </w:p>
    <w:p w14:paraId="25BC31D7" w14:textId="77777777" w:rsidR="00383ACF" w:rsidRPr="00D75185" w:rsidRDefault="00383ACF" w:rsidP="005479B4">
      <w:pPr>
        <w:spacing w:after="0" w:line="240" w:lineRule="auto"/>
        <w:rPr>
          <w:rFonts w:ascii="Arial" w:eastAsia="Times New Roman" w:hAnsi="Arial" w:cs="Arial"/>
          <w:sz w:val="24"/>
          <w:szCs w:val="24"/>
        </w:rPr>
      </w:pPr>
    </w:p>
    <w:p w14:paraId="69D7FD2B" w14:textId="77777777" w:rsidR="00C345D6" w:rsidRPr="00D75185" w:rsidRDefault="00C345D6" w:rsidP="005479B4">
      <w:pPr>
        <w:spacing w:after="0" w:line="240" w:lineRule="auto"/>
        <w:rPr>
          <w:rFonts w:ascii="Arial" w:eastAsia="Times New Roman" w:hAnsi="Arial" w:cs="Arial"/>
          <w:sz w:val="24"/>
          <w:szCs w:val="24"/>
        </w:rPr>
      </w:pPr>
    </w:p>
    <w:p w14:paraId="22A6F8C6" w14:textId="77777777" w:rsidR="00C345D6" w:rsidRPr="00D75185" w:rsidRDefault="00C345D6" w:rsidP="005479B4">
      <w:pPr>
        <w:spacing w:after="0" w:line="240" w:lineRule="auto"/>
        <w:rPr>
          <w:rFonts w:ascii="Arial" w:eastAsia="Times New Roman" w:hAnsi="Arial" w:cs="Arial"/>
          <w:sz w:val="24"/>
          <w:szCs w:val="24"/>
        </w:rPr>
      </w:pPr>
    </w:p>
    <w:p w14:paraId="4704F45B" w14:textId="77777777" w:rsidR="00C345D6" w:rsidRPr="00D75185" w:rsidRDefault="00C345D6" w:rsidP="005479B4">
      <w:pPr>
        <w:spacing w:after="0" w:line="240" w:lineRule="auto"/>
        <w:rPr>
          <w:rFonts w:ascii="Arial" w:eastAsia="Times New Roman" w:hAnsi="Arial" w:cs="Arial"/>
          <w:sz w:val="24"/>
          <w:szCs w:val="24"/>
        </w:rPr>
      </w:pPr>
    </w:p>
    <w:p w14:paraId="5ADBD69A" w14:textId="77777777" w:rsidR="00C345D6" w:rsidRPr="00D75185" w:rsidRDefault="00C345D6" w:rsidP="005479B4">
      <w:pPr>
        <w:spacing w:after="0" w:line="240" w:lineRule="auto"/>
        <w:rPr>
          <w:rFonts w:ascii="Arial" w:eastAsia="Times New Roman" w:hAnsi="Arial" w:cs="Arial"/>
          <w:sz w:val="24"/>
          <w:szCs w:val="24"/>
        </w:rPr>
      </w:pPr>
    </w:p>
    <w:p w14:paraId="1CFBAD4B" w14:textId="77777777" w:rsidR="00C345D6" w:rsidRPr="00D75185" w:rsidRDefault="00C345D6" w:rsidP="005479B4">
      <w:pPr>
        <w:spacing w:after="0" w:line="240" w:lineRule="auto"/>
        <w:rPr>
          <w:rFonts w:ascii="Arial" w:eastAsia="Times New Roman" w:hAnsi="Arial" w:cs="Arial"/>
          <w:sz w:val="24"/>
          <w:szCs w:val="24"/>
        </w:rPr>
      </w:pPr>
    </w:p>
    <w:p w14:paraId="262FF477" w14:textId="77777777" w:rsidR="00C345D6" w:rsidRPr="00D75185" w:rsidRDefault="00C345D6" w:rsidP="005479B4">
      <w:pPr>
        <w:spacing w:after="0" w:line="240" w:lineRule="auto"/>
        <w:rPr>
          <w:rFonts w:ascii="Arial" w:eastAsia="Times New Roman" w:hAnsi="Arial" w:cs="Arial"/>
          <w:sz w:val="24"/>
          <w:szCs w:val="24"/>
        </w:rPr>
      </w:pPr>
    </w:p>
    <w:p w14:paraId="6D7BDEF0" w14:textId="77777777" w:rsidR="00C345D6" w:rsidRPr="00D75185" w:rsidRDefault="00C345D6" w:rsidP="005479B4">
      <w:pPr>
        <w:spacing w:after="0" w:line="240" w:lineRule="auto"/>
        <w:rPr>
          <w:rFonts w:ascii="Arial" w:eastAsia="Times New Roman" w:hAnsi="Arial" w:cs="Arial"/>
          <w:sz w:val="24"/>
          <w:szCs w:val="24"/>
        </w:rPr>
      </w:pPr>
    </w:p>
    <w:p w14:paraId="4B7799EB" w14:textId="77777777" w:rsidR="00C345D6" w:rsidRPr="00D75185" w:rsidRDefault="00C345D6" w:rsidP="005479B4">
      <w:pPr>
        <w:spacing w:after="0" w:line="240" w:lineRule="auto"/>
        <w:rPr>
          <w:rFonts w:ascii="Arial" w:eastAsia="Times New Roman" w:hAnsi="Arial" w:cs="Arial"/>
          <w:sz w:val="24"/>
          <w:szCs w:val="24"/>
        </w:rPr>
      </w:pPr>
    </w:p>
    <w:p w14:paraId="54FDF3FB" w14:textId="77777777" w:rsidR="00C345D6" w:rsidRPr="00D75185" w:rsidRDefault="00C345D6" w:rsidP="005479B4">
      <w:pPr>
        <w:spacing w:after="0" w:line="240" w:lineRule="auto"/>
        <w:rPr>
          <w:rFonts w:ascii="Arial" w:eastAsia="Times New Roman" w:hAnsi="Arial" w:cs="Arial"/>
          <w:sz w:val="24"/>
          <w:szCs w:val="24"/>
        </w:rPr>
      </w:pPr>
    </w:p>
    <w:p w14:paraId="02A63204" w14:textId="77777777" w:rsidR="00C345D6" w:rsidRPr="00D75185" w:rsidRDefault="00C345D6" w:rsidP="005479B4">
      <w:pPr>
        <w:spacing w:after="0" w:line="240" w:lineRule="auto"/>
        <w:rPr>
          <w:rFonts w:ascii="Arial" w:eastAsia="Times New Roman" w:hAnsi="Arial" w:cs="Arial"/>
          <w:sz w:val="24"/>
          <w:szCs w:val="24"/>
        </w:rPr>
      </w:pPr>
    </w:p>
    <w:p w14:paraId="7B3ED674" w14:textId="77777777" w:rsidR="00C345D6" w:rsidRPr="00D75185" w:rsidRDefault="00C345D6" w:rsidP="005479B4">
      <w:pPr>
        <w:spacing w:after="0" w:line="240" w:lineRule="auto"/>
        <w:rPr>
          <w:rFonts w:ascii="Arial" w:eastAsia="Times New Roman" w:hAnsi="Arial" w:cs="Arial"/>
          <w:sz w:val="24"/>
          <w:szCs w:val="24"/>
        </w:rPr>
      </w:pPr>
    </w:p>
    <w:p w14:paraId="4AAA5A37" w14:textId="77777777" w:rsidR="00C345D6" w:rsidRPr="00D75185" w:rsidRDefault="00C345D6" w:rsidP="005479B4">
      <w:pPr>
        <w:spacing w:after="0" w:line="240" w:lineRule="auto"/>
        <w:rPr>
          <w:rFonts w:ascii="Arial" w:eastAsia="Times New Roman" w:hAnsi="Arial" w:cs="Arial"/>
          <w:sz w:val="24"/>
          <w:szCs w:val="24"/>
        </w:rPr>
      </w:pPr>
    </w:p>
    <w:p w14:paraId="1D1932F9" w14:textId="77777777" w:rsidR="00C345D6" w:rsidRPr="00D75185" w:rsidRDefault="00C345D6" w:rsidP="005479B4">
      <w:pPr>
        <w:spacing w:after="0" w:line="240" w:lineRule="auto"/>
        <w:rPr>
          <w:rFonts w:ascii="Arial" w:eastAsia="Times New Roman" w:hAnsi="Arial" w:cs="Arial"/>
          <w:sz w:val="24"/>
          <w:szCs w:val="24"/>
        </w:rPr>
      </w:pPr>
    </w:p>
    <w:p w14:paraId="2B54866B" w14:textId="77777777" w:rsidR="00C345D6" w:rsidRPr="00D75185" w:rsidRDefault="00C345D6" w:rsidP="005479B4">
      <w:pPr>
        <w:spacing w:after="0" w:line="240" w:lineRule="auto"/>
        <w:rPr>
          <w:rFonts w:ascii="Arial" w:eastAsia="Times New Roman" w:hAnsi="Arial" w:cs="Arial"/>
          <w:sz w:val="24"/>
          <w:szCs w:val="24"/>
        </w:rPr>
      </w:pPr>
    </w:p>
    <w:p w14:paraId="075494AA" w14:textId="77777777" w:rsidR="00820BA4" w:rsidRPr="00D75185" w:rsidRDefault="007F35B0" w:rsidP="007F35B0">
      <w:pPr>
        <w:spacing w:after="0" w:line="240" w:lineRule="auto"/>
        <w:jc w:val="center"/>
        <w:rPr>
          <w:rFonts w:ascii="Arial" w:eastAsia="Times New Roman" w:hAnsi="Arial" w:cs="Arial"/>
          <w:b/>
          <w:sz w:val="24"/>
          <w:szCs w:val="24"/>
        </w:rPr>
      </w:pPr>
      <w:bookmarkStart w:id="20" w:name="_Hlk149114502"/>
      <w:r w:rsidRPr="00D75185">
        <w:rPr>
          <w:rFonts w:ascii="Arial" w:eastAsia="Times New Roman" w:hAnsi="Arial" w:cs="Arial"/>
          <w:b/>
          <w:sz w:val="24"/>
          <w:szCs w:val="24"/>
        </w:rPr>
        <w:lastRenderedPageBreak/>
        <w:t>Program Design and Implementation</w:t>
      </w:r>
    </w:p>
    <w:p w14:paraId="5534C158" w14:textId="69209141" w:rsidR="007F35B0" w:rsidRPr="00D75185" w:rsidRDefault="00820BA4" w:rsidP="00820BA4">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w:t>
      </w:r>
      <w:r w:rsidR="006B6A72" w:rsidRPr="00D75185">
        <w:rPr>
          <w:rFonts w:ascii="Arial" w:eastAsia="Times New Roman" w:hAnsi="Arial" w:cs="Arial"/>
          <w:b/>
          <w:sz w:val="24"/>
          <w:szCs w:val="24"/>
        </w:rPr>
        <w:t>1</w:t>
      </w:r>
      <w:r w:rsidR="00C01E19" w:rsidRPr="00D75185">
        <w:rPr>
          <w:rFonts w:ascii="Arial" w:eastAsia="Times New Roman" w:hAnsi="Arial" w:cs="Arial"/>
          <w:b/>
          <w:sz w:val="24"/>
          <w:szCs w:val="24"/>
        </w:rPr>
        <w:t xml:space="preserve">5 </w:t>
      </w:r>
      <w:r w:rsidRPr="00D75185">
        <w:rPr>
          <w:rFonts w:ascii="Arial" w:eastAsia="Times New Roman" w:hAnsi="Arial" w:cs="Arial"/>
          <w:b/>
          <w:sz w:val="24"/>
          <w:szCs w:val="24"/>
        </w:rPr>
        <w:t xml:space="preserve">Points) </w:t>
      </w:r>
      <w:r w:rsidR="007F35B0" w:rsidRPr="00D75185">
        <w:rPr>
          <w:rFonts w:ascii="Arial" w:eastAsia="Times New Roman" w:hAnsi="Arial" w:cs="Arial"/>
          <w:b/>
          <w:sz w:val="24"/>
          <w:szCs w:val="24"/>
        </w:rPr>
        <w:t xml:space="preserve"> </w:t>
      </w:r>
    </w:p>
    <w:p w14:paraId="63EA3EA2" w14:textId="21714BCC" w:rsidR="007F35B0" w:rsidRPr="00D75185" w:rsidRDefault="007F35B0" w:rsidP="007F35B0">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(Items 1-</w:t>
      </w:r>
      <w:r w:rsidR="00F95714" w:rsidRPr="00D75185">
        <w:rPr>
          <w:rFonts w:ascii="Arial" w:eastAsia="Times New Roman" w:hAnsi="Arial" w:cs="Arial"/>
          <w:b/>
          <w:sz w:val="24"/>
          <w:szCs w:val="24"/>
        </w:rPr>
        <w:t>6</w:t>
      </w:r>
      <w:r w:rsidRPr="00D75185">
        <w:rPr>
          <w:rFonts w:ascii="Arial" w:eastAsia="Times New Roman" w:hAnsi="Arial" w:cs="Arial"/>
          <w:b/>
          <w:sz w:val="24"/>
          <w:szCs w:val="24"/>
        </w:rPr>
        <w:t>)</w:t>
      </w:r>
    </w:p>
    <w:p w14:paraId="223C61A2" w14:textId="77777777" w:rsidR="007F35B0" w:rsidRPr="00D75185" w:rsidRDefault="007F35B0" w:rsidP="007F35B0">
      <w:pPr>
        <w:spacing w:after="0" w:line="240" w:lineRule="auto"/>
        <w:jc w:val="center"/>
        <w:rPr>
          <w:rFonts w:ascii="Arial" w:eastAsia="Times New Roman" w:hAnsi="Arial" w:cs="Arial"/>
          <w:b/>
          <w:sz w:val="24"/>
          <w:szCs w:val="24"/>
        </w:rPr>
      </w:pPr>
    </w:p>
    <w:p w14:paraId="017A5621" w14:textId="38A4D9BA" w:rsidR="007F35B0" w:rsidRPr="00D75185" w:rsidRDefault="007F35B0" w:rsidP="007F35B0">
      <w:pPr>
        <w:spacing w:after="0" w:line="240" w:lineRule="auto"/>
        <w:rPr>
          <w:rFonts w:ascii="Arial" w:eastAsia="Times New Roman" w:hAnsi="Arial" w:cs="Arial"/>
          <w:sz w:val="24"/>
          <w:szCs w:val="24"/>
        </w:rPr>
      </w:pPr>
      <w:r w:rsidRPr="00D75185">
        <w:rPr>
          <w:rFonts w:ascii="Arial" w:eastAsia="Times New Roman" w:hAnsi="Arial" w:cs="Arial"/>
          <w:sz w:val="24"/>
          <w:szCs w:val="24"/>
        </w:rPr>
        <w:t>Describe design requirements for the site’s 21</w:t>
      </w:r>
      <w:r w:rsidRPr="00D75185">
        <w:rPr>
          <w:rFonts w:ascii="Arial" w:eastAsia="Times New Roman" w:hAnsi="Arial" w:cs="Arial"/>
          <w:sz w:val="24"/>
          <w:szCs w:val="24"/>
          <w:vertAlign w:val="superscript"/>
        </w:rPr>
        <w:t>st</w:t>
      </w:r>
      <w:r w:rsidRPr="00D75185">
        <w:rPr>
          <w:rFonts w:ascii="Arial" w:eastAsia="Times New Roman" w:hAnsi="Arial" w:cs="Arial"/>
          <w:sz w:val="24"/>
          <w:szCs w:val="24"/>
        </w:rPr>
        <w:t xml:space="preserve"> CCLC program and check Assurances. </w:t>
      </w:r>
    </w:p>
    <w:p w14:paraId="4D46CE09" w14:textId="3E79AF3D" w:rsidR="007F35B0" w:rsidRPr="00D75185" w:rsidRDefault="007F35B0" w:rsidP="007F35B0">
      <w:pPr>
        <w:rPr>
          <w:rFonts w:ascii="Arial" w:eastAsia="Times New Roman" w:hAnsi="Arial" w:cs="Arial"/>
          <w:sz w:val="24"/>
          <w:szCs w:val="24"/>
        </w:rPr>
      </w:pPr>
      <w:r w:rsidRPr="00D75185">
        <w:rPr>
          <w:rFonts w:ascii="Arial" w:eastAsia="Times New Roman" w:hAnsi="Arial" w:cs="Arial"/>
          <w:sz w:val="24"/>
          <w:szCs w:val="24"/>
        </w:rPr>
        <w:br/>
        <w:t xml:space="preserve">Each text box field is limited to </w:t>
      </w:r>
      <w:r w:rsidR="00201E11" w:rsidRPr="00D75185">
        <w:rPr>
          <w:rFonts w:ascii="Arial" w:eastAsia="Times New Roman" w:hAnsi="Arial" w:cs="Arial"/>
          <w:sz w:val="24"/>
          <w:szCs w:val="24"/>
        </w:rPr>
        <w:t>10</w:t>
      </w:r>
      <w:r w:rsidRPr="00D75185">
        <w:rPr>
          <w:rFonts w:ascii="Arial" w:eastAsia="Times New Roman" w:hAnsi="Arial" w:cs="Arial"/>
          <w:sz w:val="24"/>
          <w:szCs w:val="24"/>
        </w:rPr>
        <w:t xml:space="preserve">,000 characters including spaces, punctuation, tables, charts, etc. </w:t>
      </w:r>
    </w:p>
    <w:p w14:paraId="305B02E4" w14:textId="77777777" w:rsidR="007F35B0" w:rsidRPr="00D75185" w:rsidRDefault="007F35B0" w:rsidP="007F35B0">
      <w:pPr>
        <w:rPr>
          <w:rFonts w:ascii="Arial" w:eastAsia="Times New Roman" w:hAnsi="Arial" w:cs="Arial"/>
          <w:sz w:val="24"/>
          <w:szCs w:val="24"/>
        </w:rPr>
      </w:pPr>
      <w:r w:rsidRPr="00D75185">
        <w:rPr>
          <w:rFonts w:ascii="Arial" w:eastAsia="Times New Roman" w:hAnsi="Arial" w:cs="Arial"/>
          <w:sz w:val="24"/>
          <w:szCs w:val="24"/>
        </w:rPr>
        <w:t xml:space="preserve">Review the </w:t>
      </w:r>
      <w:r w:rsidRPr="00D75185">
        <w:rPr>
          <w:rFonts w:ascii="Arial" w:eastAsia="Times New Roman" w:hAnsi="Arial" w:cs="Arial"/>
          <w:i/>
          <w:iCs/>
          <w:sz w:val="24"/>
          <w:szCs w:val="24"/>
        </w:rPr>
        <w:t>21</w:t>
      </w:r>
      <w:r w:rsidRPr="00D75185">
        <w:rPr>
          <w:rFonts w:ascii="Arial" w:eastAsia="Times New Roman" w:hAnsi="Arial" w:cs="Arial"/>
          <w:i/>
          <w:iCs/>
          <w:sz w:val="24"/>
          <w:szCs w:val="24"/>
          <w:vertAlign w:val="superscript"/>
        </w:rPr>
        <w:t>st</w:t>
      </w:r>
      <w:r w:rsidRPr="00D75185">
        <w:rPr>
          <w:rFonts w:ascii="Arial" w:eastAsia="Times New Roman" w:hAnsi="Arial" w:cs="Arial"/>
          <w:i/>
          <w:iCs/>
          <w:sz w:val="24"/>
          <w:szCs w:val="24"/>
        </w:rPr>
        <w:t xml:space="preserve"> CCLC Grant Application Guidance</w:t>
      </w:r>
      <w:r w:rsidRPr="00D75185">
        <w:rPr>
          <w:rFonts w:ascii="Arial" w:eastAsia="Times New Roman" w:hAnsi="Arial" w:cs="Arial"/>
          <w:sz w:val="24"/>
          <w:szCs w:val="24"/>
        </w:rPr>
        <w:t xml:space="preserve"> in its entirety before completing this section.</w:t>
      </w:r>
    </w:p>
    <w:p w14:paraId="63BF62D4" w14:textId="71E9186E" w:rsidR="00DE2F33" w:rsidRPr="00D75185" w:rsidRDefault="00DE2F33" w:rsidP="007F35B0">
      <w:pPr>
        <w:rPr>
          <w:rFonts w:ascii="Arial" w:eastAsia="Times New Roman" w:hAnsi="Arial" w:cs="Arial"/>
          <w:sz w:val="24"/>
          <w:szCs w:val="24"/>
        </w:rPr>
      </w:pPr>
      <w:r w:rsidRPr="00D75185">
        <w:rPr>
          <w:rFonts w:ascii="Arial" w:eastAsia="Times New Roman" w:hAnsi="Arial" w:cs="Arial"/>
          <w:sz w:val="24"/>
          <w:szCs w:val="24"/>
        </w:rPr>
        <w:t>Sections below</w:t>
      </w:r>
      <w:r w:rsidR="00596110" w:rsidRPr="00D75185">
        <w:rPr>
          <w:rFonts w:ascii="Arial" w:eastAsia="Times New Roman" w:hAnsi="Arial" w:cs="Arial"/>
          <w:sz w:val="24"/>
          <w:szCs w:val="24"/>
        </w:rPr>
        <w:t xml:space="preserve"> must be provided for the entire duration of the life of the grant.</w:t>
      </w:r>
    </w:p>
    <w:p w14:paraId="01B01EF2" w14:textId="77777777" w:rsidR="0078364E" w:rsidRPr="0078364E" w:rsidRDefault="007F35B0" w:rsidP="0078364E">
      <w:pPr>
        <w:pStyle w:val="ListParagraph"/>
        <w:numPr>
          <w:ilvl w:val="0"/>
          <w:numId w:val="34"/>
        </w:numPr>
        <w:rPr>
          <w:rFonts w:ascii="Arial" w:hAnsi="Arial" w:cs="Arial"/>
          <w:sz w:val="24"/>
          <w:szCs w:val="24"/>
        </w:rPr>
      </w:pPr>
      <w:bookmarkStart w:id="21" w:name="_Hlk177731764"/>
      <w:r w:rsidRPr="0078364E">
        <w:rPr>
          <w:rFonts w:ascii="Arial" w:hAnsi="Arial" w:cs="Arial"/>
          <w:b/>
          <w:bCs/>
          <w:sz w:val="24"/>
          <w:szCs w:val="24"/>
        </w:rPr>
        <w:t xml:space="preserve">Direct Student Services </w:t>
      </w:r>
    </w:p>
    <w:p w14:paraId="240E4770" w14:textId="298F8362" w:rsidR="0078364E" w:rsidRDefault="007F35B0" w:rsidP="0078364E">
      <w:pPr>
        <w:pStyle w:val="ListParagraph"/>
        <w:rPr>
          <w:rFonts w:ascii="Arial" w:hAnsi="Arial" w:cs="Arial"/>
          <w:sz w:val="24"/>
          <w:szCs w:val="24"/>
        </w:rPr>
      </w:pPr>
      <w:r w:rsidRPr="0078364E">
        <w:rPr>
          <w:rFonts w:ascii="Arial" w:hAnsi="Arial" w:cs="Arial"/>
          <w:sz w:val="24"/>
          <w:szCs w:val="24"/>
        </w:rPr>
        <w:t>Describe Site’s plan to identify, recruit, and retain targeted students in the proposed program. Selection of students targeted for regular attendance will primarily be based on the needs identified in the Program Need section of the application and should be students identified as those who could benefit from an intervention of this program design.</w:t>
      </w:r>
      <w:bookmarkEnd w:id="20"/>
    </w:p>
    <w:p w14:paraId="7CE02CC8" w14:textId="77777777" w:rsidR="0078364E" w:rsidRPr="0078364E" w:rsidRDefault="009653D0" w:rsidP="0078364E">
      <w:pPr>
        <w:pStyle w:val="ListParagraph"/>
        <w:numPr>
          <w:ilvl w:val="0"/>
          <w:numId w:val="34"/>
        </w:numPr>
        <w:rPr>
          <w:rFonts w:ascii="Arial" w:hAnsi="Arial" w:cs="Arial"/>
          <w:sz w:val="24"/>
          <w:szCs w:val="24"/>
        </w:rPr>
      </w:pPr>
      <w:r w:rsidRPr="0078364E">
        <w:rPr>
          <w:rFonts w:ascii="Arial" w:hAnsi="Arial" w:cs="Arial"/>
          <w:b/>
          <w:bCs/>
          <w:sz w:val="24"/>
          <w:szCs w:val="24"/>
        </w:rPr>
        <w:t>Family</w:t>
      </w:r>
      <w:r w:rsidR="008A5681" w:rsidRPr="0078364E">
        <w:rPr>
          <w:rFonts w:ascii="Arial" w:hAnsi="Arial" w:cs="Arial"/>
          <w:b/>
          <w:bCs/>
          <w:sz w:val="24"/>
          <w:szCs w:val="24"/>
        </w:rPr>
        <w:t xml:space="preserve"> Engagement</w:t>
      </w:r>
      <w:r w:rsidRPr="0078364E">
        <w:rPr>
          <w:rFonts w:ascii="Arial" w:hAnsi="Arial" w:cs="Arial"/>
          <w:b/>
          <w:bCs/>
          <w:sz w:val="24"/>
          <w:szCs w:val="24"/>
        </w:rPr>
        <w:t xml:space="preserve"> </w:t>
      </w:r>
      <w:bookmarkEnd w:id="21"/>
    </w:p>
    <w:p w14:paraId="7D29041B" w14:textId="5C9FE34F" w:rsidR="0078364E" w:rsidRDefault="009653D0" w:rsidP="0078364E">
      <w:pPr>
        <w:pStyle w:val="ListParagraph"/>
        <w:rPr>
          <w:rFonts w:ascii="Arial" w:hAnsi="Arial" w:cs="Arial"/>
          <w:sz w:val="24"/>
          <w:szCs w:val="24"/>
        </w:rPr>
      </w:pPr>
      <w:r w:rsidRPr="0078364E">
        <w:rPr>
          <w:rFonts w:ascii="Arial" w:hAnsi="Arial" w:cs="Arial"/>
          <w:sz w:val="24"/>
          <w:szCs w:val="24"/>
        </w:rPr>
        <w:t>Describe Site’s plan to recruit and retain family members to receive services and participate in activities that will effectively support their student’s academic success.</w:t>
      </w:r>
      <w:bookmarkStart w:id="22" w:name="_Hlk51850339"/>
    </w:p>
    <w:p w14:paraId="3BADE6F2" w14:textId="77777777" w:rsidR="0078364E" w:rsidRPr="0078364E" w:rsidRDefault="00B24BC9" w:rsidP="0078364E">
      <w:pPr>
        <w:pStyle w:val="ListParagraph"/>
        <w:numPr>
          <w:ilvl w:val="0"/>
          <w:numId w:val="34"/>
        </w:numPr>
        <w:rPr>
          <w:rFonts w:ascii="Arial" w:hAnsi="Arial" w:cs="Arial"/>
          <w:sz w:val="24"/>
          <w:szCs w:val="24"/>
        </w:rPr>
      </w:pPr>
      <w:r w:rsidRPr="0078364E">
        <w:rPr>
          <w:rFonts w:ascii="Arial" w:hAnsi="Arial" w:cs="Arial"/>
          <w:b/>
          <w:bCs/>
          <w:sz w:val="24"/>
          <w:szCs w:val="24"/>
        </w:rPr>
        <w:t>Alignment to School Day</w:t>
      </w:r>
      <w:bookmarkEnd w:id="22"/>
      <w:r w:rsidR="0078364E" w:rsidRPr="0078364E">
        <w:rPr>
          <w:rFonts w:ascii="Arial" w:hAnsi="Arial" w:cs="Arial"/>
          <w:b/>
          <w:bCs/>
          <w:sz w:val="24"/>
          <w:szCs w:val="24"/>
        </w:rPr>
        <w:t xml:space="preserve"> </w:t>
      </w:r>
    </w:p>
    <w:p w14:paraId="0342CFC6" w14:textId="41DAC9B3" w:rsidR="00771CC9" w:rsidRPr="00D75185" w:rsidRDefault="006C22D8" w:rsidP="0078364E">
      <w:pPr>
        <w:pStyle w:val="ListParagraph"/>
        <w:rPr>
          <w:rFonts w:ascii="Arial" w:hAnsi="Arial" w:cs="Arial"/>
          <w:sz w:val="24"/>
          <w:szCs w:val="24"/>
        </w:rPr>
      </w:pPr>
      <w:r w:rsidRPr="0078364E">
        <w:rPr>
          <w:rFonts w:ascii="Arial" w:hAnsi="Arial" w:cs="Arial"/>
          <w:sz w:val="24"/>
          <w:szCs w:val="24"/>
        </w:rPr>
        <w:t>Describe how 21</w:t>
      </w:r>
      <w:r w:rsidRPr="0078364E">
        <w:rPr>
          <w:rFonts w:ascii="Arial" w:hAnsi="Arial" w:cs="Arial"/>
          <w:sz w:val="24"/>
          <w:szCs w:val="24"/>
          <w:vertAlign w:val="superscript"/>
        </w:rPr>
        <w:t>st</w:t>
      </w:r>
      <w:r w:rsidRPr="0078364E">
        <w:rPr>
          <w:rFonts w:ascii="Arial" w:hAnsi="Arial" w:cs="Arial"/>
          <w:sz w:val="24"/>
          <w:szCs w:val="24"/>
        </w:rPr>
        <w:t xml:space="preserve"> CCLC program staff, school administration, and school day staff will</w:t>
      </w:r>
      <w:r w:rsidR="0078364E" w:rsidRPr="0078364E">
        <w:rPr>
          <w:rFonts w:ascii="Arial" w:hAnsi="Arial" w:cs="Arial"/>
          <w:b/>
          <w:bCs/>
          <w:sz w:val="24"/>
          <w:szCs w:val="24"/>
        </w:rPr>
        <w:t xml:space="preserve"> </w:t>
      </w:r>
      <w:r w:rsidR="00487C92" w:rsidRPr="0078364E">
        <w:rPr>
          <w:rFonts w:ascii="Arial" w:hAnsi="Arial" w:cs="Arial"/>
          <w:sz w:val="24"/>
          <w:szCs w:val="24"/>
        </w:rPr>
        <w:t xml:space="preserve">collaborate </w:t>
      </w:r>
      <w:r w:rsidRPr="0078364E">
        <w:rPr>
          <w:rFonts w:ascii="Arial" w:hAnsi="Arial" w:cs="Arial"/>
          <w:sz w:val="24"/>
          <w:szCs w:val="24"/>
        </w:rPr>
        <w:t xml:space="preserve">on a regular basis </w:t>
      </w:r>
      <w:r w:rsidR="0081156F" w:rsidRPr="0078364E">
        <w:rPr>
          <w:rFonts w:ascii="Arial" w:hAnsi="Arial" w:cs="Arial"/>
          <w:sz w:val="24"/>
          <w:szCs w:val="24"/>
        </w:rPr>
        <w:t>to</w:t>
      </w:r>
      <w:r w:rsidRPr="0078364E">
        <w:rPr>
          <w:rFonts w:ascii="Arial" w:hAnsi="Arial" w:cs="Arial"/>
          <w:sz w:val="24"/>
          <w:szCs w:val="24"/>
        </w:rPr>
        <w:t xml:space="preserve"> </w:t>
      </w:r>
      <w:r w:rsidR="00AF32A0" w:rsidRPr="0078364E">
        <w:rPr>
          <w:rFonts w:ascii="Arial" w:hAnsi="Arial" w:cs="Arial"/>
          <w:sz w:val="24"/>
          <w:szCs w:val="24"/>
        </w:rPr>
        <w:t xml:space="preserve">assess and </w:t>
      </w:r>
      <w:r w:rsidRPr="0078364E">
        <w:rPr>
          <w:rFonts w:ascii="Arial" w:hAnsi="Arial" w:cs="Arial"/>
          <w:sz w:val="24"/>
          <w:szCs w:val="24"/>
        </w:rPr>
        <w:t xml:space="preserve">enhance </w:t>
      </w:r>
      <w:r w:rsidR="00487C92" w:rsidRPr="0078364E">
        <w:rPr>
          <w:rFonts w:ascii="Arial" w:hAnsi="Arial" w:cs="Arial"/>
          <w:sz w:val="24"/>
          <w:szCs w:val="24"/>
        </w:rPr>
        <w:t xml:space="preserve">program design and </w:t>
      </w:r>
      <w:r w:rsidRPr="0078364E">
        <w:rPr>
          <w:rFonts w:ascii="Arial" w:hAnsi="Arial" w:cs="Arial"/>
          <w:sz w:val="24"/>
          <w:szCs w:val="24"/>
        </w:rPr>
        <w:t>individual student academic progress.</w:t>
      </w:r>
    </w:p>
    <w:p w14:paraId="3529A3CA" w14:textId="77777777" w:rsidR="00DD5C5F" w:rsidRPr="00D75185" w:rsidRDefault="00771CC9" w:rsidP="00832C42">
      <w:pPr>
        <w:tabs>
          <w:tab w:val="left" w:pos="1350"/>
        </w:tabs>
        <w:spacing w:after="0"/>
        <w:rPr>
          <w:rFonts w:ascii="Arial" w:hAnsi="Arial" w:cs="Arial"/>
          <w:b/>
          <w:bCs/>
          <w:sz w:val="24"/>
          <w:szCs w:val="24"/>
        </w:rPr>
      </w:pPr>
      <w:bookmarkStart w:id="23" w:name="_Hlk51850359"/>
      <w:r w:rsidRPr="00D75185">
        <w:rPr>
          <w:rFonts w:ascii="Arial" w:hAnsi="Arial" w:cs="Arial"/>
          <w:b/>
          <w:bCs/>
          <w:sz w:val="24"/>
          <w:szCs w:val="24"/>
        </w:rPr>
        <w:t xml:space="preserve">Safe and Healthy Learning Environment </w:t>
      </w:r>
    </w:p>
    <w:bookmarkEnd w:id="23"/>
    <w:p w14:paraId="2BDE1DB5" w14:textId="032673C3" w:rsidR="000875A3" w:rsidRPr="000875A3" w:rsidRDefault="00F22817" w:rsidP="000875A3">
      <w:pPr>
        <w:pStyle w:val="ListParagraph"/>
        <w:numPr>
          <w:ilvl w:val="0"/>
          <w:numId w:val="34"/>
        </w:numPr>
        <w:tabs>
          <w:tab w:val="left" w:pos="1890"/>
        </w:tabs>
        <w:spacing w:after="0"/>
        <w:rPr>
          <w:rFonts w:ascii="Arial" w:hAnsi="Arial" w:cs="Arial"/>
          <w:sz w:val="24"/>
          <w:szCs w:val="24"/>
        </w:rPr>
      </w:pPr>
      <w:r w:rsidRPr="000875A3">
        <w:rPr>
          <w:rFonts w:ascii="Arial" w:hAnsi="Arial" w:cs="Arial"/>
          <w:sz w:val="24"/>
          <w:szCs w:val="24"/>
        </w:rPr>
        <w:t xml:space="preserve">If all services will be </w:t>
      </w:r>
      <w:r w:rsidR="00563860" w:rsidRPr="000875A3">
        <w:rPr>
          <w:rFonts w:ascii="Arial" w:hAnsi="Arial" w:cs="Arial"/>
          <w:sz w:val="24"/>
          <w:szCs w:val="24"/>
        </w:rPr>
        <w:t xml:space="preserve">provided </w:t>
      </w:r>
      <w:r w:rsidRPr="000875A3">
        <w:rPr>
          <w:rFonts w:ascii="Arial" w:hAnsi="Arial" w:cs="Arial"/>
          <w:sz w:val="24"/>
          <w:szCs w:val="24"/>
        </w:rPr>
        <w:t>on the school property, then write, “All services will be provided on secured school property.”</w:t>
      </w:r>
      <w:r w:rsidR="00315C8F" w:rsidRPr="00D75185">
        <w:t xml:space="preserve"> </w:t>
      </w:r>
      <w:r w:rsidR="00315C8F" w:rsidRPr="000875A3">
        <w:rPr>
          <w:rFonts w:ascii="Arial" w:hAnsi="Arial" w:cs="Arial"/>
          <w:b/>
          <w:bCs/>
          <w:sz w:val="24"/>
          <w:szCs w:val="24"/>
        </w:rPr>
        <w:t>§4204(b)(2)(A)(i)</w:t>
      </w:r>
    </w:p>
    <w:p w14:paraId="66B17EF8" w14:textId="2665D661" w:rsidR="00A77E58" w:rsidRPr="000875A3" w:rsidRDefault="002D3C2A" w:rsidP="000875A3">
      <w:pPr>
        <w:pStyle w:val="ListParagraph"/>
        <w:tabs>
          <w:tab w:val="left" w:pos="1890"/>
        </w:tabs>
        <w:spacing w:after="0"/>
        <w:rPr>
          <w:rFonts w:ascii="Arial" w:hAnsi="Arial" w:cs="Arial"/>
          <w:sz w:val="24"/>
          <w:szCs w:val="24"/>
        </w:rPr>
      </w:pPr>
      <w:r w:rsidRPr="000875A3">
        <w:rPr>
          <w:rFonts w:ascii="Arial" w:hAnsi="Arial" w:cs="Arial"/>
          <w:sz w:val="24"/>
          <w:szCs w:val="24"/>
        </w:rPr>
        <w:t xml:space="preserve"> </w:t>
      </w:r>
      <w:r w:rsidR="000B3203" w:rsidRPr="000875A3">
        <w:rPr>
          <w:rFonts w:ascii="Arial" w:hAnsi="Arial" w:cs="Arial"/>
          <w:b/>
          <w:bCs/>
          <w:sz w:val="24"/>
          <w:szCs w:val="24"/>
          <w:u w:val="single"/>
        </w:rPr>
        <w:t>OTHERWISE</w:t>
      </w:r>
      <w:r w:rsidR="000B3203" w:rsidRPr="000875A3">
        <w:rPr>
          <w:rFonts w:ascii="Arial" w:hAnsi="Arial" w:cs="Arial"/>
          <w:sz w:val="24"/>
          <w:szCs w:val="24"/>
        </w:rPr>
        <w:t xml:space="preserve"> </w:t>
      </w:r>
      <w:r w:rsidRPr="000875A3">
        <w:rPr>
          <w:rFonts w:ascii="Arial" w:hAnsi="Arial" w:cs="Arial"/>
          <w:sz w:val="24"/>
          <w:szCs w:val="24"/>
        </w:rPr>
        <w:t>Identify the location</w:t>
      </w:r>
      <w:r w:rsidR="00470D21" w:rsidRPr="000875A3">
        <w:rPr>
          <w:rFonts w:ascii="Arial" w:hAnsi="Arial" w:cs="Arial"/>
          <w:sz w:val="24"/>
          <w:szCs w:val="24"/>
        </w:rPr>
        <w:t>,</w:t>
      </w:r>
      <w:r w:rsidR="00E52E21" w:rsidRPr="000875A3">
        <w:rPr>
          <w:rFonts w:ascii="Arial" w:hAnsi="Arial" w:cs="Arial"/>
          <w:sz w:val="24"/>
          <w:szCs w:val="24"/>
        </w:rPr>
        <w:t xml:space="preserve"> </w:t>
      </w:r>
      <w:r w:rsidR="001E05F3" w:rsidRPr="000875A3">
        <w:rPr>
          <w:rFonts w:ascii="Arial" w:hAnsi="Arial" w:cs="Arial"/>
          <w:sz w:val="24"/>
          <w:szCs w:val="24"/>
        </w:rPr>
        <w:t xml:space="preserve">if </w:t>
      </w:r>
      <w:r w:rsidR="00021CC9" w:rsidRPr="000875A3">
        <w:rPr>
          <w:rFonts w:ascii="Arial" w:hAnsi="Arial" w:cs="Arial"/>
          <w:sz w:val="24"/>
          <w:szCs w:val="24"/>
        </w:rPr>
        <w:t xml:space="preserve">program </w:t>
      </w:r>
      <w:r w:rsidR="00E52E21" w:rsidRPr="000875A3">
        <w:rPr>
          <w:rFonts w:ascii="Arial" w:hAnsi="Arial" w:cs="Arial"/>
          <w:sz w:val="24"/>
          <w:szCs w:val="24"/>
        </w:rPr>
        <w:t xml:space="preserve">services will be </w:t>
      </w:r>
      <w:r w:rsidR="00890336" w:rsidRPr="000875A3">
        <w:rPr>
          <w:rFonts w:ascii="Arial" w:hAnsi="Arial" w:cs="Arial"/>
          <w:sz w:val="24"/>
          <w:szCs w:val="24"/>
        </w:rPr>
        <w:t xml:space="preserve">provided at </w:t>
      </w:r>
      <w:r w:rsidR="00EF7872" w:rsidRPr="000875A3">
        <w:rPr>
          <w:rFonts w:ascii="Arial" w:hAnsi="Arial" w:cs="Arial"/>
          <w:sz w:val="24"/>
          <w:szCs w:val="24"/>
        </w:rPr>
        <w:t xml:space="preserve">an alternative site </w:t>
      </w:r>
      <w:r w:rsidR="00021CC9" w:rsidRPr="000875A3">
        <w:rPr>
          <w:rFonts w:ascii="Arial" w:hAnsi="Arial" w:cs="Arial"/>
          <w:sz w:val="24"/>
          <w:szCs w:val="24"/>
        </w:rPr>
        <w:t>other</w:t>
      </w:r>
      <w:r w:rsidR="00334D63" w:rsidRPr="000875A3">
        <w:rPr>
          <w:rFonts w:ascii="Arial" w:hAnsi="Arial" w:cs="Arial"/>
          <w:sz w:val="24"/>
          <w:szCs w:val="24"/>
        </w:rPr>
        <w:t xml:space="preserve"> </w:t>
      </w:r>
      <w:r w:rsidR="00021CC9" w:rsidRPr="000875A3">
        <w:rPr>
          <w:rFonts w:ascii="Arial" w:hAnsi="Arial" w:cs="Arial"/>
          <w:sz w:val="24"/>
          <w:szCs w:val="24"/>
        </w:rPr>
        <w:t>than the school</w:t>
      </w:r>
      <w:r w:rsidR="00924EAC" w:rsidRPr="000875A3">
        <w:rPr>
          <w:rStyle w:val="CommentReference"/>
          <w:strike/>
        </w:rPr>
        <w:t>,</w:t>
      </w:r>
      <w:r w:rsidR="00890336" w:rsidRPr="000875A3">
        <w:rPr>
          <w:rFonts w:ascii="Arial" w:hAnsi="Arial" w:cs="Arial"/>
          <w:sz w:val="24"/>
          <w:szCs w:val="24"/>
        </w:rPr>
        <w:t xml:space="preserve"> then explain the following</w:t>
      </w:r>
      <w:r w:rsidR="0085678C" w:rsidRPr="000875A3">
        <w:rPr>
          <w:rFonts w:ascii="Arial" w:hAnsi="Arial" w:cs="Arial"/>
          <w:sz w:val="24"/>
          <w:szCs w:val="24"/>
        </w:rPr>
        <w:t xml:space="preserve"> below</w:t>
      </w:r>
      <w:r w:rsidR="00A77E58" w:rsidRPr="000875A3">
        <w:rPr>
          <w:rFonts w:ascii="Arial" w:hAnsi="Arial" w:cs="Arial"/>
          <w:sz w:val="24"/>
          <w:szCs w:val="24"/>
        </w:rPr>
        <w:t>:</w:t>
      </w:r>
      <w:r w:rsidR="002E5B3D" w:rsidRPr="000875A3">
        <w:rPr>
          <w:rFonts w:ascii="Arial" w:hAnsi="Arial" w:cs="Arial"/>
          <w:sz w:val="24"/>
          <w:szCs w:val="24"/>
        </w:rPr>
        <w:t xml:space="preserve"> </w:t>
      </w:r>
    </w:p>
    <w:p w14:paraId="4260D7B8" w14:textId="606A236E" w:rsidR="00A77E58" w:rsidRPr="00D75185" w:rsidRDefault="00A77E58" w:rsidP="00050188">
      <w:pPr>
        <w:pStyle w:val="ListParagraph"/>
        <w:numPr>
          <w:ilvl w:val="3"/>
          <w:numId w:val="14"/>
        </w:numPr>
        <w:spacing w:after="0"/>
        <w:rPr>
          <w:rFonts w:ascii="Arial" w:hAnsi="Arial" w:cs="Arial"/>
          <w:sz w:val="24"/>
          <w:szCs w:val="24"/>
        </w:rPr>
      </w:pPr>
      <w:r w:rsidRPr="00D75185">
        <w:rPr>
          <w:rFonts w:ascii="Arial" w:hAnsi="Arial" w:cs="Arial"/>
          <w:sz w:val="24"/>
          <w:szCs w:val="24"/>
        </w:rPr>
        <w:t xml:space="preserve">How the applicant will ensure </w:t>
      </w:r>
      <w:r w:rsidR="00890336" w:rsidRPr="00D75185">
        <w:rPr>
          <w:rFonts w:ascii="Arial" w:hAnsi="Arial" w:cs="Arial"/>
          <w:sz w:val="24"/>
          <w:szCs w:val="24"/>
        </w:rPr>
        <w:t xml:space="preserve">that the </w:t>
      </w:r>
      <w:r w:rsidR="00EF7872" w:rsidRPr="00D75185">
        <w:rPr>
          <w:rFonts w:ascii="Arial" w:hAnsi="Arial" w:cs="Arial"/>
          <w:sz w:val="24"/>
          <w:szCs w:val="24"/>
        </w:rPr>
        <w:t xml:space="preserve">alternative site </w:t>
      </w:r>
      <w:r w:rsidR="00890336" w:rsidRPr="00D75185">
        <w:rPr>
          <w:rFonts w:ascii="Arial" w:hAnsi="Arial" w:cs="Arial"/>
          <w:sz w:val="24"/>
          <w:szCs w:val="24"/>
        </w:rPr>
        <w:t>will be at least as available, safe, and accessible to the students to be served as if the prog</w:t>
      </w:r>
      <w:r w:rsidR="00EB3426" w:rsidRPr="00D75185">
        <w:rPr>
          <w:rFonts w:ascii="Arial" w:hAnsi="Arial" w:cs="Arial"/>
          <w:sz w:val="24"/>
          <w:szCs w:val="24"/>
        </w:rPr>
        <w:t xml:space="preserve">ram were located at the school; </w:t>
      </w:r>
      <w:r w:rsidR="00606FA5" w:rsidRPr="00D75185">
        <w:rPr>
          <w:rFonts w:ascii="Arial" w:hAnsi="Arial" w:cs="Arial"/>
          <w:sz w:val="24"/>
          <w:szCs w:val="24"/>
        </w:rPr>
        <w:t>and</w:t>
      </w:r>
    </w:p>
    <w:p w14:paraId="18408FB4" w14:textId="31DFE78F" w:rsidR="00A77E58" w:rsidRPr="00D75185" w:rsidRDefault="0028341B" w:rsidP="00050188">
      <w:pPr>
        <w:pStyle w:val="ListParagraph"/>
        <w:numPr>
          <w:ilvl w:val="3"/>
          <w:numId w:val="14"/>
        </w:numPr>
        <w:spacing w:after="0"/>
        <w:rPr>
          <w:rFonts w:ascii="Arial" w:hAnsi="Arial" w:cs="Arial"/>
          <w:sz w:val="24"/>
          <w:szCs w:val="24"/>
        </w:rPr>
      </w:pPr>
      <w:r w:rsidRPr="00D75185">
        <w:rPr>
          <w:rFonts w:ascii="Arial" w:hAnsi="Arial" w:cs="Arial"/>
          <w:sz w:val="24"/>
          <w:szCs w:val="24"/>
        </w:rPr>
        <w:t xml:space="preserve">How </w:t>
      </w:r>
      <w:r w:rsidR="00140233" w:rsidRPr="00D75185">
        <w:rPr>
          <w:rFonts w:ascii="Arial" w:hAnsi="Arial" w:cs="Arial"/>
          <w:sz w:val="24"/>
          <w:szCs w:val="24"/>
        </w:rPr>
        <w:t xml:space="preserve">the applicant </w:t>
      </w:r>
      <w:r w:rsidRPr="00D75185">
        <w:rPr>
          <w:rFonts w:ascii="Arial" w:hAnsi="Arial" w:cs="Arial"/>
          <w:sz w:val="24"/>
          <w:szCs w:val="24"/>
        </w:rPr>
        <w:t xml:space="preserve">will </w:t>
      </w:r>
      <w:r w:rsidR="00123CEB" w:rsidRPr="00D75185">
        <w:rPr>
          <w:rFonts w:ascii="Arial" w:hAnsi="Arial" w:cs="Arial"/>
          <w:sz w:val="24"/>
          <w:szCs w:val="24"/>
        </w:rPr>
        <w:t xml:space="preserve">ensure that regular and effective </w:t>
      </w:r>
      <w:r w:rsidR="00487C92" w:rsidRPr="00D75185">
        <w:rPr>
          <w:rFonts w:ascii="Arial" w:hAnsi="Arial" w:cs="Arial"/>
          <w:sz w:val="24"/>
          <w:szCs w:val="24"/>
        </w:rPr>
        <w:t>collaboration will</w:t>
      </w:r>
      <w:r w:rsidR="00123CEB" w:rsidRPr="00D75185">
        <w:rPr>
          <w:rFonts w:ascii="Arial" w:hAnsi="Arial" w:cs="Arial"/>
          <w:sz w:val="24"/>
          <w:szCs w:val="24"/>
        </w:rPr>
        <w:t xml:space="preserve"> </w:t>
      </w:r>
      <w:r w:rsidR="00487C92" w:rsidRPr="00D75185">
        <w:rPr>
          <w:rFonts w:ascii="Arial" w:hAnsi="Arial" w:cs="Arial"/>
          <w:sz w:val="24"/>
          <w:szCs w:val="24"/>
        </w:rPr>
        <w:t>occur</w:t>
      </w:r>
      <w:r w:rsidR="00123CEB" w:rsidRPr="00D75185">
        <w:rPr>
          <w:rFonts w:ascii="Arial" w:hAnsi="Arial" w:cs="Arial"/>
          <w:sz w:val="24"/>
          <w:szCs w:val="24"/>
        </w:rPr>
        <w:t xml:space="preserve"> </w:t>
      </w:r>
      <w:r w:rsidR="00A77E58" w:rsidRPr="00D75185">
        <w:rPr>
          <w:rFonts w:ascii="Arial" w:hAnsi="Arial" w:cs="Arial"/>
          <w:sz w:val="24"/>
          <w:szCs w:val="24"/>
        </w:rPr>
        <w:t xml:space="preserve">between </w:t>
      </w:r>
      <w:r w:rsidR="00123CEB" w:rsidRPr="00D75185">
        <w:rPr>
          <w:rFonts w:ascii="Arial" w:hAnsi="Arial" w:cs="Arial"/>
          <w:sz w:val="24"/>
          <w:szCs w:val="24"/>
        </w:rPr>
        <w:t xml:space="preserve">the </w:t>
      </w:r>
      <w:r w:rsidR="00A77E58" w:rsidRPr="00D75185">
        <w:rPr>
          <w:rFonts w:ascii="Arial" w:hAnsi="Arial" w:cs="Arial"/>
          <w:sz w:val="24"/>
          <w:szCs w:val="24"/>
        </w:rPr>
        <w:t xml:space="preserve">school and </w:t>
      </w:r>
      <w:r w:rsidR="00123CEB" w:rsidRPr="00D75185">
        <w:rPr>
          <w:rFonts w:ascii="Arial" w:hAnsi="Arial" w:cs="Arial"/>
          <w:sz w:val="24"/>
          <w:szCs w:val="24"/>
        </w:rPr>
        <w:t xml:space="preserve">the </w:t>
      </w:r>
      <w:r w:rsidR="00A77E58" w:rsidRPr="00D75185">
        <w:rPr>
          <w:rFonts w:ascii="Arial" w:hAnsi="Arial" w:cs="Arial"/>
          <w:sz w:val="24"/>
          <w:szCs w:val="24"/>
        </w:rPr>
        <w:t>alternative site</w:t>
      </w:r>
      <w:r w:rsidR="00331F56" w:rsidRPr="00D75185">
        <w:rPr>
          <w:rFonts w:ascii="Arial" w:hAnsi="Arial" w:cs="Arial"/>
          <w:sz w:val="24"/>
          <w:szCs w:val="24"/>
        </w:rPr>
        <w:t xml:space="preserve"> regarding student/school level data</w:t>
      </w:r>
      <w:r w:rsidR="00E417BB" w:rsidRPr="00D75185">
        <w:rPr>
          <w:rFonts w:ascii="Arial" w:hAnsi="Arial" w:cs="Arial"/>
          <w:sz w:val="24"/>
          <w:szCs w:val="24"/>
        </w:rPr>
        <w:t xml:space="preserve"> (Reference the FERPA law from the guidance)</w:t>
      </w:r>
      <w:r w:rsidR="00A77E58" w:rsidRPr="00D75185">
        <w:rPr>
          <w:rFonts w:ascii="Arial" w:hAnsi="Arial" w:cs="Arial"/>
          <w:sz w:val="24"/>
          <w:szCs w:val="24"/>
        </w:rPr>
        <w:t>.</w:t>
      </w:r>
    </w:p>
    <w:p w14:paraId="212617AA" w14:textId="2FCAE45C" w:rsidR="002E5B3D" w:rsidRPr="00D75185" w:rsidRDefault="00153C07" w:rsidP="00050188">
      <w:pPr>
        <w:pStyle w:val="ListParagraph"/>
        <w:numPr>
          <w:ilvl w:val="3"/>
          <w:numId w:val="14"/>
        </w:numPr>
        <w:rPr>
          <w:rFonts w:ascii="Arial" w:hAnsi="Arial" w:cs="Arial"/>
          <w:sz w:val="24"/>
          <w:szCs w:val="24"/>
        </w:rPr>
      </w:pPr>
      <w:r w:rsidRPr="00D75185">
        <w:rPr>
          <w:rFonts w:ascii="Arial" w:hAnsi="Arial" w:cs="Arial"/>
          <w:sz w:val="24"/>
          <w:szCs w:val="24"/>
        </w:rPr>
        <w:t>H</w:t>
      </w:r>
      <w:r w:rsidR="002E5B3D" w:rsidRPr="00D75185">
        <w:rPr>
          <w:rFonts w:ascii="Arial" w:hAnsi="Arial" w:cs="Arial"/>
          <w:sz w:val="24"/>
          <w:szCs w:val="24"/>
        </w:rPr>
        <w:t xml:space="preserve">ow </w:t>
      </w:r>
      <w:r w:rsidR="00BC5E4D" w:rsidRPr="00D75185">
        <w:rPr>
          <w:rFonts w:ascii="Arial" w:hAnsi="Arial" w:cs="Arial"/>
          <w:sz w:val="24"/>
          <w:szCs w:val="24"/>
        </w:rPr>
        <w:t xml:space="preserve">students </w:t>
      </w:r>
      <w:r w:rsidRPr="00D75185">
        <w:rPr>
          <w:rFonts w:ascii="Arial" w:hAnsi="Arial" w:cs="Arial"/>
          <w:sz w:val="24"/>
          <w:szCs w:val="24"/>
        </w:rPr>
        <w:t xml:space="preserve">will </w:t>
      </w:r>
      <w:r w:rsidR="002E5B3D" w:rsidRPr="00D75185">
        <w:rPr>
          <w:rFonts w:ascii="Arial" w:hAnsi="Arial" w:cs="Arial"/>
          <w:sz w:val="24"/>
          <w:szCs w:val="24"/>
        </w:rPr>
        <w:t xml:space="preserve">travel from the school </w:t>
      </w:r>
      <w:r w:rsidR="00BC5E4D" w:rsidRPr="00D75185">
        <w:rPr>
          <w:rFonts w:ascii="Arial" w:hAnsi="Arial" w:cs="Arial"/>
          <w:sz w:val="24"/>
          <w:szCs w:val="24"/>
        </w:rPr>
        <w:t>property</w:t>
      </w:r>
      <w:r w:rsidR="002E5B3D" w:rsidRPr="00D75185">
        <w:rPr>
          <w:rFonts w:ascii="Arial" w:hAnsi="Arial" w:cs="Arial"/>
          <w:sz w:val="24"/>
          <w:szCs w:val="24"/>
        </w:rPr>
        <w:t xml:space="preserve"> to the Program Site.</w:t>
      </w:r>
    </w:p>
    <w:p w14:paraId="4D11A553" w14:textId="77777777" w:rsidR="002E5B3D" w:rsidRPr="00D75185" w:rsidRDefault="002E5B3D" w:rsidP="002E5B3D">
      <w:pPr>
        <w:spacing w:after="0"/>
        <w:ind w:left="1350"/>
        <w:rPr>
          <w:rFonts w:ascii="Arial" w:hAnsi="Arial" w:cs="Arial"/>
          <w:sz w:val="24"/>
          <w:szCs w:val="24"/>
        </w:rPr>
      </w:pPr>
    </w:p>
    <w:p w14:paraId="7C6D16F0" w14:textId="27CEA6F9" w:rsidR="00AF77A3" w:rsidRPr="00D75185" w:rsidRDefault="00764E7E" w:rsidP="00540AEB">
      <w:pPr>
        <w:spacing w:after="0"/>
        <w:ind w:left="1440" w:hanging="810"/>
        <w:rPr>
          <w:rFonts w:ascii="Arial" w:hAnsi="Arial" w:cs="Arial"/>
          <w:sz w:val="24"/>
          <w:szCs w:val="24"/>
        </w:rPr>
      </w:pPr>
      <w:r w:rsidRPr="00D75185">
        <w:rPr>
          <w:rFonts w:ascii="Arial" w:hAnsi="Arial" w:cs="Arial"/>
          <w:sz w:val="24"/>
          <w:szCs w:val="24"/>
        </w:rPr>
        <w:t>5</w:t>
      </w:r>
      <w:r w:rsidR="00A80077" w:rsidRPr="00D75185">
        <w:rPr>
          <w:rFonts w:ascii="Arial" w:hAnsi="Arial" w:cs="Arial"/>
          <w:sz w:val="24"/>
          <w:szCs w:val="24"/>
        </w:rPr>
        <w:t xml:space="preserve">. </w:t>
      </w:r>
      <w:r w:rsidR="00540AEB" w:rsidRPr="00D75185">
        <w:rPr>
          <w:rFonts w:ascii="Arial" w:hAnsi="Arial" w:cs="Arial"/>
          <w:sz w:val="24"/>
          <w:szCs w:val="24"/>
        </w:rPr>
        <w:tab/>
      </w:r>
      <w:r w:rsidR="003C4D25" w:rsidRPr="00D75185">
        <w:rPr>
          <w:rFonts w:ascii="Arial" w:hAnsi="Arial" w:cs="Arial"/>
          <w:sz w:val="24"/>
          <w:szCs w:val="24"/>
        </w:rPr>
        <w:t>Describe how the transportation needs of participating students will be addressed.</w:t>
      </w:r>
      <w:r w:rsidR="00AF77A3" w:rsidRPr="00D75185">
        <w:rPr>
          <w:rFonts w:ascii="Arial" w:hAnsi="Arial" w:cs="Arial"/>
          <w:sz w:val="24"/>
          <w:szCs w:val="24"/>
        </w:rPr>
        <w:t xml:space="preserve"> </w:t>
      </w:r>
      <w:r w:rsidR="00577128" w:rsidRPr="00D75185">
        <w:rPr>
          <w:rFonts w:ascii="Arial" w:hAnsi="Arial" w:cs="Arial"/>
          <w:b/>
          <w:bCs/>
          <w:sz w:val="24"/>
          <w:szCs w:val="24"/>
        </w:rPr>
        <w:t>§4203(a)(10) and §4204(b)(2)(A)(ii)</w:t>
      </w:r>
    </w:p>
    <w:p w14:paraId="0AFB0AA3" w14:textId="1F34809B" w:rsidR="00AE55D2" w:rsidRPr="00D75185" w:rsidRDefault="00AE55D2" w:rsidP="004168B3">
      <w:pPr>
        <w:spacing w:after="0"/>
        <w:rPr>
          <w:rFonts w:ascii="Arial" w:hAnsi="Arial" w:cs="Arial"/>
          <w:sz w:val="24"/>
          <w:szCs w:val="24"/>
        </w:rPr>
      </w:pPr>
      <w:bookmarkStart w:id="24" w:name="_Hlk177977560"/>
    </w:p>
    <w:bookmarkEnd w:id="24"/>
    <w:p w14:paraId="42931B2E" w14:textId="77777777" w:rsidR="00650AB3" w:rsidRDefault="00650AB3" w:rsidP="00650AB3">
      <w:pPr>
        <w:pStyle w:val="ListParagraph"/>
        <w:spacing w:after="0"/>
        <w:ind w:left="1350"/>
        <w:rPr>
          <w:rFonts w:ascii="Arial" w:hAnsi="Arial" w:cs="Arial"/>
          <w:sz w:val="24"/>
          <w:szCs w:val="24"/>
        </w:rPr>
      </w:pPr>
    </w:p>
    <w:p w14:paraId="031EB5C1" w14:textId="77777777" w:rsidR="000875A3" w:rsidRPr="00D75185" w:rsidRDefault="000875A3" w:rsidP="00650AB3">
      <w:pPr>
        <w:pStyle w:val="ListParagraph"/>
        <w:spacing w:after="0"/>
        <w:ind w:left="1350"/>
        <w:rPr>
          <w:rFonts w:ascii="Arial" w:hAnsi="Arial" w:cs="Arial"/>
          <w:sz w:val="24"/>
          <w:szCs w:val="24"/>
        </w:rPr>
      </w:pPr>
    </w:p>
    <w:p w14:paraId="5BF5C8DC" w14:textId="43023094" w:rsidR="00A77E58" w:rsidRPr="00D75185" w:rsidRDefault="003578E3" w:rsidP="00832C42">
      <w:pPr>
        <w:spacing w:after="0"/>
        <w:rPr>
          <w:rFonts w:ascii="Arial" w:hAnsi="Arial" w:cs="Arial"/>
          <w:b/>
          <w:bCs/>
          <w:sz w:val="24"/>
          <w:szCs w:val="24"/>
        </w:rPr>
      </w:pPr>
      <w:bookmarkStart w:id="25" w:name="_Hlk51850425"/>
      <w:r w:rsidRPr="00D75185">
        <w:rPr>
          <w:rFonts w:ascii="Arial" w:hAnsi="Arial" w:cs="Arial"/>
          <w:b/>
          <w:bCs/>
          <w:sz w:val="24"/>
          <w:szCs w:val="24"/>
        </w:rPr>
        <w:lastRenderedPageBreak/>
        <w:t xml:space="preserve">Equitable </w:t>
      </w:r>
      <w:r w:rsidR="00135FA6" w:rsidRPr="00D75185">
        <w:rPr>
          <w:rFonts w:ascii="Arial" w:hAnsi="Arial" w:cs="Arial"/>
          <w:b/>
          <w:bCs/>
          <w:sz w:val="24"/>
          <w:szCs w:val="24"/>
        </w:rPr>
        <w:t>Services</w:t>
      </w:r>
      <w:r w:rsidR="00291E18" w:rsidRPr="00D75185">
        <w:rPr>
          <w:rFonts w:ascii="Arial" w:hAnsi="Arial" w:cs="Arial"/>
          <w:b/>
          <w:bCs/>
          <w:sz w:val="24"/>
          <w:szCs w:val="24"/>
        </w:rPr>
        <w:t xml:space="preserve"> (</w:t>
      </w:r>
      <w:r w:rsidR="009050A1" w:rsidRPr="00D75185">
        <w:rPr>
          <w:rFonts w:ascii="Arial" w:hAnsi="Arial" w:cs="Arial"/>
          <w:b/>
          <w:bCs/>
          <w:sz w:val="24"/>
          <w:szCs w:val="24"/>
        </w:rPr>
        <w:t>Student</w:t>
      </w:r>
      <w:r w:rsidR="00CE27AB" w:rsidRPr="00D75185">
        <w:rPr>
          <w:rFonts w:ascii="Arial" w:hAnsi="Arial" w:cs="Arial"/>
          <w:b/>
          <w:bCs/>
          <w:sz w:val="24"/>
          <w:szCs w:val="24"/>
        </w:rPr>
        <w:t>s</w:t>
      </w:r>
      <w:r w:rsidR="009050A1" w:rsidRPr="00D75185">
        <w:rPr>
          <w:rFonts w:ascii="Arial" w:hAnsi="Arial" w:cs="Arial"/>
          <w:b/>
          <w:bCs/>
          <w:sz w:val="24"/>
          <w:szCs w:val="24"/>
        </w:rPr>
        <w:t xml:space="preserve"> with Disabilities</w:t>
      </w:r>
      <w:r w:rsidR="00291E18" w:rsidRPr="00D75185">
        <w:rPr>
          <w:rFonts w:ascii="Arial" w:hAnsi="Arial" w:cs="Arial"/>
          <w:b/>
          <w:bCs/>
          <w:sz w:val="24"/>
          <w:szCs w:val="24"/>
        </w:rPr>
        <w:t>, OE</w:t>
      </w:r>
      <w:r w:rsidR="00A71735" w:rsidRPr="00D75185">
        <w:rPr>
          <w:rFonts w:ascii="Arial" w:hAnsi="Arial" w:cs="Arial"/>
          <w:b/>
          <w:bCs/>
          <w:sz w:val="24"/>
          <w:szCs w:val="24"/>
        </w:rPr>
        <w:t>LAS,</w:t>
      </w:r>
      <w:r w:rsidR="0079053F" w:rsidRPr="00D75185">
        <w:rPr>
          <w:rFonts w:ascii="Arial" w:hAnsi="Arial" w:cs="Arial"/>
          <w:b/>
          <w:bCs/>
          <w:sz w:val="24"/>
          <w:szCs w:val="24"/>
        </w:rPr>
        <w:t xml:space="preserve"> MEP &amp;</w:t>
      </w:r>
      <w:r w:rsidR="00A71735" w:rsidRPr="00D75185">
        <w:rPr>
          <w:rFonts w:ascii="Arial" w:hAnsi="Arial" w:cs="Arial"/>
          <w:b/>
          <w:bCs/>
          <w:sz w:val="24"/>
          <w:szCs w:val="24"/>
        </w:rPr>
        <w:t xml:space="preserve"> OIE)</w:t>
      </w:r>
      <w:r w:rsidR="00104ADC" w:rsidRPr="00D75185">
        <w:rPr>
          <w:rFonts w:ascii="Arial" w:hAnsi="Arial" w:cs="Arial"/>
          <w:b/>
          <w:bCs/>
          <w:sz w:val="24"/>
          <w:szCs w:val="24"/>
        </w:rPr>
        <w:t xml:space="preserve"> §4204(b)(2)(C)</w:t>
      </w:r>
    </w:p>
    <w:bookmarkEnd w:id="25"/>
    <w:p w14:paraId="1B4A0204" w14:textId="34D8478B" w:rsidR="00EA7747" w:rsidRPr="00D75185" w:rsidRDefault="00DA37B1" w:rsidP="00F940A0">
      <w:pPr>
        <w:spacing w:after="0"/>
        <w:ind w:left="1440" w:hanging="720"/>
        <w:rPr>
          <w:rFonts w:ascii="Arial" w:eastAsia="Times New Roman" w:hAnsi="Arial" w:cs="Arial"/>
          <w:bCs/>
          <w:sz w:val="24"/>
          <w:szCs w:val="24"/>
        </w:rPr>
      </w:pPr>
      <w:r w:rsidRPr="00D75185">
        <w:rPr>
          <w:rFonts w:ascii="Arial" w:hAnsi="Arial" w:cs="Arial"/>
          <w:sz w:val="24"/>
          <w:szCs w:val="24"/>
        </w:rPr>
        <w:t>6</w:t>
      </w:r>
      <w:r w:rsidR="00F65DA9" w:rsidRPr="00D75185">
        <w:rPr>
          <w:rFonts w:ascii="Arial" w:hAnsi="Arial" w:cs="Arial"/>
          <w:sz w:val="24"/>
          <w:szCs w:val="24"/>
        </w:rPr>
        <w:t xml:space="preserve">. </w:t>
      </w:r>
      <w:r w:rsidR="00F940A0" w:rsidRPr="00D75185">
        <w:rPr>
          <w:rFonts w:ascii="Arial" w:hAnsi="Arial" w:cs="Arial"/>
          <w:sz w:val="24"/>
          <w:szCs w:val="24"/>
        </w:rPr>
        <w:tab/>
      </w:r>
      <w:r w:rsidR="00A77E58" w:rsidRPr="00D75185">
        <w:rPr>
          <w:rFonts w:ascii="Arial" w:hAnsi="Arial" w:cs="Arial"/>
          <w:sz w:val="24"/>
          <w:szCs w:val="24"/>
        </w:rPr>
        <w:t>Describe how the</w:t>
      </w:r>
      <w:r w:rsidR="009A3263" w:rsidRPr="00D75185">
        <w:rPr>
          <w:rFonts w:ascii="Arial" w:hAnsi="Arial" w:cs="Arial"/>
          <w:sz w:val="24"/>
          <w:szCs w:val="24"/>
        </w:rPr>
        <w:t xml:space="preserve"> site</w:t>
      </w:r>
      <w:r w:rsidR="00735091" w:rsidRPr="00D75185">
        <w:rPr>
          <w:rFonts w:ascii="Arial" w:hAnsi="Arial" w:cs="Arial"/>
          <w:sz w:val="24"/>
          <w:szCs w:val="24"/>
        </w:rPr>
        <w:t xml:space="preserve"> </w:t>
      </w:r>
      <w:r w:rsidR="00A77E58" w:rsidRPr="00D75185">
        <w:rPr>
          <w:rFonts w:ascii="Arial" w:hAnsi="Arial" w:cs="Arial"/>
          <w:sz w:val="24"/>
          <w:szCs w:val="24"/>
        </w:rPr>
        <w:t xml:space="preserve">will </w:t>
      </w:r>
      <w:r w:rsidR="007E5FD7" w:rsidRPr="00D75185">
        <w:rPr>
          <w:rFonts w:ascii="Arial" w:hAnsi="Arial" w:cs="Arial"/>
          <w:sz w:val="24"/>
          <w:szCs w:val="24"/>
        </w:rPr>
        <w:t>ensure</w:t>
      </w:r>
      <w:r w:rsidR="00A77E58" w:rsidRPr="00D75185">
        <w:rPr>
          <w:rFonts w:ascii="Arial" w:hAnsi="Arial" w:cs="Arial"/>
          <w:sz w:val="24"/>
          <w:szCs w:val="24"/>
        </w:rPr>
        <w:t xml:space="preserve"> equitable participation of all </w:t>
      </w:r>
      <w:r w:rsidR="00DF7EF9" w:rsidRPr="00D75185">
        <w:rPr>
          <w:rFonts w:ascii="Arial" w:hAnsi="Arial" w:cs="Arial"/>
          <w:sz w:val="24"/>
          <w:szCs w:val="24"/>
        </w:rPr>
        <w:t>program participants</w:t>
      </w:r>
      <w:r w:rsidR="00A77E58" w:rsidRPr="00D75185">
        <w:rPr>
          <w:rFonts w:ascii="Arial" w:hAnsi="Arial" w:cs="Arial"/>
          <w:sz w:val="24"/>
          <w:szCs w:val="24"/>
        </w:rPr>
        <w:t xml:space="preserve"> </w:t>
      </w:r>
      <w:r w:rsidR="00104D4B" w:rsidRPr="00D75185">
        <w:rPr>
          <w:rFonts w:ascii="Arial" w:hAnsi="Arial" w:cs="Arial"/>
          <w:sz w:val="24"/>
          <w:szCs w:val="24"/>
        </w:rPr>
        <w:t>(</w:t>
      </w:r>
      <w:r w:rsidR="00A77E58" w:rsidRPr="00D75185">
        <w:rPr>
          <w:rFonts w:ascii="Arial" w:hAnsi="Arial" w:cs="Arial"/>
          <w:sz w:val="24"/>
          <w:szCs w:val="24"/>
        </w:rPr>
        <w:t>include</w:t>
      </w:r>
      <w:r w:rsidR="00041DE8" w:rsidRPr="00D75185">
        <w:rPr>
          <w:rFonts w:ascii="Arial" w:hAnsi="Arial" w:cs="Arial"/>
          <w:sz w:val="24"/>
          <w:szCs w:val="24"/>
        </w:rPr>
        <w:t xml:space="preserve"> Exceptional Student Services (ESS)</w:t>
      </w:r>
      <w:r w:rsidR="00A77E58" w:rsidRPr="00D75185">
        <w:rPr>
          <w:rFonts w:ascii="Arial" w:hAnsi="Arial" w:cs="Arial"/>
          <w:sz w:val="24"/>
          <w:szCs w:val="24"/>
        </w:rPr>
        <w:t xml:space="preserve"> </w:t>
      </w:r>
      <w:hyperlink r:id="rId25" w:history="1">
        <w:r w:rsidR="00BC5E4D" w:rsidRPr="00D75185">
          <w:rPr>
            <w:rStyle w:val="Hyperlink"/>
            <w:rFonts w:ascii="Arial" w:hAnsi="Arial" w:cs="Arial"/>
            <w:sz w:val="24"/>
            <w:szCs w:val="24"/>
          </w:rPr>
          <w:t>https://www.azed.gov/specialeducation</w:t>
        </w:r>
      </w:hyperlink>
      <w:r w:rsidR="00EE0881" w:rsidRPr="00D75185">
        <w:rPr>
          <w:rStyle w:val="Hyperlink"/>
          <w:rFonts w:ascii="Arial" w:hAnsi="Arial" w:cs="Arial"/>
          <w:sz w:val="24"/>
          <w:szCs w:val="24"/>
        </w:rPr>
        <w:t>,</w:t>
      </w:r>
      <w:r w:rsidR="00F940A0" w:rsidRPr="00D75185">
        <w:rPr>
          <w:rFonts w:ascii="Arial" w:hAnsi="Arial" w:cs="Arial"/>
          <w:sz w:val="24"/>
          <w:szCs w:val="24"/>
        </w:rPr>
        <w:t xml:space="preserve"> </w:t>
      </w:r>
      <w:r w:rsidR="00F734F5" w:rsidRPr="00D75185">
        <w:rPr>
          <w:rFonts w:ascii="Arial" w:hAnsi="Arial" w:cs="Arial"/>
          <w:sz w:val="24"/>
          <w:szCs w:val="24"/>
        </w:rPr>
        <w:t>Office of English Language Acquisition Services (OELAS) &amp; Mig</w:t>
      </w:r>
      <w:r w:rsidR="0059791A" w:rsidRPr="00D75185">
        <w:rPr>
          <w:rFonts w:ascii="Arial" w:hAnsi="Arial" w:cs="Arial"/>
          <w:sz w:val="24"/>
          <w:szCs w:val="24"/>
        </w:rPr>
        <w:t xml:space="preserve">rant Education Program (MEP) </w:t>
      </w:r>
      <w:hyperlink r:id="rId26" w:history="1">
        <w:r w:rsidR="0059791A" w:rsidRPr="00D75185">
          <w:rPr>
            <w:rStyle w:val="Hyperlink"/>
            <w:rFonts w:ascii="Arial" w:hAnsi="Arial" w:cs="Arial"/>
            <w:sz w:val="24"/>
            <w:szCs w:val="24"/>
          </w:rPr>
          <w:t>https://www.azed.gov/oelasandmep</w:t>
        </w:r>
      </w:hyperlink>
      <w:r w:rsidR="0079053F" w:rsidRPr="00D75185">
        <w:rPr>
          <w:rFonts w:ascii="Arial" w:hAnsi="Arial" w:cs="Arial"/>
          <w:sz w:val="24"/>
          <w:szCs w:val="24"/>
        </w:rPr>
        <w:t>, and Office of Indian Education (OIE)</w:t>
      </w:r>
      <w:r w:rsidR="007D0B2F" w:rsidRPr="00D75185">
        <w:rPr>
          <w:rFonts w:ascii="Arial" w:hAnsi="Arial" w:cs="Arial"/>
          <w:sz w:val="24"/>
          <w:szCs w:val="24"/>
        </w:rPr>
        <w:t xml:space="preserve"> </w:t>
      </w:r>
      <w:hyperlink r:id="rId27" w:history="1">
        <w:r w:rsidR="007D0B2F" w:rsidRPr="00D75185">
          <w:rPr>
            <w:rStyle w:val="Hyperlink"/>
            <w:rFonts w:ascii="Arial" w:hAnsi="Arial" w:cs="Arial"/>
            <w:sz w:val="24"/>
            <w:szCs w:val="24"/>
          </w:rPr>
          <w:t>https://www.azed.gov/oie</w:t>
        </w:r>
      </w:hyperlink>
      <w:r w:rsidR="0059791A" w:rsidRPr="00D75185">
        <w:rPr>
          <w:rFonts w:ascii="Arial" w:hAnsi="Arial" w:cs="Arial"/>
          <w:sz w:val="24"/>
          <w:szCs w:val="24"/>
        </w:rPr>
        <w:t xml:space="preserve"> </w:t>
      </w:r>
      <w:r w:rsidR="007610E8" w:rsidRPr="00D75185">
        <w:rPr>
          <w:rFonts w:ascii="Arial" w:hAnsi="Arial" w:cs="Arial"/>
          <w:sz w:val="24"/>
          <w:szCs w:val="24"/>
        </w:rPr>
        <w:t xml:space="preserve">students </w:t>
      </w:r>
      <w:r w:rsidR="00A77E58" w:rsidRPr="00D75185">
        <w:rPr>
          <w:rFonts w:ascii="Arial" w:hAnsi="Arial" w:cs="Arial"/>
          <w:sz w:val="24"/>
          <w:szCs w:val="24"/>
        </w:rPr>
        <w:t>will be identified and served).</w:t>
      </w:r>
      <w:r w:rsidR="003578E3" w:rsidRPr="00D75185">
        <w:rPr>
          <w:rFonts w:ascii="Arial" w:hAnsi="Arial" w:cs="Arial"/>
          <w:sz w:val="24"/>
          <w:szCs w:val="24"/>
        </w:rPr>
        <w:t xml:space="preserve">  </w:t>
      </w:r>
      <w:r w:rsidR="00EA7747" w:rsidRPr="00D75185">
        <w:rPr>
          <w:rFonts w:ascii="Arial" w:eastAsia="Times New Roman" w:hAnsi="Arial" w:cs="Arial"/>
          <w:bCs/>
          <w:sz w:val="24"/>
          <w:szCs w:val="24"/>
        </w:rPr>
        <w:br w:type="page"/>
      </w:r>
    </w:p>
    <w:p w14:paraId="7658405E" w14:textId="77777777" w:rsidR="006B6A72" w:rsidRPr="00D75185" w:rsidRDefault="005A4F3D" w:rsidP="005A4F3D">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lastRenderedPageBreak/>
        <w:t>Adequacy of Resources</w:t>
      </w:r>
    </w:p>
    <w:p w14:paraId="35ACFBFF" w14:textId="683D7729" w:rsidR="005A4F3D" w:rsidRPr="00D75185" w:rsidRDefault="006B6A72" w:rsidP="006B6A72">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(1</w:t>
      </w:r>
      <w:r w:rsidR="009D02D0" w:rsidRPr="00D75185">
        <w:rPr>
          <w:rFonts w:ascii="Arial" w:eastAsia="Times New Roman" w:hAnsi="Arial" w:cs="Arial"/>
          <w:b/>
          <w:sz w:val="24"/>
          <w:szCs w:val="24"/>
        </w:rPr>
        <w:t>3</w:t>
      </w:r>
      <w:r w:rsidRPr="00D75185">
        <w:rPr>
          <w:rFonts w:ascii="Arial" w:eastAsia="Times New Roman" w:hAnsi="Arial" w:cs="Arial"/>
          <w:b/>
          <w:sz w:val="24"/>
          <w:szCs w:val="24"/>
        </w:rPr>
        <w:t xml:space="preserve"> Points) </w:t>
      </w:r>
      <w:r w:rsidR="005A4F3D" w:rsidRPr="00D75185">
        <w:rPr>
          <w:rFonts w:ascii="Arial" w:eastAsia="Times New Roman" w:hAnsi="Arial" w:cs="Arial"/>
          <w:b/>
          <w:sz w:val="24"/>
          <w:szCs w:val="24"/>
        </w:rPr>
        <w:t xml:space="preserve"> </w:t>
      </w:r>
    </w:p>
    <w:p w14:paraId="484C2B3F" w14:textId="19114DAB" w:rsidR="005A4F3D" w:rsidRPr="00D75185" w:rsidRDefault="005A4F3D" w:rsidP="005A4F3D">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(Items 1-</w:t>
      </w:r>
      <w:r w:rsidR="00440A50" w:rsidRPr="00D75185">
        <w:rPr>
          <w:rFonts w:ascii="Arial" w:eastAsia="Times New Roman" w:hAnsi="Arial" w:cs="Arial"/>
          <w:b/>
          <w:sz w:val="24"/>
          <w:szCs w:val="24"/>
        </w:rPr>
        <w:t>4</w:t>
      </w:r>
      <w:r w:rsidR="00E464BB" w:rsidRPr="00D75185">
        <w:rPr>
          <w:rFonts w:ascii="Arial" w:eastAsia="Times New Roman" w:hAnsi="Arial" w:cs="Arial"/>
          <w:b/>
          <w:sz w:val="24"/>
          <w:szCs w:val="24"/>
        </w:rPr>
        <w:t>)</w:t>
      </w:r>
    </w:p>
    <w:p w14:paraId="2D23DFE9" w14:textId="77777777" w:rsidR="005A4F3D" w:rsidRPr="00D75185" w:rsidRDefault="005A4F3D" w:rsidP="005A4F3D">
      <w:pPr>
        <w:spacing w:after="0" w:line="240" w:lineRule="auto"/>
        <w:rPr>
          <w:rFonts w:ascii="Arial" w:eastAsia="Times New Roman" w:hAnsi="Arial" w:cs="Arial"/>
          <w:sz w:val="24"/>
          <w:szCs w:val="24"/>
        </w:rPr>
      </w:pPr>
    </w:p>
    <w:p w14:paraId="5451C72F" w14:textId="77777777" w:rsidR="005A4F3D" w:rsidRPr="00D75185" w:rsidRDefault="005A4F3D" w:rsidP="005A4F3D">
      <w:pPr>
        <w:spacing w:after="0" w:line="240" w:lineRule="auto"/>
        <w:rPr>
          <w:rFonts w:ascii="Arial" w:eastAsia="Times New Roman" w:hAnsi="Arial" w:cs="Arial"/>
          <w:sz w:val="24"/>
          <w:szCs w:val="24"/>
        </w:rPr>
      </w:pPr>
      <w:r w:rsidRPr="00D75185">
        <w:rPr>
          <w:rFonts w:ascii="Arial" w:eastAsia="Times New Roman" w:hAnsi="Arial" w:cs="Arial"/>
          <w:sz w:val="24"/>
          <w:szCs w:val="24"/>
        </w:rPr>
        <w:t>Describe the applicant’s capacity to successfully manage the 21</w:t>
      </w:r>
      <w:r w:rsidRPr="00D75185">
        <w:rPr>
          <w:rFonts w:ascii="Arial" w:eastAsia="Times New Roman" w:hAnsi="Arial" w:cs="Arial"/>
          <w:sz w:val="24"/>
          <w:szCs w:val="24"/>
          <w:vertAlign w:val="superscript"/>
        </w:rPr>
        <w:t>st</w:t>
      </w:r>
      <w:r w:rsidRPr="00D75185">
        <w:rPr>
          <w:rFonts w:ascii="Arial" w:eastAsia="Times New Roman" w:hAnsi="Arial" w:cs="Arial"/>
          <w:sz w:val="24"/>
          <w:szCs w:val="24"/>
        </w:rPr>
        <w:t xml:space="preserve"> CCLC program. </w:t>
      </w:r>
    </w:p>
    <w:p w14:paraId="6053323C" w14:textId="36F9FD1A" w:rsidR="005A4F3D" w:rsidRPr="00D75185" w:rsidRDefault="005A4F3D" w:rsidP="005A4F3D">
      <w:pPr>
        <w:rPr>
          <w:rFonts w:ascii="Arial" w:eastAsia="Times New Roman" w:hAnsi="Arial" w:cs="Arial"/>
          <w:sz w:val="24"/>
          <w:szCs w:val="24"/>
        </w:rPr>
      </w:pPr>
      <w:r w:rsidRPr="00D75185">
        <w:rPr>
          <w:rFonts w:ascii="Arial" w:eastAsia="Times New Roman" w:hAnsi="Arial" w:cs="Arial"/>
          <w:sz w:val="24"/>
          <w:szCs w:val="24"/>
        </w:rPr>
        <w:br/>
        <w:t xml:space="preserve">Each text box field is limited to </w:t>
      </w:r>
      <w:r w:rsidR="00201E11" w:rsidRPr="00D75185">
        <w:rPr>
          <w:rFonts w:ascii="Arial" w:eastAsia="Times New Roman" w:hAnsi="Arial" w:cs="Arial"/>
          <w:sz w:val="24"/>
          <w:szCs w:val="24"/>
        </w:rPr>
        <w:t>10</w:t>
      </w:r>
      <w:r w:rsidRPr="00D75185">
        <w:rPr>
          <w:rFonts w:ascii="Arial" w:eastAsia="Times New Roman" w:hAnsi="Arial" w:cs="Arial"/>
          <w:sz w:val="24"/>
          <w:szCs w:val="24"/>
        </w:rPr>
        <w:t xml:space="preserve">,000 characters including spaces, punctuation, tables, charts, etc. </w:t>
      </w:r>
    </w:p>
    <w:p w14:paraId="72BB11AB" w14:textId="77777777" w:rsidR="005A4F3D" w:rsidRPr="00D75185" w:rsidRDefault="005A4F3D" w:rsidP="005A4F3D">
      <w:pPr>
        <w:rPr>
          <w:rFonts w:ascii="Arial" w:eastAsia="Times New Roman" w:hAnsi="Arial" w:cs="Arial"/>
          <w:sz w:val="24"/>
          <w:szCs w:val="24"/>
        </w:rPr>
      </w:pPr>
      <w:r w:rsidRPr="00D75185">
        <w:rPr>
          <w:rFonts w:ascii="Arial" w:eastAsia="Times New Roman" w:hAnsi="Arial" w:cs="Arial"/>
          <w:sz w:val="24"/>
          <w:szCs w:val="24"/>
        </w:rPr>
        <w:t xml:space="preserve">Review the </w:t>
      </w:r>
      <w:r w:rsidRPr="00D75185">
        <w:rPr>
          <w:rFonts w:ascii="Arial" w:eastAsia="Times New Roman" w:hAnsi="Arial" w:cs="Arial"/>
          <w:i/>
          <w:iCs/>
          <w:sz w:val="24"/>
          <w:szCs w:val="24"/>
        </w:rPr>
        <w:t>21</w:t>
      </w:r>
      <w:r w:rsidRPr="00D75185">
        <w:rPr>
          <w:rFonts w:ascii="Arial" w:eastAsia="Times New Roman" w:hAnsi="Arial" w:cs="Arial"/>
          <w:i/>
          <w:iCs/>
          <w:sz w:val="24"/>
          <w:szCs w:val="24"/>
          <w:vertAlign w:val="superscript"/>
        </w:rPr>
        <w:t>st</w:t>
      </w:r>
      <w:r w:rsidRPr="00D75185">
        <w:rPr>
          <w:rFonts w:ascii="Arial" w:eastAsia="Times New Roman" w:hAnsi="Arial" w:cs="Arial"/>
          <w:i/>
          <w:iCs/>
          <w:sz w:val="24"/>
          <w:szCs w:val="24"/>
        </w:rPr>
        <w:t xml:space="preserve"> CCLC Grant Application Guidance</w:t>
      </w:r>
      <w:r w:rsidRPr="00D75185">
        <w:rPr>
          <w:rFonts w:ascii="Arial" w:eastAsia="Times New Roman" w:hAnsi="Arial" w:cs="Arial"/>
          <w:sz w:val="24"/>
          <w:szCs w:val="24"/>
        </w:rPr>
        <w:t xml:space="preserve"> in its entirety before completing this section.</w:t>
      </w:r>
    </w:p>
    <w:p w14:paraId="0DA1C037" w14:textId="77777777" w:rsidR="005A4F3D" w:rsidRPr="00D75185" w:rsidRDefault="005A4F3D" w:rsidP="005A4F3D">
      <w:pPr>
        <w:pStyle w:val="ListParagraph"/>
        <w:ind w:left="1440"/>
        <w:rPr>
          <w:rFonts w:ascii="Arial" w:eastAsia="Times New Roman" w:hAnsi="Arial" w:cs="Arial"/>
          <w:sz w:val="24"/>
          <w:szCs w:val="24"/>
        </w:rPr>
      </w:pPr>
    </w:p>
    <w:p w14:paraId="1157B176" w14:textId="552633D6" w:rsidR="005A4F3D" w:rsidRPr="00D75185" w:rsidRDefault="005A4F3D" w:rsidP="00050188">
      <w:pPr>
        <w:pStyle w:val="ListParagraph"/>
        <w:numPr>
          <w:ilvl w:val="0"/>
          <w:numId w:val="7"/>
        </w:numPr>
        <w:spacing w:after="0" w:line="240" w:lineRule="auto"/>
        <w:rPr>
          <w:rFonts w:ascii="Arial" w:eastAsia="Times New Roman" w:hAnsi="Arial" w:cs="Arial"/>
          <w:sz w:val="24"/>
          <w:szCs w:val="24"/>
        </w:rPr>
      </w:pPr>
      <w:bookmarkStart w:id="26" w:name="_Hlk147223241"/>
      <w:bookmarkStart w:id="27" w:name="_Hlk147223197"/>
      <w:r w:rsidRPr="00D75185">
        <w:rPr>
          <w:rFonts w:ascii="Arial" w:eastAsia="Times New Roman" w:hAnsi="Arial" w:cs="Arial"/>
          <w:sz w:val="24"/>
          <w:szCs w:val="24"/>
        </w:rPr>
        <w:t>Explain how 21</w:t>
      </w:r>
      <w:r w:rsidRPr="00D75185">
        <w:rPr>
          <w:rFonts w:ascii="Arial" w:eastAsia="Times New Roman" w:hAnsi="Arial" w:cs="Arial"/>
          <w:sz w:val="24"/>
          <w:szCs w:val="24"/>
          <w:vertAlign w:val="superscript"/>
        </w:rPr>
        <w:t>st</w:t>
      </w:r>
      <w:r w:rsidRPr="00D75185">
        <w:rPr>
          <w:rFonts w:ascii="Arial" w:eastAsia="Times New Roman" w:hAnsi="Arial" w:cs="Arial"/>
          <w:sz w:val="24"/>
          <w:szCs w:val="24"/>
        </w:rPr>
        <w:t xml:space="preserve"> CCLC funds will supplement and not supplant existing resources</w:t>
      </w:r>
      <w:r w:rsidR="00485591" w:rsidRPr="00D75185">
        <w:rPr>
          <w:rFonts w:ascii="Arial" w:eastAsia="Times New Roman" w:hAnsi="Arial" w:cs="Arial"/>
          <w:sz w:val="24"/>
          <w:szCs w:val="24"/>
        </w:rPr>
        <w:t xml:space="preserve"> such as other Federal, State</w:t>
      </w:r>
      <w:r w:rsidR="00956033" w:rsidRPr="00D75185">
        <w:rPr>
          <w:rFonts w:ascii="Arial" w:eastAsia="Times New Roman" w:hAnsi="Arial" w:cs="Arial"/>
          <w:sz w:val="24"/>
          <w:szCs w:val="24"/>
        </w:rPr>
        <w:t>,</w:t>
      </w:r>
      <w:r w:rsidR="00485591" w:rsidRPr="00D75185">
        <w:rPr>
          <w:rFonts w:ascii="Arial" w:eastAsia="Times New Roman" w:hAnsi="Arial" w:cs="Arial"/>
          <w:sz w:val="24"/>
          <w:szCs w:val="24"/>
        </w:rPr>
        <w:t xml:space="preserve"> </w:t>
      </w:r>
      <w:r w:rsidR="00961A6E" w:rsidRPr="00D75185">
        <w:rPr>
          <w:rFonts w:ascii="Arial" w:eastAsia="Times New Roman" w:hAnsi="Arial" w:cs="Arial"/>
          <w:sz w:val="24"/>
          <w:szCs w:val="24"/>
        </w:rPr>
        <w:t>local, and non-public funds to provide allowable programs and activities</w:t>
      </w:r>
      <w:r w:rsidRPr="00D75185">
        <w:rPr>
          <w:rFonts w:ascii="Arial" w:eastAsia="Times New Roman" w:hAnsi="Arial" w:cs="Arial"/>
          <w:sz w:val="24"/>
          <w:szCs w:val="24"/>
        </w:rPr>
        <w:t xml:space="preserve">. </w:t>
      </w:r>
      <w:r w:rsidR="00184FA0" w:rsidRPr="00D75185">
        <w:rPr>
          <w:rFonts w:ascii="Arial" w:eastAsia="Times New Roman" w:hAnsi="Arial" w:cs="Arial"/>
          <w:b/>
          <w:bCs/>
          <w:sz w:val="24"/>
          <w:szCs w:val="24"/>
        </w:rPr>
        <w:t>§4203(a)(9)</w:t>
      </w:r>
      <w:r w:rsidR="00104ADC" w:rsidRPr="00D75185">
        <w:rPr>
          <w:rFonts w:ascii="Arial" w:eastAsia="Times New Roman" w:hAnsi="Arial" w:cs="Arial"/>
          <w:b/>
          <w:bCs/>
          <w:sz w:val="24"/>
          <w:szCs w:val="24"/>
        </w:rPr>
        <w:t>;</w:t>
      </w:r>
      <w:r w:rsidR="00184FA0" w:rsidRPr="00D75185">
        <w:rPr>
          <w:rFonts w:ascii="Arial" w:eastAsia="Times New Roman" w:hAnsi="Arial" w:cs="Arial"/>
          <w:b/>
          <w:bCs/>
          <w:sz w:val="24"/>
          <w:szCs w:val="24"/>
        </w:rPr>
        <w:t xml:space="preserve"> §4204(b)(2)(G)</w:t>
      </w:r>
      <w:r w:rsidR="00104ADC" w:rsidRPr="00D75185">
        <w:rPr>
          <w:rFonts w:ascii="Arial" w:eastAsia="Times New Roman" w:hAnsi="Arial" w:cs="Arial"/>
          <w:b/>
          <w:bCs/>
          <w:sz w:val="24"/>
          <w:szCs w:val="24"/>
        </w:rPr>
        <w:t xml:space="preserve"> and §4204(b)(2)(C)</w:t>
      </w:r>
    </w:p>
    <w:p w14:paraId="6C3FA72C" w14:textId="77777777" w:rsidR="005A4F3D" w:rsidRPr="00D75185" w:rsidRDefault="005A4F3D" w:rsidP="005A4F3D">
      <w:pPr>
        <w:spacing w:after="0" w:line="240" w:lineRule="auto"/>
        <w:rPr>
          <w:rFonts w:ascii="Arial" w:eastAsia="Times New Roman" w:hAnsi="Arial" w:cs="Arial"/>
          <w:sz w:val="24"/>
          <w:szCs w:val="24"/>
        </w:rPr>
      </w:pPr>
    </w:p>
    <w:p w14:paraId="6745C3CD" w14:textId="31749B73" w:rsidR="005A4F3D" w:rsidRPr="00D75185" w:rsidRDefault="005A4F3D" w:rsidP="00E464BB">
      <w:pPr>
        <w:spacing w:after="0" w:line="240" w:lineRule="auto"/>
        <w:rPr>
          <w:rFonts w:ascii="Arial" w:eastAsia="Times New Roman" w:hAnsi="Arial" w:cs="Arial"/>
          <w:strike/>
          <w:sz w:val="24"/>
          <w:szCs w:val="24"/>
        </w:rPr>
      </w:pPr>
    </w:p>
    <w:p w14:paraId="7A758329" w14:textId="00F56FED" w:rsidR="005A4F3D" w:rsidRPr="00D75185" w:rsidRDefault="00FF06EF" w:rsidP="00050188">
      <w:pPr>
        <w:pStyle w:val="ListParagraph"/>
        <w:numPr>
          <w:ilvl w:val="0"/>
          <w:numId w:val="31"/>
        </w:numPr>
        <w:spacing w:after="0" w:line="240" w:lineRule="auto"/>
        <w:rPr>
          <w:rFonts w:ascii="Arial" w:eastAsia="Times New Roman" w:hAnsi="Arial" w:cs="Arial"/>
          <w:sz w:val="24"/>
          <w:szCs w:val="24"/>
        </w:rPr>
      </w:pPr>
      <w:r w:rsidRPr="00D75185">
        <w:rPr>
          <w:rFonts w:ascii="Arial" w:eastAsia="Times New Roman" w:hAnsi="Arial" w:cs="Arial"/>
          <w:sz w:val="24"/>
          <w:szCs w:val="24"/>
        </w:rPr>
        <w:t>Explain</w:t>
      </w:r>
      <w:r w:rsidR="005A4F3D" w:rsidRPr="00D75185">
        <w:rPr>
          <w:rFonts w:ascii="Arial" w:eastAsia="Times New Roman" w:hAnsi="Arial" w:cs="Arial"/>
          <w:sz w:val="24"/>
          <w:szCs w:val="24"/>
        </w:rPr>
        <w:t xml:space="preserve"> what actions the site principal will demonstrate throughout each Program Year to increase</w:t>
      </w:r>
      <w:r w:rsidR="00273D8E" w:rsidRPr="00D75185">
        <w:rPr>
          <w:rFonts w:ascii="Arial" w:eastAsia="Times New Roman" w:hAnsi="Arial" w:cs="Arial"/>
          <w:sz w:val="24"/>
          <w:szCs w:val="24"/>
        </w:rPr>
        <w:t xml:space="preserve"> capacity</w:t>
      </w:r>
      <w:r w:rsidR="00D62549" w:rsidRPr="00D75185">
        <w:rPr>
          <w:rFonts w:ascii="Arial" w:eastAsia="Times New Roman" w:hAnsi="Arial" w:cs="Arial"/>
          <w:sz w:val="24"/>
          <w:szCs w:val="24"/>
        </w:rPr>
        <w:t xml:space="preserve"> and </w:t>
      </w:r>
      <w:r w:rsidR="005A4F3D" w:rsidRPr="00D75185">
        <w:rPr>
          <w:rFonts w:ascii="Arial" w:eastAsia="Times New Roman" w:hAnsi="Arial" w:cs="Arial"/>
          <w:sz w:val="24"/>
          <w:szCs w:val="24"/>
        </w:rPr>
        <w:t xml:space="preserve">support for staff involvement, family engagement, and student achievement to meet the identified objectives and activities. </w:t>
      </w:r>
      <w:bookmarkStart w:id="28" w:name="_Hlk176781331"/>
      <w:r w:rsidR="00D80E00" w:rsidRPr="00D75185">
        <w:rPr>
          <w:rFonts w:ascii="Arial" w:eastAsia="Times New Roman" w:hAnsi="Arial" w:cs="Arial"/>
          <w:b/>
          <w:bCs/>
          <w:sz w:val="24"/>
          <w:szCs w:val="24"/>
        </w:rPr>
        <w:t>§4204(b)(2)(A)(B)</w:t>
      </w:r>
      <w:r w:rsidR="005A4F3D" w:rsidRPr="00D75185">
        <w:rPr>
          <w:rFonts w:ascii="Arial" w:eastAsia="Times New Roman" w:hAnsi="Arial" w:cs="Arial"/>
          <w:sz w:val="24"/>
          <w:szCs w:val="24"/>
        </w:rPr>
        <w:t xml:space="preserve"> </w:t>
      </w:r>
      <w:bookmarkEnd w:id="28"/>
    </w:p>
    <w:p w14:paraId="0935A71F" w14:textId="77777777" w:rsidR="005A4F3D" w:rsidRPr="00D75185" w:rsidRDefault="005A4F3D" w:rsidP="005A4F3D">
      <w:pPr>
        <w:spacing w:after="0" w:line="240" w:lineRule="auto"/>
        <w:rPr>
          <w:rFonts w:ascii="Arial" w:eastAsia="Times New Roman" w:hAnsi="Arial" w:cs="Arial"/>
          <w:strike/>
          <w:sz w:val="24"/>
          <w:szCs w:val="24"/>
        </w:rPr>
      </w:pPr>
    </w:p>
    <w:bookmarkEnd w:id="26"/>
    <w:bookmarkEnd w:id="27"/>
    <w:p w14:paraId="7389BFFC" w14:textId="7D90B19E" w:rsidR="005A4F3D" w:rsidRPr="00D75185" w:rsidRDefault="005A4F3D" w:rsidP="00050188">
      <w:pPr>
        <w:pStyle w:val="ListParagraph"/>
        <w:numPr>
          <w:ilvl w:val="0"/>
          <w:numId w:val="31"/>
        </w:numPr>
        <w:spacing w:after="0" w:line="240" w:lineRule="auto"/>
        <w:rPr>
          <w:rFonts w:ascii="Arial" w:eastAsia="Times New Roman" w:hAnsi="Arial" w:cs="Arial"/>
          <w:sz w:val="24"/>
          <w:szCs w:val="24"/>
        </w:rPr>
      </w:pPr>
      <w:r w:rsidRPr="00D75185">
        <w:rPr>
          <w:rFonts w:ascii="Arial" w:eastAsia="Times New Roman" w:hAnsi="Arial" w:cs="Arial"/>
          <w:sz w:val="24"/>
          <w:szCs w:val="24"/>
        </w:rPr>
        <w:t>Describe the applicant’s capacity to fulfill the staffing and sustainability requirements to include site program coordinator, teachers, clerks, aides, volunteers, and external community partners and how each stakeholder will contribute to meeting the program needs and objectives.</w:t>
      </w:r>
      <w:r w:rsidR="006C2E6E" w:rsidRPr="00D75185">
        <w:rPr>
          <w:rFonts w:ascii="Arial" w:eastAsia="Times New Roman" w:hAnsi="Arial" w:cs="Arial"/>
          <w:sz w:val="24"/>
          <w:szCs w:val="24"/>
        </w:rPr>
        <w:t xml:space="preserve"> </w:t>
      </w:r>
      <w:r w:rsidR="00F4452C" w:rsidRPr="00D75185">
        <w:rPr>
          <w:rFonts w:ascii="Arial" w:eastAsia="Times New Roman" w:hAnsi="Arial" w:cs="Arial"/>
          <w:sz w:val="24"/>
          <w:szCs w:val="24"/>
        </w:rPr>
        <w:t xml:space="preserve"> </w:t>
      </w:r>
      <w:r w:rsidR="006C2E6E" w:rsidRPr="00D75185">
        <w:rPr>
          <w:rFonts w:ascii="Arial" w:hAnsi="Arial" w:cs="Arial"/>
          <w:b/>
          <w:bCs/>
          <w:sz w:val="24"/>
          <w:szCs w:val="24"/>
        </w:rPr>
        <w:t>§4203(a)(8)(B) and §4204(b)(2)(K)</w:t>
      </w:r>
    </w:p>
    <w:p w14:paraId="1C683C9F" w14:textId="77777777" w:rsidR="001C59F0" w:rsidRPr="00D75185" w:rsidRDefault="001C59F0" w:rsidP="001C59F0">
      <w:pPr>
        <w:pStyle w:val="ListParagraph"/>
        <w:spacing w:after="0" w:line="240" w:lineRule="auto"/>
        <w:ind w:left="1440"/>
        <w:rPr>
          <w:rFonts w:ascii="Arial" w:eastAsia="Times New Roman" w:hAnsi="Arial" w:cs="Arial"/>
          <w:sz w:val="24"/>
          <w:szCs w:val="24"/>
        </w:rPr>
      </w:pPr>
    </w:p>
    <w:p w14:paraId="66F9D54C" w14:textId="1660A43A" w:rsidR="00161A3D" w:rsidRPr="00D75185" w:rsidRDefault="00FD4841" w:rsidP="00050188">
      <w:pPr>
        <w:pStyle w:val="ListParagraph"/>
        <w:numPr>
          <w:ilvl w:val="0"/>
          <w:numId w:val="31"/>
        </w:numPr>
        <w:spacing w:after="0" w:line="240" w:lineRule="auto"/>
        <w:rPr>
          <w:rFonts w:ascii="Arial" w:eastAsia="Times New Roman" w:hAnsi="Arial" w:cs="Arial"/>
          <w:sz w:val="24"/>
          <w:szCs w:val="24"/>
        </w:rPr>
      </w:pPr>
      <w:r w:rsidRPr="00D75185">
        <w:rPr>
          <w:rFonts w:ascii="Arial" w:eastAsia="Times New Roman" w:hAnsi="Arial" w:cs="Arial"/>
          <w:sz w:val="24"/>
          <w:szCs w:val="24"/>
        </w:rPr>
        <w:t>Describe</w:t>
      </w:r>
      <w:r w:rsidR="00B056E5" w:rsidRPr="00D75185">
        <w:rPr>
          <w:rFonts w:ascii="Arial" w:eastAsia="Times New Roman" w:hAnsi="Arial" w:cs="Arial"/>
          <w:sz w:val="24"/>
          <w:szCs w:val="24"/>
        </w:rPr>
        <w:t xml:space="preserve"> the staffing positions for the proposed program</w:t>
      </w:r>
      <w:r w:rsidR="00602BC3" w:rsidRPr="00D75185">
        <w:rPr>
          <w:rFonts w:ascii="Arial" w:eastAsia="Times New Roman" w:hAnsi="Arial" w:cs="Arial"/>
          <w:sz w:val="24"/>
          <w:szCs w:val="24"/>
        </w:rPr>
        <w:t>. Include</w:t>
      </w:r>
      <w:r w:rsidR="00B00B77" w:rsidRPr="00D75185">
        <w:rPr>
          <w:rFonts w:ascii="Arial" w:eastAsia="Times New Roman" w:hAnsi="Arial" w:cs="Arial"/>
          <w:sz w:val="24"/>
          <w:szCs w:val="24"/>
        </w:rPr>
        <w:t xml:space="preserve"> how appropriately qualified persons will be encouraged and used to serve as volunteers if the applicant</w:t>
      </w:r>
      <w:r w:rsidRPr="00D75185">
        <w:rPr>
          <w:rFonts w:ascii="Arial" w:eastAsia="Times New Roman" w:hAnsi="Arial" w:cs="Arial"/>
          <w:sz w:val="24"/>
          <w:szCs w:val="24"/>
        </w:rPr>
        <w:t xml:space="preserve"> plans to use volunteers in activities carried out through the community learning center. </w:t>
      </w:r>
      <w:r w:rsidR="00EB0F37" w:rsidRPr="00D75185">
        <w:rPr>
          <w:rFonts w:ascii="Arial" w:hAnsi="Arial" w:cs="Arial"/>
          <w:b/>
          <w:bCs/>
          <w:sz w:val="24"/>
          <w:szCs w:val="24"/>
        </w:rPr>
        <w:t>§4204(b)(2)(M)</w:t>
      </w:r>
    </w:p>
    <w:p w14:paraId="77DB05AC" w14:textId="77777777" w:rsidR="005A4F3D" w:rsidRPr="00D75185" w:rsidRDefault="005A4F3D" w:rsidP="005A4F3D">
      <w:pPr>
        <w:spacing w:after="0" w:line="240" w:lineRule="auto"/>
        <w:rPr>
          <w:rFonts w:ascii="Arial" w:eastAsia="Times New Roman" w:hAnsi="Arial" w:cs="Arial"/>
          <w:sz w:val="24"/>
          <w:szCs w:val="24"/>
        </w:rPr>
      </w:pPr>
    </w:p>
    <w:p w14:paraId="7C05CCF3" w14:textId="77777777" w:rsidR="00BF2BB0" w:rsidRPr="00D75185" w:rsidRDefault="00BF2BB0" w:rsidP="005479B4">
      <w:pPr>
        <w:spacing w:after="0" w:line="240" w:lineRule="auto"/>
        <w:rPr>
          <w:rFonts w:ascii="Arial" w:eastAsia="Times New Roman" w:hAnsi="Arial" w:cs="Arial"/>
          <w:sz w:val="24"/>
          <w:szCs w:val="24"/>
        </w:rPr>
      </w:pPr>
    </w:p>
    <w:p w14:paraId="6ED9F9A2" w14:textId="77777777" w:rsidR="002A2B1C" w:rsidRPr="00D75185" w:rsidRDefault="002A2B1C" w:rsidP="005479B4">
      <w:pPr>
        <w:spacing w:after="0" w:line="240" w:lineRule="auto"/>
        <w:rPr>
          <w:rFonts w:ascii="Arial" w:eastAsia="Times New Roman" w:hAnsi="Arial" w:cs="Arial"/>
          <w:sz w:val="24"/>
          <w:szCs w:val="24"/>
        </w:rPr>
      </w:pPr>
    </w:p>
    <w:p w14:paraId="394BE2CE" w14:textId="77777777" w:rsidR="002A2B1C" w:rsidRPr="00D75185" w:rsidRDefault="002A2B1C" w:rsidP="005479B4">
      <w:pPr>
        <w:spacing w:after="0" w:line="240" w:lineRule="auto"/>
        <w:rPr>
          <w:rFonts w:ascii="Arial" w:eastAsia="Times New Roman" w:hAnsi="Arial" w:cs="Arial"/>
          <w:sz w:val="24"/>
          <w:szCs w:val="24"/>
        </w:rPr>
      </w:pPr>
    </w:p>
    <w:p w14:paraId="1603BCD4" w14:textId="77777777" w:rsidR="002A2B1C" w:rsidRPr="00D75185" w:rsidRDefault="002A2B1C" w:rsidP="005479B4">
      <w:pPr>
        <w:spacing w:after="0" w:line="240" w:lineRule="auto"/>
        <w:rPr>
          <w:rFonts w:ascii="Arial" w:eastAsia="Times New Roman" w:hAnsi="Arial" w:cs="Arial"/>
          <w:sz w:val="24"/>
          <w:szCs w:val="24"/>
        </w:rPr>
      </w:pPr>
    </w:p>
    <w:p w14:paraId="61FA5125" w14:textId="77777777" w:rsidR="002A2B1C" w:rsidRPr="00D75185" w:rsidRDefault="002A2B1C" w:rsidP="005479B4">
      <w:pPr>
        <w:spacing w:after="0" w:line="240" w:lineRule="auto"/>
        <w:rPr>
          <w:rFonts w:ascii="Arial" w:eastAsia="Times New Roman" w:hAnsi="Arial" w:cs="Arial"/>
          <w:sz w:val="24"/>
          <w:szCs w:val="24"/>
        </w:rPr>
      </w:pPr>
    </w:p>
    <w:p w14:paraId="565D02DA" w14:textId="77777777" w:rsidR="002A2B1C" w:rsidRPr="00D75185" w:rsidRDefault="002A2B1C" w:rsidP="005479B4">
      <w:pPr>
        <w:spacing w:after="0" w:line="240" w:lineRule="auto"/>
        <w:rPr>
          <w:rFonts w:ascii="Arial" w:eastAsia="Times New Roman" w:hAnsi="Arial" w:cs="Arial"/>
          <w:sz w:val="24"/>
          <w:szCs w:val="24"/>
        </w:rPr>
      </w:pPr>
    </w:p>
    <w:p w14:paraId="36CFCBAC" w14:textId="77777777" w:rsidR="002A2B1C" w:rsidRPr="00D75185" w:rsidRDefault="002A2B1C" w:rsidP="005479B4">
      <w:pPr>
        <w:spacing w:after="0" w:line="240" w:lineRule="auto"/>
        <w:rPr>
          <w:rFonts w:ascii="Arial" w:eastAsia="Times New Roman" w:hAnsi="Arial" w:cs="Arial"/>
          <w:sz w:val="24"/>
          <w:szCs w:val="24"/>
        </w:rPr>
      </w:pPr>
    </w:p>
    <w:p w14:paraId="18268483" w14:textId="77777777" w:rsidR="002A2B1C" w:rsidRPr="00D75185" w:rsidRDefault="002A2B1C" w:rsidP="005479B4">
      <w:pPr>
        <w:spacing w:after="0" w:line="240" w:lineRule="auto"/>
        <w:rPr>
          <w:rFonts w:ascii="Arial" w:eastAsia="Times New Roman" w:hAnsi="Arial" w:cs="Arial"/>
          <w:sz w:val="24"/>
          <w:szCs w:val="24"/>
        </w:rPr>
      </w:pPr>
    </w:p>
    <w:p w14:paraId="25E12E8C" w14:textId="77777777" w:rsidR="002A2B1C" w:rsidRDefault="002A2B1C" w:rsidP="005479B4">
      <w:pPr>
        <w:spacing w:after="0" w:line="240" w:lineRule="auto"/>
        <w:rPr>
          <w:rFonts w:ascii="Arial" w:eastAsia="Times New Roman" w:hAnsi="Arial" w:cs="Arial"/>
          <w:sz w:val="24"/>
          <w:szCs w:val="24"/>
        </w:rPr>
      </w:pPr>
    </w:p>
    <w:p w14:paraId="5000F962" w14:textId="77777777" w:rsidR="000875A3" w:rsidRDefault="000875A3" w:rsidP="005479B4">
      <w:pPr>
        <w:spacing w:after="0" w:line="240" w:lineRule="auto"/>
        <w:rPr>
          <w:rFonts w:ascii="Arial" w:eastAsia="Times New Roman" w:hAnsi="Arial" w:cs="Arial"/>
          <w:sz w:val="24"/>
          <w:szCs w:val="24"/>
        </w:rPr>
      </w:pPr>
    </w:p>
    <w:p w14:paraId="14F7A517" w14:textId="77777777" w:rsidR="000875A3" w:rsidRDefault="000875A3" w:rsidP="005479B4">
      <w:pPr>
        <w:spacing w:after="0" w:line="240" w:lineRule="auto"/>
        <w:rPr>
          <w:rFonts w:ascii="Arial" w:eastAsia="Times New Roman" w:hAnsi="Arial" w:cs="Arial"/>
          <w:sz w:val="24"/>
          <w:szCs w:val="24"/>
        </w:rPr>
      </w:pPr>
    </w:p>
    <w:p w14:paraId="3D7BC786" w14:textId="77777777" w:rsidR="000875A3" w:rsidRDefault="000875A3" w:rsidP="005479B4">
      <w:pPr>
        <w:spacing w:after="0" w:line="240" w:lineRule="auto"/>
        <w:rPr>
          <w:rFonts w:ascii="Arial" w:eastAsia="Times New Roman" w:hAnsi="Arial" w:cs="Arial"/>
          <w:sz w:val="24"/>
          <w:szCs w:val="24"/>
        </w:rPr>
      </w:pPr>
    </w:p>
    <w:p w14:paraId="7932443F" w14:textId="77777777" w:rsidR="000875A3" w:rsidRDefault="000875A3" w:rsidP="005479B4">
      <w:pPr>
        <w:spacing w:after="0" w:line="240" w:lineRule="auto"/>
        <w:rPr>
          <w:rFonts w:ascii="Arial" w:eastAsia="Times New Roman" w:hAnsi="Arial" w:cs="Arial"/>
          <w:sz w:val="24"/>
          <w:szCs w:val="24"/>
        </w:rPr>
      </w:pPr>
    </w:p>
    <w:p w14:paraId="45BA4B59" w14:textId="77777777" w:rsidR="000875A3" w:rsidRDefault="000875A3" w:rsidP="005479B4">
      <w:pPr>
        <w:spacing w:after="0" w:line="240" w:lineRule="auto"/>
        <w:rPr>
          <w:rFonts w:ascii="Arial" w:eastAsia="Times New Roman" w:hAnsi="Arial" w:cs="Arial"/>
          <w:sz w:val="24"/>
          <w:szCs w:val="24"/>
        </w:rPr>
      </w:pPr>
    </w:p>
    <w:p w14:paraId="12527411" w14:textId="77777777" w:rsidR="000875A3" w:rsidRDefault="000875A3" w:rsidP="005479B4">
      <w:pPr>
        <w:spacing w:after="0" w:line="240" w:lineRule="auto"/>
        <w:rPr>
          <w:rFonts w:ascii="Arial" w:eastAsia="Times New Roman" w:hAnsi="Arial" w:cs="Arial"/>
          <w:sz w:val="24"/>
          <w:szCs w:val="24"/>
        </w:rPr>
      </w:pPr>
    </w:p>
    <w:p w14:paraId="03E612C3" w14:textId="77777777" w:rsidR="000875A3" w:rsidRDefault="000875A3" w:rsidP="005479B4">
      <w:pPr>
        <w:spacing w:after="0" w:line="240" w:lineRule="auto"/>
        <w:rPr>
          <w:rFonts w:ascii="Arial" w:eastAsia="Times New Roman" w:hAnsi="Arial" w:cs="Arial"/>
          <w:sz w:val="24"/>
          <w:szCs w:val="24"/>
        </w:rPr>
      </w:pPr>
    </w:p>
    <w:p w14:paraId="0CB6F10D" w14:textId="77777777" w:rsidR="000875A3" w:rsidRPr="00D75185" w:rsidRDefault="000875A3" w:rsidP="005479B4">
      <w:pPr>
        <w:spacing w:after="0" w:line="240" w:lineRule="auto"/>
        <w:rPr>
          <w:rFonts w:ascii="Arial" w:eastAsia="Times New Roman" w:hAnsi="Arial" w:cs="Arial"/>
          <w:sz w:val="24"/>
          <w:szCs w:val="24"/>
        </w:rPr>
      </w:pPr>
    </w:p>
    <w:p w14:paraId="45A220C4" w14:textId="77777777" w:rsidR="002A2B1C" w:rsidRPr="00D75185" w:rsidRDefault="002A2B1C" w:rsidP="005479B4">
      <w:pPr>
        <w:spacing w:after="0" w:line="240" w:lineRule="auto"/>
        <w:rPr>
          <w:rFonts w:ascii="Arial" w:eastAsia="Times New Roman" w:hAnsi="Arial" w:cs="Arial"/>
          <w:sz w:val="24"/>
          <w:szCs w:val="24"/>
        </w:rPr>
      </w:pPr>
    </w:p>
    <w:p w14:paraId="4925853E" w14:textId="77777777" w:rsidR="007C35B9" w:rsidRPr="00D75185" w:rsidRDefault="005B3838" w:rsidP="005479B4">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lastRenderedPageBreak/>
        <w:t>Program Objectives and Activities</w:t>
      </w:r>
    </w:p>
    <w:p w14:paraId="2EA74678" w14:textId="2B6FE6AB" w:rsidR="005B3838" w:rsidRPr="00D75185" w:rsidRDefault="007C35B9" w:rsidP="007C35B9">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w:t>
      </w:r>
      <w:r w:rsidR="007A7752" w:rsidRPr="00D75185">
        <w:rPr>
          <w:rFonts w:ascii="Arial" w:eastAsia="Times New Roman" w:hAnsi="Arial" w:cs="Arial"/>
          <w:b/>
          <w:sz w:val="24"/>
          <w:szCs w:val="24"/>
        </w:rPr>
        <w:t>1</w:t>
      </w:r>
      <w:r w:rsidR="002775A8" w:rsidRPr="00D75185">
        <w:rPr>
          <w:rFonts w:ascii="Arial" w:eastAsia="Times New Roman" w:hAnsi="Arial" w:cs="Arial"/>
          <w:b/>
          <w:sz w:val="24"/>
          <w:szCs w:val="24"/>
        </w:rPr>
        <w:t>5</w:t>
      </w:r>
      <w:r w:rsidRPr="00D75185">
        <w:rPr>
          <w:rFonts w:ascii="Arial" w:eastAsia="Times New Roman" w:hAnsi="Arial" w:cs="Arial"/>
          <w:b/>
          <w:sz w:val="24"/>
          <w:szCs w:val="24"/>
        </w:rPr>
        <w:t xml:space="preserve"> Points) </w:t>
      </w:r>
      <w:r w:rsidR="005B3838" w:rsidRPr="00D75185">
        <w:rPr>
          <w:rFonts w:ascii="Arial" w:eastAsia="Times New Roman" w:hAnsi="Arial" w:cs="Arial"/>
          <w:b/>
          <w:sz w:val="24"/>
          <w:szCs w:val="24"/>
        </w:rPr>
        <w:t xml:space="preserve"> </w:t>
      </w:r>
    </w:p>
    <w:p w14:paraId="33D6D4B9" w14:textId="78EE5C76" w:rsidR="002C196A" w:rsidRPr="00D75185" w:rsidRDefault="002C196A" w:rsidP="002C196A">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(Items 1-</w:t>
      </w:r>
      <w:r w:rsidR="004D0407" w:rsidRPr="00D75185">
        <w:rPr>
          <w:rFonts w:ascii="Arial" w:eastAsia="Times New Roman" w:hAnsi="Arial" w:cs="Arial"/>
          <w:b/>
          <w:sz w:val="24"/>
          <w:szCs w:val="24"/>
        </w:rPr>
        <w:t>5</w:t>
      </w:r>
      <w:r w:rsidRPr="00D75185">
        <w:rPr>
          <w:rFonts w:ascii="Arial" w:eastAsia="Times New Roman" w:hAnsi="Arial" w:cs="Arial"/>
          <w:b/>
          <w:sz w:val="24"/>
          <w:szCs w:val="24"/>
        </w:rPr>
        <w:t>)</w:t>
      </w:r>
    </w:p>
    <w:p w14:paraId="5FB4105F" w14:textId="77777777" w:rsidR="007D721C" w:rsidRPr="00D75185" w:rsidRDefault="007D721C" w:rsidP="005479B4">
      <w:pPr>
        <w:spacing w:after="0"/>
        <w:ind w:left="720"/>
        <w:rPr>
          <w:rFonts w:ascii="Arial" w:eastAsia="Times New Roman" w:hAnsi="Arial" w:cs="Arial"/>
          <w:sz w:val="24"/>
          <w:szCs w:val="24"/>
        </w:rPr>
      </w:pPr>
    </w:p>
    <w:p w14:paraId="19E4E7A1" w14:textId="54A644C9" w:rsidR="00C91BBA" w:rsidRPr="00D75185" w:rsidRDefault="00656849" w:rsidP="005479B4">
      <w:pPr>
        <w:spacing w:after="0"/>
        <w:rPr>
          <w:rFonts w:ascii="Arial" w:eastAsia="Times New Roman" w:hAnsi="Arial" w:cs="Arial"/>
          <w:bCs/>
          <w:sz w:val="24"/>
          <w:szCs w:val="24"/>
        </w:rPr>
      </w:pPr>
      <w:r w:rsidRPr="00D75185">
        <w:rPr>
          <w:rFonts w:ascii="Arial" w:eastAsia="Times New Roman" w:hAnsi="Arial" w:cs="Arial"/>
          <w:sz w:val="24"/>
          <w:szCs w:val="24"/>
        </w:rPr>
        <w:t>Identify</w:t>
      </w:r>
      <w:r w:rsidR="00502C0B" w:rsidRPr="00D75185">
        <w:rPr>
          <w:rFonts w:ascii="Arial" w:eastAsia="Times New Roman" w:hAnsi="Arial" w:cs="Arial"/>
          <w:sz w:val="24"/>
          <w:szCs w:val="24"/>
        </w:rPr>
        <w:t xml:space="preserve"> well-written and clearly defined</w:t>
      </w:r>
      <w:r w:rsidRPr="00D75185">
        <w:rPr>
          <w:rFonts w:ascii="Arial" w:eastAsia="Times New Roman" w:hAnsi="Arial" w:cs="Arial"/>
          <w:sz w:val="24"/>
          <w:szCs w:val="24"/>
        </w:rPr>
        <w:t xml:space="preserve"> SMART </w:t>
      </w:r>
      <w:r w:rsidR="003C798A" w:rsidRPr="00D75185">
        <w:rPr>
          <w:rFonts w:ascii="Arial" w:eastAsia="Times New Roman" w:hAnsi="Arial" w:cs="Arial"/>
          <w:sz w:val="24"/>
          <w:szCs w:val="24"/>
        </w:rPr>
        <w:t xml:space="preserve">objectives </w:t>
      </w:r>
      <w:r w:rsidRPr="00D75185">
        <w:rPr>
          <w:rFonts w:ascii="Arial" w:eastAsia="Times New Roman" w:hAnsi="Arial" w:cs="Arial"/>
          <w:sz w:val="24"/>
          <w:szCs w:val="24"/>
        </w:rPr>
        <w:t xml:space="preserve">that will </w:t>
      </w:r>
      <w:r w:rsidR="00701C9A" w:rsidRPr="00D75185">
        <w:rPr>
          <w:rFonts w:ascii="Arial" w:eastAsia="Times New Roman" w:hAnsi="Arial" w:cs="Arial"/>
          <w:sz w:val="24"/>
          <w:szCs w:val="24"/>
        </w:rPr>
        <w:t>set priorities and targets toward achieving the stated program outcome goals</w:t>
      </w:r>
      <w:r w:rsidR="00E513B3" w:rsidRPr="00D75185">
        <w:rPr>
          <w:rFonts w:ascii="Arial" w:eastAsia="Times New Roman" w:hAnsi="Arial" w:cs="Arial"/>
          <w:sz w:val="24"/>
          <w:szCs w:val="24"/>
        </w:rPr>
        <w:t xml:space="preserve"> for each of the focus areas (academics and youth development). </w:t>
      </w:r>
      <w:r w:rsidR="00AF27AB" w:rsidRPr="00D75185">
        <w:rPr>
          <w:rFonts w:ascii="Arial" w:eastAsia="Times New Roman" w:hAnsi="Arial" w:cs="Arial"/>
          <w:sz w:val="24"/>
          <w:szCs w:val="24"/>
        </w:rPr>
        <w:t xml:space="preserve">The family engagement </w:t>
      </w:r>
      <w:proofErr w:type="gramStart"/>
      <w:r w:rsidR="00AF27AB" w:rsidRPr="00D75185">
        <w:rPr>
          <w:rFonts w:ascii="Arial" w:eastAsia="Times New Roman" w:hAnsi="Arial" w:cs="Arial"/>
          <w:sz w:val="24"/>
          <w:szCs w:val="24"/>
        </w:rPr>
        <w:t>focus</w:t>
      </w:r>
      <w:proofErr w:type="gramEnd"/>
      <w:r w:rsidR="00AF27AB" w:rsidRPr="00D75185">
        <w:rPr>
          <w:rFonts w:ascii="Arial" w:eastAsia="Times New Roman" w:hAnsi="Arial" w:cs="Arial"/>
          <w:sz w:val="24"/>
          <w:szCs w:val="24"/>
        </w:rPr>
        <w:t xml:space="preserve"> area states a defined process goal</w:t>
      </w:r>
      <w:r w:rsidR="009A6CEF" w:rsidRPr="00D75185">
        <w:rPr>
          <w:rFonts w:ascii="Arial" w:eastAsia="Times New Roman" w:hAnsi="Arial" w:cs="Arial"/>
          <w:sz w:val="24"/>
          <w:szCs w:val="24"/>
        </w:rPr>
        <w:t xml:space="preserve"> and SMART</w:t>
      </w:r>
      <w:r w:rsidR="00387122" w:rsidRPr="00D75185">
        <w:rPr>
          <w:rFonts w:ascii="Arial" w:eastAsia="Times New Roman" w:hAnsi="Arial" w:cs="Arial"/>
          <w:sz w:val="24"/>
          <w:szCs w:val="24"/>
        </w:rPr>
        <w:t xml:space="preserve"> objective that will apply to all awarded sites.</w:t>
      </w:r>
      <w:r w:rsidRPr="00D75185">
        <w:rPr>
          <w:rFonts w:ascii="Arial" w:eastAsia="Times New Roman" w:hAnsi="Arial" w:cs="Arial"/>
          <w:sz w:val="24"/>
          <w:szCs w:val="24"/>
        </w:rPr>
        <w:t xml:space="preserve"> </w:t>
      </w:r>
    </w:p>
    <w:p w14:paraId="25A96942" w14:textId="5A37DA3A" w:rsidR="00210001" w:rsidRPr="00D75185" w:rsidRDefault="005B3838" w:rsidP="00457556">
      <w:pPr>
        <w:rPr>
          <w:rFonts w:ascii="Arial" w:eastAsia="Times New Roman" w:hAnsi="Arial" w:cs="Arial"/>
          <w:sz w:val="24"/>
          <w:szCs w:val="24"/>
        </w:rPr>
      </w:pPr>
      <w:r w:rsidRPr="00D75185">
        <w:rPr>
          <w:rFonts w:ascii="Arial" w:eastAsia="Times New Roman" w:hAnsi="Arial" w:cs="Arial"/>
          <w:sz w:val="24"/>
          <w:szCs w:val="24"/>
        </w:rPr>
        <w:br/>
      </w:r>
      <w:r w:rsidR="00210001" w:rsidRPr="00D75185">
        <w:rPr>
          <w:rFonts w:ascii="Arial" w:eastAsia="Times New Roman" w:hAnsi="Arial" w:cs="Arial"/>
          <w:sz w:val="24"/>
          <w:szCs w:val="24"/>
        </w:rPr>
        <w:t xml:space="preserve">Each text box field is limited to </w:t>
      </w:r>
      <w:r w:rsidR="00201E11" w:rsidRPr="00D75185">
        <w:rPr>
          <w:rFonts w:ascii="Arial" w:eastAsia="Times New Roman" w:hAnsi="Arial" w:cs="Arial"/>
          <w:sz w:val="24"/>
          <w:szCs w:val="24"/>
        </w:rPr>
        <w:t>10</w:t>
      </w:r>
      <w:r w:rsidR="00210001" w:rsidRPr="00D75185">
        <w:rPr>
          <w:rFonts w:ascii="Arial" w:eastAsia="Times New Roman" w:hAnsi="Arial" w:cs="Arial"/>
          <w:sz w:val="24"/>
          <w:szCs w:val="24"/>
        </w:rPr>
        <w:t xml:space="preserve">,000 characters including spaces, punctuation, tables, charts, etc. </w:t>
      </w:r>
    </w:p>
    <w:p w14:paraId="7D96BA2A" w14:textId="3F2265D5" w:rsidR="00457556" w:rsidRPr="00D75185" w:rsidRDefault="00210001" w:rsidP="00457556">
      <w:pPr>
        <w:rPr>
          <w:rFonts w:ascii="Arial" w:eastAsia="Times New Roman" w:hAnsi="Arial" w:cs="Arial"/>
          <w:sz w:val="24"/>
          <w:szCs w:val="24"/>
        </w:rPr>
      </w:pPr>
      <w:r w:rsidRPr="00D75185">
        <w:rPr>
          <w:rFonts w:ascii="Arial" w:eastAsia="Times New Roman" w:hAnsi="Arial" w:cs="Arial"/>
          <w:sz w:val="24"/>
          <w:szCs w:val="24"/>
        </w:rPr>
        <w:t xml:space="preserve">Review the </w:t>
      </w:r>
      <w:r w:rsidRPr="00D75185">
        <w:rPr>
          <w:rFonts w:ascii="Arial" w:eastAsia="Times New Roman" w:hAnsi="Arial" w:cs="Arial"/>
          <w:i/>
          <w:iCs/>
          <w:sz w:val="24"/>
          <w:szCs w:val="24"/>
        </w:rPr>
        <w:t>21</w:t>
      </w:r>
      <w:r w:rsidRPr="00D75185">
        <w:rPr>
          <w:rFonts w:ascii="Arial" w:eastAsia="Times New Roman" w:hAnsi="Arial" w:cs="Arial"/>
          <w:i/>
          <w:iCs/>
          <w:sz w:val="24"/>
          <w:szCs w:val="24"/>
          <w:vertAlign w:val="superscript"/>
        </w:rPr>
        <w:t>st</w:t>
      </w:r>
      <w:r w:rsidRPr="00D75185">
        <w:rPr>
          <w:rFonts w:ascii="Arial" w:eastAsia="Times New Roman" w:hAnsi="Arial" w:cs="Arial"/>
          <w:i/>
          <w:iCs/>
          <w:sz w:val="24"/>
          <w:szCs w:val="24"/>
        </w:rPr>
        <w:t xml:space="preserve"> CCLC Grant Application Guidance</w:t>
      </w:r>
      <w:r w:rsidRPr="00D75185">
        <w:rPr>
          <w:rFonts w:ascii="Arial" w:eastAsia="Times New Roman" w:hAnsi="Arial" w:cs="Arial"/>
          <w:sz w:val="24"/>
          <w:szCs w:val="24"/>
        </w:rPr>
        <w:t xml:space="preserve"> in its entirety before completing this section.</w:t>
      </w:r>
      <w:r w:rsidR="00457556" w:rsidRPr="00D75185">
        <w:rPr>
          <w:rFonts w:ascii="Arial" w:eastAsia="Times New Roman" w:hAnsi="Arial" w:cs="Arial"/>
          <w:sz w:val="24"/>
          <w:szCs w:val="24"/>
        </w:rPr>
        <w:t xml:space="preserve"> </w:t>
      </w:r>
    </w:p>
    <w:p w14:paraId="66E4A480" w14:textId="08CB9C8D" w:rsidR="004A66E7" w:rsidRPr="00D75185" w:rsidRDefault="005B3838" w:rsidP="004A66E7">
      <w:pPr>
        <w:spacing w:after="0"/>
        <w:rPr>
          <w:rFonts w:ascii="Arial" w:eastAsia="Times New Roman" w:hAnsi="Arial" w:cs="Arial"/>
          <w:sz w:val="24"/>
          <w:szCs w:val="24"/>
        </w:rPr>
      </w:pPr>
      <w:r w:rsidRPr="00D75185">
        <w:rPr>
          <w:rFonts w:ascii="Arial" w:eastAsia="Times New Roman" w:hAnsi="Arial" w:cs="Arial"/>
          <w:b/>
          <w:bCs/>
          <w:sz w:val="24"/>
          <w:szCs w:val="24"/>
        </w:rPr>
        <w:t>Academics</w:t>
      </w:r>
      <w:r w:rsidR="0011446C" w:rsidRPr="00D75185">
        <w:rPr>
          <w:rFonts w:ascii="Arial" w:eastAsia="Times New Roman" w:hAnsi="Arial" w:cs="Arial"/>
          <w:b/>
          <w:bCs/>
          <w:sz w:val="24"/>
          <w:szCs w:val="24"/>
        </w:rPr>
        <w:t xml:space="preserve"> </w:t>
      </w:r>
      <w:r w:rsidR="00326BD4" w:rsidRPr="00D75185">
        <w:rPr>
          <w:rFonts w:ascii="Arial" w:eastAsia="Times New Roman" w:hAnsi="Arial" w:cs="Arial"/>
          <w:sz w:val="24"/>
          <w:szCs w:val="24"/>
        </w:rPr>
        <w:t xml:space="preserve">(Goal: </w:t>
      </w:r>
      <w:r w:rsidR="00CE59FA" w:rsidRPr="00D75185">
        <w:rPr>
          <w:rFonts w:ascii="Arial" w:eastAsia="Times New Roman" w:hAnsi="Arial" w:cs="Arial"/>
          <w:sz w:val="24"/>
          <w:szCs w:val="24"/>
        </w:rPr>
        <w:t>Offer students</w:t>
      </w:r>
      <w:r w:rsidR="00E76480" w:rsidRPr="00D75185">
        <w:rPr>
          <w:rFonts w:ascii="Arial" w:eastAsia="Times New Roman" w:hAnsi="Arial" w:cs="Arial"/>
          <w:sz w:val="24"/>
          <w:szCs w:val="24"/>
        </w:rPr>
        <w:t xml:space="preserve"> </w:t>
      </w:r>
      <w:r w:rsidR="0038706E" w:rsidRPr="00D75185">
        <w:rPr>
          <w:rFonts w:ascii="Arial" w:eastAsia="Times New Roman" w:hAnsi="Arial" w:cs="Arial"/>
          <w:sz w:val="24"/>
          <w:szCs w:val="24"/>
        </w:rPr>
        <w:t>opportunities</w:t>
      </w:r>
      <w:r w:rsidR="005B6F8A" w:rsidRPr="00D75185">
        <w:rPr>
          <w:rFonts w:ascii="Arial" w:eastAsia="Times New Roman" w:hAnsi="Arial" w:cs="Arial"/>
          <w:sz w:val="24"/>
          <w:szCs w:val="24"/>
        </w:rPr>
        <w:t xml:space="preserve"> designed</w:t>
      </w:r>
      <w:r w:rsidR="0038706E" w:rsidRPr="00D75185">
        <w:rPr>
          <w:rFonts w:ascii="Arial" w:eastAsia="Times New Roman" w:hAnsi="Arial" w:cs="Arial"/>
          <w:sz w:val="24"/>
          <w:szCs w:val="24"/>
        </w:rPr>
        <w:t xml:space="preserve"> to</w:t>
      </w:r>
      <w:r w:rsidR="00326BD4" w:rsidRPr="00D75185">
        <w:rPr>
          <w:rFonts w:ascii="Arial" w:eastAsia="Times New Roman" w:hAnsi="Arial" w:cs="Arial"/>
          <w:sz w:val="24"/>
          <w:szCs w:val="24"/>
        </w:rPr>
        <w:t xml:space="preserve"> </w:t>
      </w:r>
      <w:r w:rsidR="00002BC6" w:rsidRPr="00D75185">
        <w:rPr>
          <w:rFonts w:ascii="Arial" w:eastAsia="Times New Roman" w:hAnsi="Arial" w:cs="Arial"/>
          <w:sz w:val="24"/>
          <w:szCs w:val="24"/>
        </w:rPr>
        <w:t>raise</w:t>
      </w:r>
      <w:r w:rsidR="00326BD4" w:rsidRPr="00D75185">
        <w:rPr>
          <w:rFonts w:ascii="Arial" w:eastAsia="Times New Roman" w:hAnsi="Arial" w:cs="Arial"/>
          <w:sz w:val="24"/>
          <w:szCs w:val="24"/>
        </w:rPr>
        <w:t xml:space="preserve"> student ac</w:t>
      </w:r>
      <w:r w:rsidR="000F42CE" w:rsidRPr="00D75185">
        <w:rPr>
          <w:rFonts w:ascii="Arial" w:eastAsia="Times New Roman" w:hAnsi="Arial" w:cs="Arial"/>
          <w:sz w:val="24"/>
          <w:szCs w:val="24"/>
        </w:rPr>
        <w:t>ademic outcomes</w:t>
      </w:r>
      <w:r w:rsidR="00326BD4" w:rsidRPr="00D75185">
        <w:rPr>
          <w:rFonts w:ascii="Arial" w:eastAsia="Times New Roman" w:hAnsi="Arial" w:cs="Arial"/>
          <w:sz w:val="24"/>
          <w:szCs w:val="24"/>
        </w:rPr>
        <w:t>)</w:t>
      </w:r>
      <w:r w:rsidR="00ED62EB" w:rsidRPr="00D75185">
        <w:rPr>
          <w:rFonts w:ascii="Arial" w:eastAsia="Times New Roman" w:hAnsi="Arial" w:cs="Arial"/>
          <w:sz w:val="24"/>
          <w:szCs w:val="24"/>
        </w:rPr>
        <w:t xml:space="preserve"> </w:t>
      </w:r>
      <w:r w:rsidR="00ED62EB" w:rsidRPr="00D75185">
        <w:rPr>
          <w:rFonts w:ascii="Arial" w:eastAsia="Times New Roman" w:hAnsi="Arial" w:cs="Arial"/>
          <w:b/>
          <w:bCs/>
          <w:sz w:val="24"/>
          <w:szCs w:val="24"/>
        </w:rPr>
        <w:t>§4204(b)(2)(A)(B)</w:t>
      </w:r>
      <w:r w:rsidR="00CB249D" w:rsidRPr="00D75185">
        <w:rPr>
          <w:rFonts w:ascii="Arial" w:eastAsia="Times New Roman" w:hAnsi="Arial" w:cs="Arial"/>
          <w:b/>
          <w:bCs/>
          <w:sz w:val="24"/>
          <w:szCs w:val="24"/>
        </w:rPr>
        <w:t xml:space="preserve"> and §4204(b)(2)(J)</w:t>
      </w:r>
    </w:p>
    <w:p w14:paraId="77DB5EF4" w14:textId="6C87B24B" w:rsidR="005B3838" w:rsidRPr="00D75185" w:rsidRDefault="005B3838" w:rsidP="005479B4">
      <w:pPr>
        <w:spacing w:after="0"/>
        <w:rPr>
          <w:rFonts w:ascii="Arial" w:eastAsia="Times New Roman" w:hAnsi="Arial" w:cs="Arial"/>
          <w:b/>
          <w:bCs/>
          <w:sz w:val="24"/>
          <w:szCs w:val="24"/>
        </w:rPr>
      </w:pPr>
    </w:p>
    <w:p w14:paraId="20A15E48" w14:textId="77777777" w:rsidR="004C0328" w:rsidRPr="00D75185" w:rsidRDefault="005B3838" w:rsidP="00050188">
      <w:pPr>
        <w:pStyle w:val="ListParagraph"/>
        <w:numPr>
          <w:ilvl w:val="0"/>
          <w:numId w:val="3"/>
        </w:numPr>
        <w:spacing w:after="0"/>
        <w:rPr>
          <w:rFonts w:ascii="Arial" w:hAnsi="Arial" w:cs="Arial"/>
          <w:sz w:val="24"/>
          <w:szCs w:val="24"/>
        </w:rPr>
      </w:pPr>
      <w:r w:rsidRPr="00D75185">
        <w:rPr>
          <w:rFonts w:ascii="Arial" w:hAnsi="Arial" w:cs="Arial"/>
          <w:sz w:val="24"/>
          <w:szCs w:val="24"/>
        </w:rPr>
        <w:t>Provide a minimum of two and no more than three SMART</w:t>
      </w:r>
      <w:r w:rsidR="000C2AF4" w:rsidRPr="00D75185">
        <w:rPr>
          <w:rFonts w:ascii="Arial" w:hAnsi="Arial" w:cs="Arial"/>
          <w:sz w:val="24"/>
          <w:szCs w:val="24"/>
        </w:rPr>
        <w:t xml:space="preserve"> -Specific, Measurable, Achievable, Realistic, and Time-bound</w:t>
      </w:r>
      <w:r w:rsidRPr="00D75185">
        <w:rPr>
          <w:rFonts w:ascii="Arial" w:hAnsi="Arial" w:cs="Arial"/>
          <w:sz w:val="24"/>
          <w:szCs w:val="24"/>
        </w:rPr>
        <w:t xml:space="preserve"> </w:t>
      </w:r>
      <w:r w:rsidR="00606FA5" w:rsidRPr="00D75185">
        <w:rPr>
          <w:rFonts w:ascii="Arial" w:hAnsi="Arial" w:cs="Arial"/>
          <w:sz w:val="24"/>
          <w:szCs w:val="24"/>
        </w:rPr>
        <w:t>21</w:t>
      </w:r>
      <w:r w:rsidR="00606FA5" w:rsidRPr="00D75185">
        <w:rPr>
          <w:rFonts w:ascii="Arial" w:hAnsi="Arial" w:cs="Arial"/>
          <w:sz w:val="24"/>
          <w:szCs w:val="24"/>
          <w:vertAlign w:val="superscript"/>
        </w:rPr>
        <w:t>st</w:t>
      </w:r>
      <w:r w:rsidR="00606FA5" w:rsidRPr="00D75185">
        <w:rPr>
          <w:rFonts w:ascii="Arial" w:hAnsi="Arial" w:cs="Arial"/>
          <w:sz w:val="24"/>
          <w:szCs w:val="24"/>
        </w:rPr>
        <w:t xml:space="preserve"> CCLC grant program </w:t>
      </w:r>
      <w:r w:rsidRPr="00D75185">
        <w:rPr>
          <w:rFonts w:ascii="Arial" w:hAnsi="Arial" w:cs="Arial"/>
          <w:sz w:val="24"/>
          <w:szCs w:val="24"/>
        </w:rPr>
        <w:t xml:space="preserve">outcome objectives </w:t>
      </w:r>
      <w:r w:rsidR="00606FA5" w:rsidRPr="00D75185">
        <w:rPr>
          <w:rFonts w:ascii="Arial" w:hAnsi="Arial" w:cs="Arial"/>
          <w:sz w:val="24"/>
          <w:szCs w:val="24"/>
        </w:rPr>
        <w:t>[</w:t>
      </w:r>
      <w:r w:rsidRPr="00D75185">
        <w:rPr>
          <w:rFonts w:ascii="Arial" w:hAnsi="Arial" w:cs="Arial"/>
          <w:sz w:val="24"/>
          <w:szCs w:val="24"/>
        </w:rPr>
        <w:t xml:space="preserve">aligned to </w:t>
      </w:r>
      <w:r w:rsidR="004F2AA4" w:rsidRPr="00D75185">
        <w:rPr>
          <w:rFonts w:ascii="Arial" w:hAnsi="Arial" w:cs="Arial"/>
          <w:sz w:val="24"/>
          <w:szCs w:val="24"/>
        </w:rPr>
        <w:t xml:space="preserve">the school’s </w:t>
      </w:r>
      <w:r w:rsidR="00AB1EE1" w:rsidRPr="00D75185">
        <w:rPr>
          <w:rFonts w:ascii="Arial" w:hAnsi="Arial" w:cs="Arial"/>
          <w:sz w:val="24"/>
          <w:szCs w:val="24"/>
        </w:rPr>
        <w:t>Comprehensive Needs Assessment</w:t>
      </w:r>
      <w:r w:rsidRPr="00D75185">
        <w:rPr>
          <w:rFonts w:ascii="Arial" w:hAnsi="Arial" w:cs="Arial"/>
          <w:sz w:val="24"/>
          <w:szCs w:val="24"/>
        </w:rPr>
        <w:t xml:space="preserve"> </w:t>
      </w:r>
      <w:r w:rsidR="009C24AC" w:rsidRPr="00D75185">
        <w:rPr>
          <w:rFonts w:ascii="Arial" w:hAnsi="Arial" w:cs="Arial"/>
          <w:sz w:val="24"/>
          <w:szCs w:val="24"/>
        </w:rPr>
        <w:t xml:space="preserve">(CNA) </w:t>
      </w:r>
      <w:r w:rsidR="000C2AF4" w:rsidRPr="00D75185">
        <w:rPr>
          <w:rFonts w:ascii="Arial" w:hAnsi="Arial" w:cs="Arial"/>
          <w:sz w:val="24"/>
          <w:szCs w:val="24"/>
        </w:rPr>
        <w:t>and</w:t>
      </w:r>
      <w:r w:rsidRPr="00D75185">
        <w:rPr>
          <w:rFonts w:ascii="Arial" w:hAnsi="Arial" w:cs="Arial"/>
          <w:sz w:val="24"/>
          <w:szCs w:val="24"/>
        </w:rPr>
        <w:t xml:space="preserve"> </w:t>
      </w:r>
      <w:r w:rsidR="004F2AA4" w:rsidRPr="00D75185">
        <w:rPr>
          <w:rFonts w:ascii="Arial" w:hAnsi="Arial" w:cs="Arial"/>
          <w:sz w:val="24"/>
          <w:szCs w:val="24"/>
        </w:rPr>
        <w:t xml:space="preserve">other </w:t>
      </w:r>
      <w:r w:rsidRPr="00D75185">
        <w:rPr>
          <w:rFonts w:ascii="Arial" w:hAnsi="Arial" w:cs="Arial"/>
          <w:sz w:val="24"/>
          <w:szCs w:val="24"/>
        </w:rPr>
        <w:t>school goals</w:t>
      </w:r>
      <w:r w:rsidR="00606FA5" w:rsidRPr="00D75185">
        <w:rPr>
          <w:rFonts w:ascii="Arial" w:hAnsi="Arial" w:cs="Arial"/>
          <w:sz w:val="24"/>
          <w:szCs w:val="24"/>
        </w:rPr>
        <w:t>]</w:t>
      </w:r>
      <w:r w:rsidRPr="00D75185">
        <w:rPr>
          <w:rFonts w:ascii="Arial" w:hAnsi="Arial" w:cs="Arial"/>
          <w:sz w:val="24"/>
          <w:szCs w:val="24"/>
        </w:rPr>
        <w:t xml:space="preserve"> </w:t>
      </w:r>
      <w:r w:rsidR="00816DC9" w:rsidRPr="00D75185">
        <w:rPr>
          <w:rFonts w:ascii="Arial" w:hAnsi="Arial" w:cs="Arial"/>
          <w:sz w:val="24"/>
          <w:szCs w:val="24"/>
        </w:rPr>
        <w:t>in</w:t>
      </w:r>
      <w:r w:rsidRPr="00D75185">
        <w:rPr>
          <w:rFonts w:ascii="Arial" w:hAnsi="Arial" w:cs="Arial"/>
          <w:sz w:val="24"/>
          <w:szCs w:val="24"/>
        </w:rPr>
        <w:t xml:space="preserve"> Academics. Number each objective (e.g., 1.1, 1.2, and 1.3).</w:t>
      </w:r>
      <w:bookmarkStart w:id="29" w:name="_Hlk81482615"/>
    </w:p>
    <w:p w14:paraId="287E9B04" w14:textId="77777777" w:rsidR="004C0328" w:rsidRPr="00D75185" w:rsidRDefault="004C0328" w:rsidP="004C0328">
      <w:pPr>
        <w:pStyle w:val="ListParagraph"/>
        <w:spacing w:after="0"/>
        <w:ind w:left="990"/>
        <w:rPr>
          <w:rFonts w:ascii="Arial" w:hAnsi="Arial" w:cs="Arial"/>
          <w:sz w:val="24"/>
          <w:szCs w:val="24"/>
        </w:rPr>
      </w:pPr>
    </w:p>
    <w:p w14:paraId="54BBC927" w14:textId="09A9B9C0" w:rsidR="00CB7BE0" w:rsidRPr="00D75185" w:rsidRDefault="00CB7BE0" w:rsidP="00050188">
      <w:pPr>
        <w:pStyle w:val="ListParagraph"/>
        <w:numPr>
          <w:ilvl w:val="0"/>
          <w:numId w:val="3"/>
        </w:numPr>
        <w:spacing w:after="0"/>
        <w:rPr>
          <w:rFonts w:ascii="Arial" w:hAnsi="Arial" w:cs="Arial"/>
          <w:sz w:val="24"/>
          <w:szCs w:val="24"/>
        </w:rPr>
      </w:pPr>
      <w:r w:rsidRPr="00D75185">
        <w:rPr>
          <w:rFonts w:ascii="Arial" w:hAnsi="Arial" w:cs="Arial"/>
          <w:sz w:val="24"/>
          <w:szCs w:val="24"/>
        </w:rPr>
        <w:t>For each of the Academic objectives, describe specific</w:t>
      </w:r>
      <w:r w:rsidR="00C4330A" w:rsidRPr="00D75185">
        <w:rPr>
          <w:rFonts w:ascii="Arial" w:hAnsi="Arial" w:cs="Arial"/>
          <w:sz w:val="24"/>
          <w:szCs w:val="24"/>
        </w:rPr>
        <w:t xml:space="preserve"> evidence</w:t>
      </w:r>
      <w:r w:rsidR="000D632A" w:rsidRPr="00D75185">
        <w:rPr>
          <w:rFonts w:ascii="Arial" w:hAnsi="Arial" w:cs="Arial"/>
          <w:sz w:val="24"/>
          <w:szCs w:val="24"/>
        </w:rPr>
        <w:t>-based</w:t>
      </w:r>
      <w:r w:rsidRPr="00D75185">
        <w:rPr>
          <w:rFonts w:ascii="Arial" w:hAnsi="Arial" w:cs="Arial"/>
          <w:sz w:val="24"/>
          <w:szCs w:val="24"/>
        </w:rPr>
        <w:t xml:space="preserve"> activities that will clearly allow the program to progress towards the stated objectives</w:t>
      </w:r>
      <w:r w:rsidR="003F33AF" w:rsidRPr="00D75185">
        <w:rPr>
          <w:rFonts w:ascii="Arial" w:hAnsi="Arial" w:cs="Arial"/>
          <w:sz w:val="24"/>
          <w:szCs w:val="24"/>
        </w:rPr>
        <w:t xml:space="preserve"> and how </w:t>
      </w:r>
      <w:r w:rsidR="00EA35C8" w:rsidRPr="00D75185">
        <w:rPr>
          <w:rFonts w:ascii="Arial" w:hAnsi="Arial" w:cs="Arial"/>
          <w:sz w:val="24"/>
          <w:szCs w:val="24"/>
        </w:rPr>
        <w:t>activities</w:t>
      </w:r>
      <w:r w:rsidR="003F33AF" w:rsidRPr="00D75185">
        <w:rPr>
          <w:rFonts w:ascii="Arial" w:hAnsi="Arial" w:cs="Arial"/>
          <w:sz w:val="24"/>
          <w:szCs w:val="24"/>
        </w:rPr>
        <w:t xml:space="preserve"> will </w:t>
      </w:r>
      <w:r w:rsidR="00FF7FF2" w:rsidRPr="00D75185">
        <w:rPr>
          <w:rFonts w:ascii="Arial" w:hAnsi="Arial" w:cs="Arial"/>
          <w:sz w:val="24"/>
          <w:szCs w:val="24"/>
        </w:rPr>
        <w:t>increase</w:t>
      </w:r>
      <w:r w:rsidR="00EA35C8" w:rsidRPr="00D75185">
        <w:rPr>
          <w:rFonts w:ascii="Arial" w:hAnsi="Arial" w:cs="Arial"/>
          <w:sz w:val="24"/>
          <w:szCs w:val="24"/>
        </w:rPr>
        <w:t xml:space="preserve"> student academic achievement and overall success</w:t>
      </w:r>
      <w:r w:rsidRPr="00D75185">
        <w:rPr>
          <w:rFonts w:ascii="Arial" w:hAnsi="Arial" w:cs="Arial"/>
          <w:sz w:val="24"/>
          <w:szCs w:val="24"/>
        </w:rPr>
        <w:t>. Each activity identified must reference the specific objective number.</w:t>
      </w:r>
      <w:r w:rsidR="003E1A3F" w:rsidRPr="00D75185">
        <w:rPr>
          <w:rFonts w:ascii="Arial" w:hAnsi="Arial" w:cs="Arial"/>
          <w:sz w:val="24"/>
          <w:szCs w:val="24"/>
        </w:rPr>
        <w:t xml:space="preserve"> </w:t>
      </w:r>
      <w:r w:rsidRPr="00D75185">
        <w:rPr>
          <w:rFonts w:ascii="Arial" w:hAnsi="Arial" w:cs="Arial"/>
          <w:sz w:val="24"/>
          <w:szCs w:val="24"/>
        </w:rPr>
        <w:t>Following each activity, indicate the timeframe</w:t>
      </w:r>
      <w:r w:rsidR="00DA6F81" w:rsidRPr="00D75185">
        <w:rPr>
          <w:rFonts w:ascii="Arial" w:hAnsi="Arial" w:cs="Arial"/>
          <w:sz w:val="24"/>
          <w:szCs w:val="24"/>
        </w:rPr>
        <w:t xml:space="preserve"> in which</w:t>
      </w:r>
      <w:r w:rsidRPr="00D75185">
        <w:rPr>
          <w:rFonts w:ascii="Arial" w:hAnsi="Arial" w:cs="Arial"/>
          <w:sz w:val="24"/>
          <w:szCs w:val="24"/>
        </w:rPr>
        <w:t xml:space="preserve"> the activity will be occurring during the Academic </w:t>
      </w:r>
      <w:r w:rsidR="00D019C7" w:rsidRPr="00D75185">
        <w:rPr>
          <w:rFonts w:ascii="Arial" w:hAnsi="Arial" w:cs="Arial"/>
          <w:sz w:val="24"/>
          <w:szCs w:val="24"/>
        </w:rPr>
        <w:t>Y</w:t>
      </w:r>
      <w:r w:rsidR="00DA6F81" w:rsidRPr="00D75185">
        <w:rPr>
          <w:rFonts w:ascii="Arial" w:hAnsi="Arial" w:cs="Arial"/>
          <w:sz w:val="24"/>
          <w:szCs w:val="24"/>
        </w:rPr>
        <w:t>ear</w:t>
      </w:r>
      <w:r w:rsidRPr="00D75185">
        <w:rPr>
          <w:rFonts w:ascii="Arial" w:hAnsi="Arial" w:cs="Arial"/>
          <w:sz w:val="24"/>
          <w:szCs w:val="24"/>
        </w:rPr>
        <w:t xml:space="preserve"> AND Summer </w:t>
      </w:r>
      <w:r w:rsidR="00D019C7" w:rsidRPr="00D75185">
        <w:rPr>
          <w:rFonts w:ascii="Arial" w:hAnsi="Arial" w:cs="Arial"/>
          <w:sz w:val="24"/>
          <w:szCs w:val="24"/>
        </w:rPr>
        <w:t>Term</w:t>
      </w:r>
      <w:r w:rsidRPr="00D75185">
        <w:rPr>
          <w:rFonts w:ascii="Arial" w:hAnsi="Arial" w:cs="Arial"/>
          <w:sz w:val="24"/>
          <w:szCs w:val="24"/>
        </w:rPr>
        <w:t>.</w:t>
      </w:r>
    </w:p>
    <w:bookmarkEnd w:id="29"/>
    <w:p w14:paraId="0A35FBD0" w14:textId="77777777" w:rsidR="00EA7747" w:rsidRPr="00D75185" w:rsidRDefault="00EA7747" w:rsidP="00EA7747">
      <w:pPr>
        <w:pStyle w:val="ListParagraph"/>
        <w:spacing w:after="0"/>
        <w:ind w:left="990"/>
        <w:rPr>
          <w:rFonts w:ascii="Arial" w:hAnsi="Arial" w:cs="Arial"/>
          <w:sz w:val="24"/>
          <w:szCs w:val="24"/>
        </w:rPr>
      </w:pPr>
    </w:p>
    <w:p w14:paraId="540A01C0" w14:textId="164BC294" w:rsidR="005B3838" w:rsidRPr="00D75185" w:rsidRDefault="005B3838" w:rsidP="00BA144E">
      <w:pPr>
        <w:spacing w:after="0"/>
        <w:rPr>
          <w:rFonts w:ascii="Arial" w:hAnsi="Arial" w:cs="Arial"/>
          <w:sz w:val="24"/>
          <w:szCs w:val="24"/>
        </w:rPr>
      </w:pPr>
      <w:r w:rsidRPr="00D75185">
        <w:rPr>
          <w:rFonts w:ascii="Arial" w:hAnsi="Arial" w:cs="Arial"/>
          <w:b/>
          <w:bCs/>
          <w:sz w:val="24"/>
          <w:szCs w:val="24"/>
        </w:rPr>
        <w:t>Youth Development</w:t>
      </w:r>
      <w:r w:rsidR="00326BD4" w:rsidRPr="00D75185">
        <w:rPr>
          <w:rFonts w:ascii="Arial" w:hAnsi="Arial" w:cs="Arial"/>
          <w:b/>
          <w:bCs/>
          <w:sz w:val="24"/>
          <w:szCs w:val="24"/>
        </w:rPr>
        <w:t xml:space="preserve"> </w:t>
      </w:r>
      <w:r w:rsidR="00326BD4" w:rsidRPr="00D75185">
        <w:rPr>
          <w:rFonts w:ascii="Arial" w:hAnsi="Arial" w:cs="Arial"/>
          <w:sz w:val="24"/>
          <w:szCs w:val="24"/>
        </w:rPr>
        <w:t xml:space="preserve">(Goal: </w:t>
      </w:r>
      <w:r w:rsidR="00082D90" w:rsidRPr="00D75185">
        <w:rPr>
          <w:rFonts w:ascii="Arial" w:hAnsi="Arial" w:cs="Arial"/>
          <w:sz w:val="24"/>
          <w:szCs w:val="24"/>
        </w:rPr>
        <w:t>Offer students</w:t>
      </w:r>
      <w:r w:rsidR="00784E81" w:rsidRPr="00D75185">
        <w:rPr>
          <w:rFonts w:ascii="Arial" w:hAnsi="Arial" w:cs="Arial"/>
          <w:sz w:val="24"/>
          <w:szCs w:val="24"/>
        </w:rPr>
        <w:t xml:space="preserve"> youth development opportunities designed to reinforce and complement the regular academic program</w:t>
      </w:r>
      <w:r w:rsidR="0010631B" w:rsidRPr="00D75185">
        <w:rPr>
          <w:rFonts w:ascii="Arial" w:hAnsi="Arial" w:cs="Arial"/>
          <w:sz w:val="24"/>
          <w:szCs w:val="24"/>
        </w:rPr>
        <w:t>)</w:t>
      </w:r>
      <w:r w:rsidR="00ED62EB" w:rsidRPr="00D75185">
        <w:rPr>
          <w:rFonts w:ascii="Arial" w:hAnsi="Arial" w:cs="Arial"/>
          <w:sz w:val="24"/>
          <w:szCs w:val="24"/>
        </w:rPr>
        <w:t xml:space="preserve"> </w:t>
      </w:r>
      <w:r w:rsidR="00ED62EB" w:rsidRPr="00D75185">
        <w:rPr>
          <w:rFonts w:ascii="Arial" w:eastAsia="Times New Roman" w:hAnsi="Arial" w:cs="Arial"/>
          <w:b/>
          <w:bCs/>
          <w:sz w:val="24"/>
          <w:szCs w:val="24"/>
        </w:rPr>
        <w:t>§4204(b)(2)(A)(B)</w:t>
      </w:r>
      <w:r w:rsidR="00B03AE0" w:rsidRPr="00D75185">
        <w:rPr>
          <w:rFonts w:ascii="Arial" w:eastAsia="Times New Roman" w:hAnsi="Arial" w:cs="Arial"/>
          <w:b/>
          <w:bCs/>
          <w:sz w:val="24"/>
          <w:szCs w:val="24"/>
        </w:rPr>
        <w:t xml:space="preserve"> and §4204(b)(2)(J)</w:t>
      </w:r>
    </w:p>
    <w:p w14:paraId="1C054E06" w14:textId="77777777" w:rsidR="006269DF" w:rsidRPr="00D75185" w:rsidRDefault="006269DF" w:rsidP="005479B4">
      <w:pPr>
        <w:spacing w:after="0"/>
        <w:rPr>
          <w:rFonts w:ascii="Arial" w:hAnsi="Arial" w:cs="Arial"/>
          <w:b/>
          <w:bCs/>
          <w:sz w:val="24"/>
          <w:szCs w:val="24"/>
        </w:rPr>
      </w:pPr>
    </w:p>
    <w:p w14:paraId="4CEECBCA" w14:textId="77777777" w:rsidR="004C0328" w:rsidRPr="00D75185" w:rsidRDefault="005B3838" w:rsidP="00050188">
      <w:pPr>
        <w:pStyle w:val="ListParagraph"/>
        <w:numPr>
          <w:ilvl w:val="0"/>
          <w:numId w:val="3"/>
        </w:numPr>
        <w:spacing w:after="0"/>
        <w:rPr>
          <w:rFonts w:ascii="Arial" w:hAnsi="Arial" w:cs="Arial"/>
          <w:sz w:val="24"/>
          <w:szCs w:val="24"/>
        </w:rPr>
      </w:pPr>
      <w:r w:rsidRPr="00D75185">
        <w:rPr>
          <w:rFonts w:ascii="Arial" w:hAnsi="Arial" w:cs="Arial"/>
          <w:sz w:val="24"/>
          <w:szCs w:val="24"/>
        </w:rPr>
        <w:t xml:space="preserve">Provide a minimum of one and no more than two SMART outcome </w:t>
      </w:r>
      <w:r w:rsidR="00606FA5" w:rsidRPr="00D75185">
        <w:rPr>
          <w:rFonts w:ascii="Arial" w:hAnsi="Arial" w:cs="Arial"/>
          <w:sz w:val="24"/>
          <w:szCs w:val="24"/>
        </w:rPr>
        <w:t xml:space="preserve">program </w:t>
      </w:r>
      <w:r w:rsidRPr="00D75185">
        <w:rPr>
          <w:rFonts w:ascii="Arial" w:hAnsi="Arial" w:cs="Arial"/>
          <w:sz w:val="24"/>
          <w:szCs w:val="24"/>
        </w:rPr>
        <w:t xml:space="preserve">objectives </w:t>
      </w:r>
      <w:proofErr w:type="gramStart"/>
      <w:r w:rsidRPr="00D75185">
        <w:rPr>
          <w:rFonts w:ascii="Arial" w:hAnsi="Arial" w:cs="Arial"/>
          <w:sz w:val="24"/>
          <w:szCs w:val="24"/>
        </w:rPr>
        <w:t>in the area of</w:t>
      </w:r>
      <w:proofErr w:type="gramEnd"/>
      <w:r w:rsidRPr="00D75185">
        <w:rPr>
          <w:rFonts w:ascii="Arial" w:hAnsi="Arial" w:cs="Arial"/>
          <w:sz w:val="24"/>
          <w:szCs w:val="24"/>
        </w:rPr>
        <w:t xml:space="preserve"> Youth Development. Number each objective (e.g., 2.1, 2.2). </w:t>
      </w:r>
    </w:p>
    <w:p w14:paraId="08CCE526" w14:textId="77777777" w:rsidR="004C0328" w:rsidRPr="00D75185" w:rsidRDefault="004C0328" w:rsidP="004C0328">
      <w:pPr>
        <w:pStyle w:val="ListParagraph"/>
        <w:spacing w:after="0"/>
        <w:ind w:left="990"/>
        <w:rPr>
          <w:rFonts w:ascii="Arial" w:hAnsi="Arial" w:cs="Arial"/>
          <w:sz w:val="24"/>
          <w:szCs w:val="24"/>
        </w:rPr>
      </w:pPr>
    </w:p>
    <w:p w14:paraId="42E59116" w14:textId="4F47AF59" w:rsidR="00CB7BE0" w:rsidRPr="00D75185" w:rsidRDefault="00CB7BE0" w:rsidP="00050188">
      <w:pPr>
        <w:pStyle w:val="ListParagraph"/>
        <w:numPr>
          <w:ilvl w:val="0"/>
          <w:numId w:val="3"/>
        </w:numPr>
        <w:spacing w:after="0"/>
        <w:rPr>
          <w:rFonts w:ascii="Arial" w:hAnsi="Arial" w:cs="Arial"/>
          <w:sz w:val="24"/>
          <w:szCs w:val="24"/>
        </w:rPr>
      </w:pPr>
      <w:r w:rsidRPr="00D75185">
        <w:rPr>
          <w:rFonts w:ascii="Arial" w:hAnsi="Arial" w:cs="Arial"/>
          <w:sz w:val="24"/>
          <w:szCs w:val="24"/>
        </w:rPr>
        <w:t>For each of the Youth Development objective(s), describe specific</w:t>
      </w:r>
      <w:r w:rsidR="000D632A" w:rsidRPr="00D75185">
        <w:rPr>
          <w:rFonts w:ascii="Arial" w:hAnsi="Arial" w:cs="Arial"/>
          <w:sz w:val="24"/>
          <w:szCs w:val="24"/>
        </w:rPr>
        <w:t xml:space="preserve"> evidence-based</w:t>
      </w:r>
      <w:r w:rsidRPr="00D75185">
        <w:rPr>
          <w:rFonts w:ascii="Arial" w:hAnsi="Arial" w:cs="Arial"/>
          <w:sz w:val="24"/>
          <w:szCs w:val="24"/>
        </w:rPr>
        <w:t xml:space="preserve"> activities that will clearly allow the program to progress towards the stated objectives</w:t>
      </w:r>
      <w:r w:rsidR="006819F5" w:rsidRPr="00D75185">
        <w:rPr>
          <w:rFonts w:ascii="Arial" w:hAnsi="Arial" w:cs="Arial"/>
          <w:sz w:val="24"/>
          <w:szCs w:val="24"/>
        </w:rPr>
        <w:t xml:space="preserve"> </w:t>
      </w:r>
      <w:r w:rsidR="00D75B1E" w:rsidRPr="00D75185">
        <w:rPr>
          <w:rFonts w:ascii="Arial" w:hAnsi="Arial" w:cs="Arial"/>
          <w:sz w:val="24"/>
          <w:szCs w:val="24"/>
        </w:rPr>
        <w:t>compliment</w:t>
      </w:r>
      <w:r w:rsidR="007E04C0" w:rsidRPr="00D75185">
        <w:rPr>
          <w:rFonts w:ascii="Arial" w:hAnsi="Arial" w:cs="Arial"/>
          <w:sz w:val="24"/>
          <w:szCs w:val="24"/>
        </w:rPr>
        <w:t>ing</w:t>
      </w:r>
      <w:r w:rsidR="00D75B1E" w:rsidRPr="00D75185">
        <w:rPr>
          <w:rFonts w:ascii="Arial" w:hAnsi="Arial" w:cs="Arial"/>
          <w:sz w:val="24"/>
          <w:szCs w:val="24"/>
        </w:rPr>
        <w:t xml:space="preserve"> </w:t>
      </w:r>
      <w:r w:rsidR="00D76471" w:rsidRPr="00D75185">
        <w:rPr>
          <w:rFonts w:ascii="Arial" w:hAnsi="Arial" w:cs="Arial"/>
          <w:sz w:val="24"/>
          <w:szCs w:val="24"/>
        </w:rPr>
        <w:t xml:space="preserve">postsecondary and workforce preparation, </w:t>
      </w:r>
      <w:r w:rsidR="00143730" w:rsidRPr="00D75185">
        <w:rPr>
          <w:rFonts w:ascii="Arial" w:hAnsi="Arial" w:cs="Arial"/>
          <w:sz w:val="24"/>
          <w:szCs w:val="24"/>
        </w:rPr>
        <w:t>including</w:t>
      </w:r>
      <w:r w:rsidR="00D76471" w:rsidRPr="00D75185">
        <w:rPr>
          <w:rFonts w:ascii="Arial" w:hAnsi="Arial" w:cs="Arial"/>
          <w:sz w:val="24"/>
          <w:szCs w:val="24"/>
        </w:rPr>
        <w:t xml:space="preserve"> positive youth development of the students</w:t>
      </w:r>
      <w:r w:rsidRPr="00D75185">
        <w:rPr>
          <w:rFonts w:ascii="Arial" w:hAnsi="Arial" w:cs="Arial"/>
          <w:sz w:val="24"/>
          <w:szCs w:val="24"/>
        </w:rPr>
        <w:t>. Each activity identified must reference the specific objective number. Following each activity, indicate the timeframe</w:t>
      </w:r>
      <w:r w:rsidR="00DA6F81" w:rsidRPr="00D75185">
        <w:rPr>
          <w:rFonts w:ascii="Arial" w:hAnsi="Arial" w:cs="Arial"/>
          <w:sz w:val="24"/>
          <w:szCs w:val="24"/>
        </w:rPr>
        <w:t xml:space="preserve"> in which</w:t>
      </w:r>
      <w:r w:rsidRPr="00D75185">
        <w:rPr>
          <w:rFonts w:ascii="Arial" w:hAnsi="Arial" w:cs="Arial"/>
          <w:sz w:val="24"/>
          <w:szCs w:val="24"/>
        </w:rPr>
        <w:t xml:space="preserve"> the activity will be occurring during the Academic </w:t>
      </w:r>
      <w:r w:rsidR="00D019C7" w:rsidRPr="00D75185">
        <w:rPr>
          <w:rFonts w:ascii="Arial" w:hAnsi="Arial" w:cs="Arial"/>
          <w:sz w:val="24"/>
          <w:szCs w:val="24"/>
        </w:rPr>
        <w:t>Y</w:t>
      </w:r>
      <w:r w:rsidR="00DA6F81" w:rsidRPr="00D75185">
        <w:rPr>
          <w:rFonts w:ascii="Arial" w:hAnsi="Arial" w:cs="Arial"/>
          <w:sz w:val="24"/>
          <w:szCs w:val="24"/>
        </w:rPr>
        <w:t xml:space="preserve">ear </w:t>
      </w:r>
      <w:r w:rsidRPr="00D75185">
        <w:rPr>
          <w:rFonts w:ascii="Arial" w:hAnsi="Arial" w:cs="Arial"/>
          <w:sz w:val="24"/>
          <w:szCs w:val="24"/>
        </w:rPr>
        <w:t xml:space="preserve">AND Summer </w:t>
      </w:r>
      <w:r w:rsidR="00457192" w:rsidRPr="00D75185">
        <w:rPr>
          <w:rFonts w:ascii="Arial" w:hAnsi="Arial" w:cs="Arial"/>
          <w:sz w:val="24"/>
          <w:szCs w:val="24"/>
        </w:rPr>
        <w:t>Term</w:t>
      </w:r>
      <w:r w:rsidRPr="00D75185">
        <w:rPr>
          <w:rFonts w:ascii="Arial" w:hAnsi="Arial" w:cs="Arial"/>
          <w:sz w:val="24"/>
          <w:szCs w:val="24"/>
        </w:rPr>
        <w:t>.</w:t>
      </w:r>
    </w:p>
    <w:p w14:paraId="121AD936" w14:textId="77777777" w:rsidR="0097590E" w:rsidRPr="00D75185" w:rsidRDefault="0097590E" w:rsidP="005479B4">
      <w:pPr>
        <w:spacing w:after="0"/>
        <w:rPr>
          <w:rFonts w:ascii="Arial" w:hAnsi="Arial" w:cs="Arial"/>
          <w:b/>
          <w:bCs/>
          <w:sz w:val="24"/>
          <w:szCs w:val="24"/>
        </w:rPr>
      </w:pPr>
      <w:bookmarkStart w:id="30" w:name="_Hlk83034086"/>
    </w:p>
    <w:p w14:paraId="4D2D87B7" w14:textId="77777777" w:rsidR="00DA5302" w:rsidRPr="00D75185" w:rsidRDefault="00DA5302" w:rsidP="00892B79">
      <w:pPr>
        <w:spacing w:after="0"/>
        <w:rPr>
          <w:rFonts w:ascii="Arial" w:hAnsi="Arial" w:cs="Arial"/>
          <w:b/>
          <w:bCs/>
          <w:sz w:val="24"/>
          <w:szCs w:val="24"/>
        </w:rPr>
      </w:pPr>
    </w:p>
    <w:p w14:paraId="0F377078" w14:textId="69E332AE" w:rsidR="00205EC2" w:rsidRPr="00D75185" w:rsidRDefault="005B3838" w:rsidP="00D72B91">
      <w:pPr>
        <w:spacing w:after="0"/>
        <w:rPr>
          <w:rFonts w:ascii="Arial" w:hAnsi="Arial" w:cs="Arial"/>
          <w:sz w:val="24"/>
          <w:szCs w:val="24"/>
        </w:rPr>
      </w:pPr>
      <w:r w:rsidRPr="00D75185">
        <w:rPr>
          <w:rFonts w:ascii="Arial" w:hAnsi="Arial" w:cs="Arial"/>
          <w:b/>
          <w:bCs/>
          <w:sz w:val="24"/>
          <w:szCs w:val="24"/>
        </w:rPr>
        <w:lastRenderedPageBreak/>
        <w:t>Family Engagement</w:t>
      </w:r>
      <w:r w:rsidR="00656849" w:rsidRPr="00D75185">
        <w:rPr>
          <w:rFonts w:ascii="Arial" w:hAnsi="Arial" w:cs="Arial"/>
          <w:b/>
          <w:bCs/>
          <w:sz w:val="24"/>
          <w:szCs w:val="24"/>
        </w:rPr>
        <w:t xml:space="preserve"> </w:t>
      </w:r>
      <w:r w:rsidR="00DA5302" w:rsidRPr="00D75185">
        <w:rPr>
          <w:rFonts w:ascii="Arial" w:hAnsi="Arial" w:cs="Arial"/>
          <w:sz w:val="24"/>
          <w:szCs w:val="24"/>
        </w:rPr>
        <w:t>(</w:t>
      </w:r>
      <w:r w:rsidR="00D72B91" w:rsidRPr="00D75185">
        <w:rPr>
          <w:rFonts w:ascii="Arial" w:hAnsi="Arial" w:cs="Arial"/>
          <w:sz w:val="24"/>
          <w:szCs w:val="24"/>
        </w:rPr>
        <w:t>Goal:</w:t>
      </w:r>
      <w:r w:rsidR="00D72B91" w:rsidRPr="00D75185">
        <w:rPr>
          <w:rFonts w:ascii="Arial" w:hAnsi="Arial" w:cs="Arial"/>
          <w:b/>
          <w:bCs/>
          <w:sz w:val="24"/>
          <w:szCs w:val="24"/>
        </w:rPr>
        <w:t xml:space="preserve"> </w:t>
      </w:r>
      <w:r w:rsidR="00E928C1" w:rsidRPr="00D75185">
        <w:rPr>
          <w:rFonts w:ascii="Arial" w:hAnsi="Arial" w:cs="Arial"/>
          <w:sz w:val="24"/>
          <w:szCs w:val="24"/>
        </w:rPr>
        <w:t xml:space="preserve">Offer </w:t>
      </w:r>
      <w:r w:rsidR="00807152" w:rsidRPr="00D75185">
        <w:rPr>
          <w:rFonts w:ascii="Arial" w:hAnsi="Arial" w:cs="Arial"/>
          <w:sz w:val="24"/>
          <w:szCs w:val="24"/>
        </w:rPr>
        <w:t>families of all</w:t>
      </w:r>
      <w:r w:rsidR="00205EC2" w:rsidRPr="00D75185">
        <w:rPr>
          <w:rFonts w:ascii="Arial" w:hAnsi="Arial" w:cs="Arial"/>
          <w:sz w:val="24"/>
          <w:szCs w:val="24"/>
        </w:rPr>
        <w:t xml:space="preserve"> </w:t>
      </w:r>
      <w:r w:rsidR="00B34489" w:rsidRPr="00D75185">
        <w:rPr>
          <w:rFonts w:ascii="Arial" w:hAnsi="Arial" w:cs="Arial"/>
          <w:sz w:val="24"/>
          <w:szCs w:val="24"/>
        </w:rPr>
        <w:t>21</w:t>
      </w:r>
      <w:r w:rsidR="00B34489" w:rsidRPr="00D75185">
        <w:rPr>
          <w:rFonts w:ascii="Arial" w:hAnsi="Arial" w:cs="Arial"/>
          <w:sz w:val="24"/>
          <w:szCs w:val="24"/>
          <w:vertAlign w:val="superscript"/>
        </w:rPr>
        <w:t>st</w:t>
      </w:r>
      <w:r w:rsidR="00B34489" w:rsidRPr="00D75185">
        <w:rPr>
          <w:rFonts w:ascii="Arial" w:hAnsi="Arial" w:cs="Arial"/>
          <w:sz w:val="24"/>
          <w:szCs w:val="24"/>
        </w:rPr>
        <w:t xml:space="preserve"> CCLC </w:t>
      </w:r>
      <w:r w:rsidR="00807152" w:rsidRPr="00D75185">
        <w:rPr>
          <w:rFonts w:ascii="Arial" w:hAnsi="Arial" w:cs="Arial"/>
          <w:sz w:val="24"/>
          <w:szCs w:val="24"/>
        </w:rPr>
        <w:t>students opportunities designed</w:t>
      </w:r>
      <w:r w:rsidR="00205EC2" w:rsidRPr="00D75185">
        <w:rPr>
          <w:rFonts w:ascii="Arial" w:hAnsi="Arial" w:cs="Arial"/>
          <w:sz w:val="24"/>
          <w:szCs w:val="24"/>
        </w:rPr>
        <w:t xml:space="preserve"> </w:t>
      </w:r>
      <w:r w:rsidR="00807152" w:rsidRPr="00D75185">
        <w:rPr>
          <w:rFonts w:ascii="Arial" w:hAnsi="Arial" w:cs="Arial"/>
          <w:sz w:val="24"/>
          <w:szCs w:val="24"/>
        </w:rPr>
        <w:t>to</w:t>
      </w:r>
      <w:r w:rsidR="00205EC2" w:rsidRPr="00D75185">
        <w:rPr>
          <w:rFonts w:ascii="Arial" w:hAnsi="Arial" w:cs="Arial"/>
          <w:sz w:val="24"/>
          <w:szCs w:val="24"/>
        </w:rPr>
        <w:t xml:space="preserve"> empower</w:t>
      </w:r>
      <w:r w:rsidR="007123A8" w:rsidRPr="00D75185">
        <w:rPr>
          <w:rFonts w:ascii="Arial" w:hAnsi="Arial" w:cs="Arial"/>
          <w:sz w:val="24"/>
          <w:szCs w:val="24"/>
        </w:rPr>
        <w:t xml:space="preserve"> families</w:t>
      </w:r>
      <w:r w:rsidR="00205EC2" w:rsidRPr="00D75185">
        <w:rPr>
          <w:rFonts w:ascii="Arial" w:hAnsi="Arial" w:cs="Arial"/>
          <w:sz w:val="24"/>
          <w:szCs w:val="24"/>
        </w:rPr>
        <w:t xml:space="preserve"> in active and meaningful engagement to raise student academic outcomes and youth development skills</w:t>
      </w:r>
      <w:r w:rsidR="00DA5302" w:rsidRPr="00D75185">
        <w:rPr>
          <w:rFonts w:ascii="Arial" w:hAnsi="Arial" w:cs="Arial"/>
          <w:sz w:val="24"/>
          <w:szCs w:val="24"/>
        </w:rPr>
        <w:t>)</w:t>
      </w:r>
      <w:r w:rsidR="00ED62EB" w:rsidRPr="00D75185">
        <w:rPr>
          <w:rFonts w:ascii="Arial" w:hAnsi="Arial" w:cs="Arial"/>
          <w:sz w:val="24"/>
          <w:szCs w:val="24"/>
        </w:rPr>
        <w:t xml:space="preserve"> </w:t>
      </w:r>
      <w:r w:rsidR="00ED62EB" w:rsidRPr="00D75185">
        <w:rPr>
          <w:rFonts w:ascii="Arial" w:eastAsia="Times New Roman" w:hAnsi="Arial" w:cs="Arial"/>
          <w:b/>
          <w:bCs/>
          <w:sz w:val="24"/>
          <w:szCs w:val="24"/>
        </w:rPr>
        <w:t>§4204(b)(2)(A)(B)</w:t>
      </w:r>
      <w:r w:rsidR="00B03AE0" w:rsidRPr="00D75185">
        <w:rPr>
          <w:rFonts w:ascii="Arial" w:eastAsia="Times New Roman" w:hAnsi="Arial" w:cs="Arial"/>
          <w:b/>
          <w:bCs/>
          <w:sz w:val="24"/>
          <w:szCs w:val="24"/>
        </w:rPr>
        <w:t xml:space="preserve"> and §4204(b)(2)(J)</w:t>
      </w:r>
    </w:p>
    <w:p w14:paraId="191FA3FD" w14:textId="77777777" w:rsidR="00D72B91" w:rsidRPr="00D75185" w:rsidRDefault="00D72B91" w:rsidP="00D72B91">
      <w:pPr>
        <w:spacing w:after="0"/>
        <w:rPr>
          <w:rFonts w:ascii="Arial" w:hAnsi="Arial" w:cs="Arial"/>
          <w:sz w:val="24"/>
          <w:szCs w:val="24"/>
        </w:rPr>
      </w:pPr>
    </w:p>
    <w:p w14:paraId="4DA15130" w14:textId="27A30FC1" w:rsidR="00D72B91" w:rsidRPr="00D75185" w:rsidRDefault="00D72B91" w:rsidP="00D72B91">
      <w:pPr>
        <w:spacing w:after="0"/>
        <w:rPr>
          <w:rFonts w:ascii="Arial" w:hAnsi="Arial" w:cs="Arial"/>
          <w:sz w:val="24"/>
          <w:szCs w:val="24"/>
        </w:rPr>
      </w:pPr>
      <w:r w:rsidRPr="00D75185">
        <w:rPr>
          <w:rFonts w:ascii="Arial" w:hAnsi="Arial" w:cs="Arial"/>
          <w:b/>
          <w:bCs/>
          <w:sz w:val="24"/>
          <w:szCs w:val="24"/>
        </w:rPr>
        <w:t xml:space="preserve">3.1 Stated Process Objective:  </w:t>
      </w:r>
      <w:r w:rsidRPr="00D75185">
        <w:rPr>
          <w:rFonts w:ascii="Arial" w:hAnsi="Arial" w:cs="Arial"/>
          <w:sz w:val="24"/>
          <w:szCs w:val="24"/>
        </w:rPr>
        <w:t xml:space="preserve">Thirty percent (30%) of </w:t>
      </w:r>
      <w:r w:rsidR="00C011A1" w:rsidRPr="00D75185">
        <w:rPr>
          <w:rFonts w:ascii="Arial" w:hAnsi="Arial" w:cs="Arial"/>
          <w:sz w:val="24"/>
          <w:szCs w:val="24"/>
        </w:rPr>
        <w:t xml:space="preserve">the </w:t>
      </w:r>
      <w:r w:rsidRPr="00D75185">
        <w:rPr>
          <w:rFonts w:ascii="Arial" w:hAnsi="Arial" w:cs="Arial"/>
          <w:sz w:val="24"/>
          <w:szCs w:val="24"/>
        </w:rPr>
        <w:t xml:space="preserve">regular attendee goal </w:t>
      </w:r>
      <w:r w:rsidR="002A5B33" w:rsidRPr="00D75185">
        <w:rPr>
          <w:rFonts w:ascii="Arial" w:hAnsi="Arial" w:cs="Arial"/>
          <w:sz w:val="24"/>
          <w:szCs w:val="24"/>
        </w:rPr>
        <w:t xml:space="preserve">of </w:t>
      </w:r>
      <w:r w:rsidRPr="00D75185">
        <w:rPr>
          <w:rFonts w:ascii="Arial" w:hAnsi="Arial" w:cs="Arial"/>
          <w:sz w:val="24"/>
          <w:szCs w:val="24"/>
        </w:rPr>
        <w:t>21</w:t>
      </w:r>
      <w:r w:rsidRPr="00D75185">
        <w:rPr>
          <w:rFonts w:ascii="Arial" w:hAnsi="Arial" w:cs="Arial"/>
          <w:sz w:val="24"/>
          <w:szCs w:val="24"/>
          <w:vertAlign w:val="superscript"/>
        </w:rPr>
        <w:t>st</w:t>
      </w:r>
      <w:r w:rsidRPr="00D75185">
        <w:rPr>
          <w:rFonts w:ascii="Arial" w:hAnsi="Arial" w:cs="Arial"/>
          <w:sz w:val="24"/>
          <w:szCs w:val="24"/>
        </w:rPr>
        <w:t xml:space="preserve"> CCLC family members will participate in one or more literacy and/or related educational development opportunities as evidenced by attendance collection.</w:t>
      </w:r>
      <w:r w:rsidRPr="00D75185">
        <w:rPr>
          <w:rFonts w:ascii="Arial" w:hAnsi="Arial" w:cs="Arial"/>
          <w:sz w:val="24"/>
          <w:szCs w:val="24"/>
        </w:rPr>
        <w:tab/>
      </w:r>
    </w:p>
    <w:p w14:paraId="2C242FD0" w14:textId="77777777" w:rsidR="00D72B91" w:rsidRPr="00D75185" w:rsidRDefault="00D72B91" w:rsidP="00D72B91">
      <w:pPr>
        <w:spacing w:after="0"/>
        <w:rPr>
          <w:rFonts w:ascii="Arial" w:hAnsi="Arial" w:cs="Arial"/>
          <w:sz w:val="24"/>
          <w:szCs w:val="24"/>
        </w:rPr>
      </w:pPr>
    </w:p>
    <w:p w14:paraId="40B4902E" w14:textId="0C1ED6CE" w:rsidR="00D72B91" w:rsidRPr="00D75185" w:rsidRDefault="00D72B91" w:rsidP="00050188">
      <w:pPr>
        <w:pStyle w:val="ListParagraph"/>
        <w:numPr>
          <w:ilvl w:val="0"/>
          <w:numId w:val="3"/>
        </w:numPr>
        <w:spacing w:after="0"/>
        <w:rPr>
          <w:rFonts w:ascii="Arial" w:hAnsi="Arial" w:cs="Arial"/>
          <w:sz w:val="24"/>
          <w:szCs w:val="24"/>
        </w:rPr>
      </w:pPr>
      <w:r w:rsidRPr="00D75185">
        <w:rPr>
          <w:rFonts w:ascii="Arial" w:hAnsi="Arial" w:cs="Arial"/>
          <w:sz w:val="24"/>
          <w:szCs w:val="24"/>
        </w:rPr>
        <w:t xml:space="preserve">For the Family Engagement objective, describe specific evidenced- based literacy and related educational development activities that will clearly allow the family members to effectively support their student’s academic success. Following each activity, indicate the timeframe in which the activity will occur.  Activities are required to be offered </w:t>
      </w:r>
      <w:r w:rsidR="00B72669" w:rsidRPr="00D75185">
        <w:rPr>
          <w:rFonts w:ascii="Arial" w:hAnsi="Arial" w:cs="Arial"/>
          <w:sz w:val="24"/>
          <w:szCs w:val="24"/>
        </w:rPr>
        <w:t xml:space="preserve">during </w:t>
      </w:r>
      <w:r w:rsidRPr="00D75185">
        <w:rPr>
          <w:rFonts w:ascii="Arial" w:hAnsi="Arial" w:cs="Arial"/>
          <w:sz w:val="24"/>
          <w:szCs w:val="24"/>
        </w:rPr>
        <w:t xml:space="preserve">the Academic Year AND Summer </w:t>
      </w:r>
      <w:r w:rsidR="00DA25C7" w:rsidRPr="00D75185">
        <w:rPr>
          <w:rFonts w:ascii="Arial" w:hAnsi="Arial" w:cs="Arial"/>
          <w:sz w:val="24"/>
          <w:szCs w:val="24"/>
        </w:rPr>
        <w:t>Term</w:t>
      </w:r>
      <w:r w:rsidRPr="00D75185">
        <w:rPr>
          <w:rFonts w:ascii="Arial" w:hAnsi="Arial" w:cs="Arial"/>
          <w:sz w:val="24"/>
          <w:szCs w:val="24"/>
        </w:rPr>
        <w:t>.</w:t>
      </w:r>
    </w:p>
    <w:p w14:paraId="5F60E27D" w14:textId="77777777" w:rsidR="00CB6D41" w:rsidRPr="00D75185" w:rsidRDefault="00CB6D41" w:rsidP="00CB6D41">
      <w:pPr>
        <w:spacing w:after="0"/>
        <w:rPr>
          <w:rFonts w:ascii="Arial" w:hAnsi="Arial" w:cs="Arial"/>
          <w:sz w:val="24"/>
          <w:szCs w:val="24"/>
        </w:rPr>
      </w:pPr>
    </w:p>
    <w:p w14:paraId="09918EAD" w14:textId="77777777" w:rsidR="00CB6D41" w:rsidRPr="00D75185" w:rsidRDefault="00CB6D41" w:rsidP="00CB6D41">
      <w:pPr>
        <w:spacing w:after="0"/>
        <w:rPr>
          <w:rFonts w:ascii="Arial" w:hAnsi="Arial" w:cs="Arial"/>
          <w:sz w:val="24"/>
          <w:szCs w:val="24"/>
        </w:rPr>
      </w:pPr>
    </w:p>
    <w:p w14:paraId="1E0B8AD2" w14:textId="77777777" w:rsidR="00CB6D41" w:rsidRPr="00D75185" w:rsidRDefault="00CB6D41" w:rsidP="00CB6D41">
      <w:pPr>
        <w:spacing w:after="0"/>
        <w:rPr>
          <w:rFonts w:ascii="Arial" w:hAnsi="Arial" w:cs="Arial"/>
          <w:sz w:val="24"/>
          <w:szCs w:val="24"/>
        </w:rPr>
      </w:pPr>
    </w:p>
    <w:p w14:paraId="1B3881FD" w14:textId="77777777" w:rsidR="00CB6D41" w:rsidRPr="00D75185" w:rsidRDefault="00CB6D41" w:rsidP="00CB6D41">
      <w:pPr>
        <w:spacing w:after="0"/>
        <w:rPr>
          <w:rFonts w:ascii="Arial" w:hAnsi="Arial" w:cs="Arial"/>
          <w:sz w:val="24"/>
          <w:szCs w:val="24"/>
        </w:rPr>
      </w:pPr>
    </w:p>
    <w:p w14:paraId="57E7FCCC" w14:textId="77777777" w:rsidR="00CB6D41" w:rsidRPr="00D75185" w:rsidRDefault="00CB6D41" w:rsidP="00CB6D41">
      <w:pPr>
        <w:spacing w:after="0"/>
        <w:rPr>
          <w:rFonts w:ascii="Arial" w:hAnsi="Arial" w:cs="Arial"/>
          <w:sz w:val="24"/>
          <w:szCs w:val="24"/>
        </w:rPr>
      </w:pPr>
    </w:p>
    <w:p w14:paraId="3A3AD4C0" w14:textId="77777777" w:rsidR="00CB6D41" w:rsidRPr="00D75185" w:rsidRDefault="00CB6D41" w:rsidP="00CB6D41">
      <w:pPr>
        <w:spacing w:after="0"/>
        <w:rPr>
          <w:rFonts w:ascii="Arial" w:hAnsi="Arial" w:cs="Arial"/>
          <w:sz w:val="24"/>
          <w:szCs w:val="24"/>
        </w:rPr>
      </w:pPr>
    </w:p>
    <w:p w14:paraId="7A821EA9" w14:textId="77777777" w:rsidR="00CB6D41" w:rsidRPr="00D75185" w:rsidRDefault="00CB6D41" w:rsidP="00CB6D41">
      <w:pPr>
        <w:spacing w:after="0"/>
        <w:rPr>
          <w:rFonts w:ascii="Arial" w:hAnsi="Arial" w:cs="Arial"/>
          <w:sz w:val="24"/>
          <w:szCs w:val="24"/>
        </w:rPr>
      </w:pPr>
    </w:p>
    <w:p w14:paraId="4A837666" w14:textId="77777777" w:rsidR="00CB6D41" w:rsidRPr="00D75185" w:rsidRDefault="00CB6D41" w:rsidP="00CB6D41">
      <w:pPr>
        <w:spacing w:after="0"/>
        <w:rPr>
          <w:rFonts w:ascii="Arial" w:hAnsi="Arial" w:cs="Arial"/>
          <w:sz w:val="24"/>
          <w:szCs w:val="24"/>
        </w:rPr>
      </w:pPr>
    </w:p>
    <w:p w14:paraId="3A282A1B" w14:textId="77777777" w:rsidR="00CB6D41" w:rsidRPr="00D75185" w:rsidRDefault="00CB6D41" w:rsidP="00CB6D41">
      <w:pPr>
        <w:spacing w:after="0"/>
        <w:rPr>
          <w:rFonts w:ascii="Arial" w:hAnsi="Arial" w:cs="Arial"/>
          <w:sz w:val="24"/>
          <w:szCs w:val="24"/>
        </w:rPr>
      </w:pPr>
    </w:p>
    <w:p w14:paraId="18D79CB8" w14:textId="77777777" w:rsidR="00CB6D41" w:rsidRPr="00D75185" w:rsidRDefault="00CB6D41" w:rsidP="00CB6D41">
      <w:pPr>
        <w:spacing w:after="0"/>
        <w:rPr>
          <w:rFonts w:ascii="Arial" w:hAnsi="Arial" w:cs="Arial"/>
          <w:sz w:val="24"/>
          <w:szCs w:val="24"/>
        </w:rPr>
      </w:pPr>
    </w:p>
    <w:p w14:paraId="0B065240" w14:textId="77777777" w:rsidR="00CB6D41" w:rsidRPr="00D75185" w:rsidRDefault="00CB6D41" w:rsidP="00CB6D41">
      <w:pPr>
        <w:spacing w:after="0"/>
        <w:rPr>
          <w:rFonts w:ascii="Arial" w:hAnsi="Arial" w:cs="Arial"/>
          <w:sz w:val="24"/>
          <w:szCs w:val="24"/>
        </w:rPr>
      </w:pPr>
    </w:p>
    <w:p w14:paraId="4453177F" w14:textId="77777777" w:rsidR="00CB6D41" w:rsidRPr="00D75185" w:rsidRDefault="00CB6D41" w:rsidP="00CB6D41">
      <w:pPr>
        <w:spacing w:after="0"/>
        <w:rPr>
          <w:rFonts w:ascii="Arial" w:hAnsi="Arial" w:cs="Arial"/>
          <w:sz w:val="24"/>
          <w:szCs w:val="24"/>
        </w:rPr>
      </w:pPr>
    </w:p>
    <w:p w14:paraId="590301DE" w14:textId="77777777" w:rsidR="00CB6D41" w:rsidRPr="00D75185" w:rsidRDefault="00CB6D41" w:rsidP="00CB6D41">
      <w:pPr>
        <w:spacing w:after="0"/>
        <w:rPr>
          <w:rFonts w:ascii="Arial" w:hAnsi="Arial" w:cs="Arial"/>
          <w:sz w:val="24"/>
          <w:szCs w:val="24"/>
        </w:rPr>
      </w:pPr>
    </w:p>
    <w:p w14:paraId="3069D9AF" w14:textId="77777777" w:rsidR="00CB6D41" w:rsidRPr="00D75185" w:rsidRDefault="00CB6D41" w:rsidP="00CB6D41">
      <w:pPr>
        <w:spacing w:after="0"/>
        <w:rPr>
          <w:rFonts w:ascii="Arial" w:hAnsi="Arial" w:cs="Arial"/>
          <w:sz w:val="24"/>
          <w:szCs w:val="24"/>
        </w:rPr>
      </w:pPr>
    </w:p>
    <w:p w14:paraId="5112A2FA" w14:textId="77777777" w:rsidR="00CB6D41" w:rsidRPr="00D75185" w:rsidRDefault="00CB6D41" w:rsidP="00CB6D41">
      <w:pPr>
        <w:spacing w:after="0"/>
        <w:rPr>
          <w:rFonts w:ascii="Arial" w:hAnsi="Arial" w:cs="Arial"/>
          <w:sz w:val="24"/>
          <w:szCs w:val="24"/>
        </w:rPr>
      </w:pPr>
    </w:p>
    <w:p w14:paraId="3CC498D7" w14:textId="77777777" w:rsidR="00CB6D41" w:rsidRPr="00D75185" w:rsidRDefault="00CB6D41" w:rsidP="00CB6D41">
      <w:pPr>
        <w:spacing w:after="0"/>
        <w:rPr>
          <w:rFonts w:ascii="Arial" w:hAnsi="Arial" w:cs="Arial"/>
          <w:sz w:val="24"/>
          <w:szCs w:val="24"/>
        </w:rPr>
      </w:pPr>
    </w:p>
    <w:p w14:paraId="6EA68F34" w14:textId="77777777" w:rsidR="00CB6D41" w:rsidRPr="00D75185" w:rsidRDefault="00CB6D41" w:rsidP="00CB6D41">
      <w:pPr>
        <w:spacing w:after="0"/>
        <w:rPr>
          <w:rFonts w:ascii="Arial" w:hAnsi="Arial" w:cs="Arial"/>
          <w:sz w:val="24"/>
          <w:szCs w:val="24"/>
        </w:rPr>
      </w:pPr>
    </w:p>
    <w:p w14:paraId="0E6D4F40" w14:textId="77777777" w:rsidR="00CB6D41" w:rsidRPr="00D75185" w:rsidRDefault="00CB6D41" w:rsidP="00CB6D41">
      <w:pPr>
        <w:spacing w:after="0"/>
        <w:rPr>
          <w:rFonts w:ascii="Arial" w:hAnsi="Arial" w:cs="Arial"/>
          <w:sz w:val="24"/>
          <w:szCs w:val="24"/>
        </w:rPr>
      </w:pPr>
    </w:p>
    <w:p w14:paraId="37DF8BB4" w14:textId="77777777" w:rsidR="00CB6D41" w:rsidRPr="00D75185" w:rsidRDefault="00CB6D41" w:rsidP="00CB6D41">
      <w:pPr>
        <w:spacing w:after="0"/>
        <w:rPr>
          <w:rFonts w:ascii="Arial" w:hAnsi="Arial" w:cs="Arial"/>
          <w:sz w:val="24"/>
          <w:szCs w:val="24"/>
        </w:rPr>
      </w:pPr>
    </w:p>
    <w:p w14:paraId="7C1434DB" w14:textId="77777777" w:rsidR="00CB6D41" w:rsidRPr="00D75185" w:rsidRDefault="00CB6D41" w:rsidP="00CB6D41">
      <w:pPr>
        <w:spacing w:after="0"/>
        <w:rPr>
          <w:rFonts w:ascii="Arial" w:hAnsi="Arial" w:cs="Arial"/>
          <w:sz w:val="24"/>
          <w:szCs w:val="24"/>
        </w:rPr>
      </w:pPr>
    </w:p>
    <w:p w14:paraId="6A3B29D4" w14:textId="77777777" w:rsidR="00CB6D41" w:rsidRPr="00D75185" w:rsidRDefault="00CB6D41" w:rsidP="00CB6D41">
      <w:pPr>
        <w:spacing w:after="0"/>
        <w:rPr>
          <w:rFonts w:ascii="Arial" w:hAnsi="Arial" w:cs="Arial"/>
          <w:sz w:val="24"/>
          <w:szCs w:val="24"/>
        </w:rPr>
      </w:pPr>
    </w:p>
    <w:p w14:paraId="49F6330B" w14:textId="77777777" w:rsidR="00CB6D41" w:rsidRPr="00D75185" w:rsidRDefault="00CB6D41" w:rsidP="00CB6D41">
      <w:pPr>
        <w:spacing w:after="0"/>
        <w:rPr>
          <w:rFonts w:ascii="Arial" w:hAnsi="Arial" w:cs="Arial"/>
          <w:sz w:val="24"/>
          <w:szCs w:val="24"/>
        </w:rPr>
      </w:pPr>
    </w:p>
    <w:p w14:paraId="7BC9B42F" w14:textId="77777777" w:rsidR="00CB6D41" w:rsidRPr="00D75185" w:rsidRDefault="00CB6D41" w:rsidP="00CB6D41">
      <w:pPr>
        <w:spacing w:after="0"/>
        <w:rPr>
          <w:rFonts w:ascii="Arial" w:hAnsi="Arial" w:cs="Arial"/>
          <w:sz w:val="24"/>
          <w:szCs w:val="24"/>
        </w:rPr>
      </w:pPr>
    </w:p>
    <w:p w14:paraId="509A5BAE" w14:textId="77777777" w:rsidR="00CB6D41" w:rsidRPr="00D75185" w:rsidRDefault="00CB6D41" w:rsidP="00CB6D41">
      <w:pPr>
        <w:spacing w:after="0"/>
        <w:rPr>
          <w:rFonts w:ascii="Arial" w:hAnsi="Arial" w:cs="Arial"/>
          <w:sz w:val="24"/>
          <w:szCs w:val="24"/>
        </w:rPr>
      </w:pPr>
    </w:p>
    <w:p w14:paraId="4A14C44C" w14:textId="77777777" w:rsidR="004168B3" w:rsidRPr="00D75185" w:rsidRDefault="004168B3" w:rsidP="00CB6D41">
      <w:pPr>
        <w:spacing w:after="0"/>
        <w:rPr>
          <w:rFonts w:ascii="Arial" w:hAnsi="Arial" w:cs="Arial"/>
          <w:sz w:val="24"/>
          <w:szCs w:val="24"/>
        </w:rPr>
      </w:pPr>
    </w:p>
    <w:p w14:paraId="46808003" w14:textId="77777777" w:rsidR="004168B3" w:rsidRPr="00D75185" w:rsidRDefault="004168B3" w:rsidP="00CB6D41">
      <w:pPr>
        <w:spacing w:after="0"/>
        <w:rPr>
          <w:rFonts w:ascii="Arial" w:hAnsi="Arial" w:cs="Arial"/>
          <w:sz w:val="24"/>
          <w:szCs w:val="24"/>
        </w:rPr>
      </w:pPr>
    </w:p>
    <w:p w14:paraId="1F6FD221" w14:textId="77777777" w:rsidR="004168B3" w:rsidRPr="00D75185" w:rsidRDefault="004168B3" w:rsidP="00CB6D41">
      <w:pPr>
        <w:spacing w:after="0"/>
        <w:rPr>
          <w:rFonts w:ascii="Arial" w:hAnsi="Arial" w:cs="Arial"/>
          <w:sz w:val="24"/>
          <w:szCs w:val="24"/>
        </w:rPr>
      </w:pPr>
    </w:p>
    <w:p w14:paraId="7D31337D" w14:textId="77777777" w:rsidR="004168B3" w:rsidRPr="00D75185" w:rsidRDefault="004168B3" w:rsidP="00CB6D41">
      <w:pPr>
        <w:spacing w:after="0"/>
        <w:rPr>
          <w:rFonts w:ascii="Arial" w:hAnsi="Arial" w:cs="Arial"/>
          <w:sz w:val="24"/>
          <w:szCs w:val="24"/>
        </w:rPr>
      </w:pPr>
    </w:p>
    <w:p w14:paraId="5730ED4B" w14:textId="77777777" w:rsidR="004168B3" w:rsidRPr="00D75185" w:rsidRDefault="004168B3" w:rsidP="00CB6D41">
      <w:pPr>
        <w:spacing w:after="0"/>
        <w:rPr>
          <w:rFonts w:ascii="Arial" w:hAnsi="Arial" w:cs="Arial"/>
          <w:sz w:val="24"/>
          <w:szCs w:val="24"/>
        </w:rPr>
      </w:pPr>
    </w:p>
    <w:bookmarkEnd w:id="30"/>
    <w:p w14:paraId="2D77E199" w14:textId="77777777" w:rsidR="007B786C" w:rsidRPr="00D75185" w:rsidRDefault="00D82D0B" w:rsidP="005479B4">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lastRenderedPageBreak/>
        <w:t>Evaluation</w:t>
      </w:r>
    </w:p>
    <w:p w14:paraId="04347A41" w14:textId="16235EC7" w:rsidR="00961C7C" w:rsidRPr="00D75185" w:rsidRDefault="007B786C" w:rsidP="007B786C">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(1</w:t>
      </w:r>
      <w:r w:rsidR="002775A8" w:rsidRPr="00D75185">
        <w:rPr>
          <w:rFonts w:ascii="Arial" w:eastAsia="Times New Roman" w:hAnsi="Arial" w:cs="Arial"/>
          <w:b/>
          <w:sz w:val="24"/>
          <w:szCs w:val="24"/>
        </w:rPr>
        <w:t>5</w:t>
      </w:r>
      <w:r w:rsidRPr="00D75185">
        <w:rPr>
          <w:rFonts w:ascii="Arial" w:eastAsia="Times New Roman" w:hAnsi="Arial" w:cs="Arial"/>
          <w:b/>
          <w:sz w:val="24"/>
          <w:szCs w:val="24"/>
        </w:rPr>
        <w:t xml:space="preserve"> Points) </w:t>
      </w:r>
      <w:r w:rsidR="001A78AE" w:rsidRPr="00D75185">
        <w:rPr>
          <w:rFonts w:ascii="Arial" w:eastAsia="Times New Roman" w:hAnsi="Arial" w:cs="Arial"/>
          <w:b/>
          <w:sz w:val="24"/>
          <w:szCs w:val="24"/>
        </w:rPr>
        <w:t xml:space="preserve"> </w:t>
      </w:r>
    </w:p>
    <w:p w14:paraId="6C42B84C" w14:textId="65F7A5C6" w:rsidR="00961C7C" w:rsidRPr="00D75185" w:rsidRDefault="00D463AE" w:rsidP="002F28CE">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(Item 1</w:t>
      </w:r>
      <w:r w:rsidR="001B1676" w:rsidRPr="00D75185">
        <w:rPr>
          <w:rFonts w:ascii="Arial" w:eastAsia="Times New Roman" w:hAnsi="Arial" w:cs="Arial"/>
          <w:b/>
          <w:sz w:val="24"/>
          <w:szCs w:val="24"/>
        </w:rPr>
        <w:t>-</w:t>
      </w:r>
      <w:r w:rsidR="00FC6780" w:rsidRPr="00D75185">
        <w:rPr>
          <w:rFonts w:ascii="Arial" w:eastAsia="Times New Roman" w:hAnsi="Arial" w:cs="Arial"/>
          <w:b/>
          <w:sz w:val="24"/>
          <w:szCs w:val="24"/>
        </w:rPr>
        <w:t>3</w:t>
      </w:r>
      <w:r w:rsidRPr="00D75185">
        <w:rPr>
          <w:rFonts w:ascii="Arial" w:eastAsia="Times New Roman" w:hAnsi="Arial" w:cs="Arial"/>
          <w:b/>
          <w:sz w:val="24"/>
          <w:szCs w:val="24"/>
        </w:rPr>
        <w:t>)</w:t>
      </w:r>
    </w:p>
    <w:p w14:paraId="19D524D4" w14:textId="0A7C2493" w:rsidR="00AB1EE1" w:rsidRPr="00D75185" w:rsidRDefault="00AB1EE1" w:rsidP="005479B4">
      <w:pPr>
        <w:spacing w:after="0" w:line="240" w:lineRule="auto"/>
        <w:rPr>
          <w:rFonts w:ascii="Arial" w:eastAsia="Times New Roman" w:hAnsi="Arial" w:cs="Arial"/>
          <w:strike/>
          <w:sz w:val="24"/>
          <w:szCs w:val="24"/>
        </w:rPr>
      </w:pPr>
    </w:p>
    <w:p w14:paraId="73620120" w14:textId="20C745F1" w:rsidR="00210001" w:rsidRPr="00D75185" w:rsidRDefault="00F44C73" w:rsidP="005479B4">
      <w:pPr>
        <w:spacing w:after="0" w:line="240" w:lineRule="auto"/>
        <w:rPr>
          <w:rFonts w:ascii="Arial" w:eastAsia="Times New Roman" w:hAnsi="Arial" w:cs="Arial"/>
          <w:sz w:val="24"/>
          <w:szCs w:val="24"/>
        </w:rPr>
      </w:pPr>
      <w:r w:rsidRPr="00D75185">
        <w:rPr>
          <w:rFonts w:ascii="Arial" w:eastAsia="Times New Roman" w:hAnsi="Arial" w:cs="Arial"/>
          <w:sz w:val="24"/>
          <w:szCs w:val="24"/>
        </w:rPr>
        <w:t>Present a comprehensive program level evaluation plan that enables ongoing program assessment and quality improvement.</w:t>
      </w:r>
    </w:p>
    <w:p w14:paraId="17D2F044" w14:textId="77777777" w:rsidR="00F44C73" w:rsidRPr="00D75185" w:rsidRDefault="00F44C73" w:rsidP="005479B4">
      <w:pPr>
        <w:spacing w:after="0" w:line="240" w:lineRule="auto"/>
        <w:rPr>
          <w:rFonts w:ascii="Arial" w:eastAsia="Times New Roman" w:hAnsi="Arial" w:cs="Arial"/>
          <w:sz w:val="24"/>
          <w:szCs w:val="24"/>
        </w:rPr>
      </w:pPr>
    </w:p>
    <w:p w14:paraId="45726A67" w14:textId="6E748302" w:rsidR="00210001" w:rsidRPr="00D75185" w:rsidRDefault="00210001" w:rsidP="005479B4">
      <w:p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Each text box field is limited to </w:t>
      </w:r>
      <w:r w:rsidR="00201E11" w:rsidRPr="00D75185">
        <w:rPr>
          <w:rFonts w:ascii="Arial" w:eastAsia="Times New Roman" w:hAnsi="Arial" w:cs="Arial"/>
          <w:sz w:val="24"/>
          <w:szCs w:val="24"/>
        </w:rPr>
        <w:t>10</w:t>
      </w:r>
      <w:r w:rsidRPr="00D75185">
        <w:rPr>
          <w:rFonts w:ascii="Arial" w:eastAsia="Times New Roman" w:hAnsi="Arial" w:cs="Arial"/>
          <w:sz w:val="24"/>
          <w:szCs w:val="24"/>
        </w:rPr>
        <w:t xml:space="preserve">,000 characters including spaces, punctuation, tables, charts, etc. </w:t>
      </w:r>
    </w:p>
    <w:p w14:paraId="2FA493EB" w14:textId="77777777" w:rsidR="008F0FD0" w:rsidRPr="00D75185" w:rsidRDefault="008F0FD0" w:rsidP="005479B4">
      <w:pPr>
        <w:spacing w:after="0" w:line="240" w:lineRule="auto"/>
        <w:rPr>
          <w:rFonts w:ascii="Arial" w:eastAsia="Times New Roman" w:hAnsi="Arial" w:cs="Arial"/>
          <w:sz w:val="24"/>
          <w:szCs w:val="24"/>
        </w:rPr>
      </w:pPr>
    </w:p>
    <w:p w14:paraId="20F2A598" w14:textId="57CB6BB2" w:rsidR="00A145AF" w:rsidRPr="00D75185" w:rsidRDefault="00210001" w:rsidP="005479B4">
      <w:p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Review the </w:t>
      </w:r>
      <w:r w:rsidRPr="00D75185">
        <w:rPr>
          <w:rFonts w:ascii="Arial" w:eastAsia="Times New Roman" w:hAnsi="Arial" w:cs="Arial"/>
          <w:i/>
          <w:iCs/>
          <w:sz w:val="24"/>
          <w:szCs w:val="24"/>
        </w:rPr>
        <w:t>21</w:t>
      </w:r>
      <w:r w:rsidRPr="00D75185">
        <w:rPr>
          <w:rFonts w:ascii="Arial" w:eastAsia="Times New Roman" w:hAnsi="Arial" w:cs="Arial"/>
          <w:i/>
          <w:iCs/>
          <w:sz w:val="24"/>
          <w:szCs w:val="24"/>
          <w:vertAlign w:val="superscript"/>
        </w:rPr>
        <w:t>st</w:t>
      </w:r>
      <w:r w:rsidRPr="00D75185">
        <w:rPr>
          <w:rFonts w:ascii="Arial" w:eastAsia="Times New Roman" w:hAnsi="Arial" w:cs="Arial"/>
          <w:i/>
          <w:iCs/>
          <w:sz w:val="24"/>
          <w:szCs w:val="24"/>
        </w:rPr>
        <w:t xml:space="preserve"> CCLC Grant Application Guidance</w:t>
      </w:r>
      <w:r w:rsidRPr="00D75185">
        <w:rPr>
          <w:rFonts w:ascii="Arial" w:eastAsia="Times New Roman" w:hAnsi="Arial" w:cs="Arial"/>
          <w:sz w:val="24"/>
          <w:szCs w:val="24"/>
        </w:rPr>
        <w:t xml:space="preserve"> in its entirety before completing this section.</w:t>
      </w:r>
    </w:p>
    <w:p w14:paraId="1C467385" w14:textId="5C162754" w:rsidR="000C57C9" w:rsidRPr="00D75185" w:rsidRDefault="000C57C9" w:rsidP="00D907E2">
      <w:pPr>
        <w:spacing w:after="0" w:line="240" w:lineRule="auto"/>
        <w:rPr>
          <w:rFonts w:ascii="Arial" w:eastAsia="Times New Roman" w:hAnsi="Arial" w:cs="Arial"/>
          <w:sz w:val="24"/>
          <w:szCs w:val="24"/>
        </w:rPr>
      </w:pPr>
      <w:bookmarkStart w:id="31" w:name="_Hlk177983650"/>
    </w:p>
    <w:bookmarkEnd w:id="31"/>
    <w:p w14:paraId="42C0E404" w14:textId="77777777" w:rsidR="005040AB" w:rsidRPr="00D75185" w:rsidRDefault="005040AB" w:rsidP="005040AB">
      <w:pPr>
        <w:spacing w:after="0" w:line="240" w:lineRule="auto"/>
        <w:ind w:left="1080"/>
        <w:rPr>
          <w:rFonts w:ascii="Arial" w:eastAsia="Times New Roman" w:hAnsi="Arial" w:cs="Arial"/>
          <w:sz w:val="24"/>
          <w:szCs w:val="24"/>
        </w:rPr>
      </w:pPr>
    </w:p>
    <w:p w14:paraId="0AAB67EF" w14:textId="52A8F95C" w:rsidR="00D907E2" w:rsidRPr="00D75185" w:rsidRDefault="00D11A7B" w:rsidP="00050188">
      <w:pPr>
        <w:pStyle w:val="ListParagraph"/>
        <w:numPr>
          <w:ilvl w:val="0"/>
          <w:numId w:val="28"/>
        </w:numPr>
        <w:spacing w:after="0" w:line="240" w:lineRule="auto"/>
        <w:rPr>
          <w:rFonts w:ascii="Arial" w:eastAsia="Times New Roman" w:hAnsi="Arial" w:cs="Arial"/>
          <w:sz w:val="24"/>
          <w:szCs w:val="24"/>
        </w:rPr>
      </w:pPr>
      <w:r w:rsidRPr="00D75185">
        <w:rPr>
          <w:rFonts w:ascii="Arial" w:eastAsia="Times New Roman" w:hAnsi="Arial" w:cs="Arial"/>
          <w:sz w:val="24"/>
          <w:szCs w:val="24"/>
        </w:rPr>
        <w:t>Describe</w:t>
      </w:r>
      <w:r w:rsidR="006B049C" w:rsidRPr="00D75185">
        <w:rPr>
          <w:rFonts w:ascii="Arial" w:eastAsia="Times New Roman" w:hAnsi="Arial" w:cs="Arial"/>
          <w:sz w:val="24"/>
          <w:szCs w:val="24"/>
        </w:rPr>
        <w:t xml:space="preserve"> how the proposed activities will meet the measures of effectiveness</w:t>
      </w:r>
      <w:r w:rsidR="00B71CBF" w:rsidRPr="00D75185">
        <w:rPr>
          <w:rFonts w:ascii="Arial" w:eastAsia="Times New Roman" w:hAnsi="Arial" w:cs="Arial"/>
          <w:sz w:val="24"/>
          <w:szCs w:val="24"/>
        </w:rPr>
        <w:t xml:space="preserve"> described in the</w:t>
      </w:r>
      <w:r w:rsidR="00D350CC" w:rsidRPr="00D75185">
        <w:rPr>
          <w:rFonts w:ascii="Arial" w:eastAsia="Times New Roman" w:hAnsi="Arial" w:cs="Arial"/>
          <w:sz w:val="24"/>
          <w:szCs w:val="24"/>
        </w:rPr>
        <w:t xml:space="preserve"> </w:t>
      </w:r>
      <w:r w:rsidR="00CE7636" w:rsidRPr="00D75185">
        <w:rPr>
          <w:rFonts w:ascii="Arial" w:eastAsia="Times New Roman" w:hAnsi="Arial" w:cs="Arial"/>
          <w:sz w:val="24"/>
          <w:szCs w:val="24"/>
        </w:rPr>
        <w:t xml:space="preserve">federal requirements </w:t>
      </w:r>
      <w:r w:rsidR="00D350CC" w:rsidRPr="00D75185">
        <w:rPr>
          <w:rFonts w:ascii="Arial" w:eastAsia="Times New Roman" w:hAnsi="Arial" w:cs="Arial"/>
          <w:b/>
          <w:bCs/>
          <w:sz w:val="24"/>
          <w:szCs w:val="24"/>
        </w:rPr>
        <w:t>§4205(b)</w:t>
      </w:r>
      <w:r w:rsidR="004726E4" w:rsidRPr="00D75185">
        <w:rPr>
          <w:rFonts w:ascii="Arial" w:eastAsia="Times New Roman" w:hAnsi="Arial" w:cs="Arial"/>
          <w:sz w:val="24"/>
          <w:szCs w:val="24"/>
        </w:rPr>
        <w:t xml:space="preserve"> </w:t>
      </w:r>
      <w:r w:rsidR="00211294" w:rsidRPr="00D75185">
        <w:rPr>
          <w:rFonts w:ascii="Arial" w:eastAsia="Times New Roman" w:hAnsi="Arial" w:cs="Arial"/>
          <w:sz w:val="24"/>
          <w:szCs w:val="24"/>
        </w:rPr>
        <w:t>found in the</w:t>
      </w:r>
      <w:r w:rsidR="00B71CBF" w:rsidRPr="00D75185">
        <w:rPr>
          <w:rFonts w:ascii="Arial" w:eastAsia="Times New Roman" w:hAnsi="Arial" w:cs="Arial"/>
          <w:sz w:val="24"/>
          <w:szCs w:val="24"/>
        </w:rPr>
        <w:t xml:space="preserve"> </w:t>
      </w:r>
      <w:r w:rsidR="007F198D" w:rsidRPr="00D75185">
        <w:rPr>
          <w:rFonts w:ascii="Arial" w:eastAsia="Times New Roman" w:hAnsi="Arial" w:cs="Arial"/>
          <w:sz w:val="24"/>
          <w:szCs w:val="24"/>
        </w:rPr>
        <w:t>21st CCLC FY2</w:t>
      </w:r>
      <w:r w:rsidR="003F6556" w:rsidRPr="00D75185">
        <w:rPr>
          <w:rFonts w:ascii="Arial" w:eastAsia="Times New Roman" w:hAnsi="Arial" w:cs="Arial"/>
          <w:sz w:val="24"/>
          <w:szCs w:val="24"/>
        </w:rPr>
        <w:t>6</w:t>
      </w:r>
      <w:r w:rsidR="007F198D" w:rsidRPr="00D75185">
        <w:rPr>
          <w:rFonts w:ascii="Arial" w:eastAsia="Times New Roman" w:hAnsi="Arial" w:cs="Arial"/>
          <w:sz w:val="24"/>
          <w:szCs w:val="24"/>
        </w:rPr>
        <w:t xml:space="preserve"> Application Guidance</w:t>
      </w:r>
      <w:r w:rsidR="00637E34" w:rsidRPr="00D75185">
        <w:rPr>
          <w:rFonts w:ascii="Arial" w:eastAsia="Times New Roman" w:hAnsi="Arial" w:cs="Arial"/>
          <w:sz w:val="24"/>
          <w:szCs w:val="24"/>
        </w:rPr>
        <w:t xml:space="preserve"> and as a </w:t>
      </w:r>
      <w:r w:rsidR="00F06AD8" w:rsidRPr="00D75185">
        <w:rPr>
          <w:rFonts w:ascii="Arial" w:eastAsia="Times New Roman" w:hAnsi="Arial" w:cs="Arial"/>
          <w:sz w:val="24"/>
          <w:szCs w:val="24"/>
        </w:rPr>
        <w:t>resource on the 21</w:t>
      </w:r>
      <w:r w:rsidR="00F06AD8" w:rsidRPr="00D75185">
        <w:rPr>
          <w:rFonts w:ascii="Arial" w:eastAsia="Times New Roman" w:hAnsi="Arial" w:cs="Arial"/>
          <w:sz w:val="24"/>
          <w:szCs w:val="24"/>
          <w:vertAlign w:val="superscript"/>
        </w:rPr>
        <w:t>st</w:t>
      </w:r>
      <w:r w:rsidR="00F06AD8" w:rsidRPr="00D75185">
        <w:rPr>
          <w:rFonts w:ascii="Arial" w:eastAsia="Times New Roman" w:hAnsi="Arial" w:cs="Arial"/>
          <w:sz w:val="24"/>
          <w:szCs w:val="24"/>
        </w:rPr>
        <w:t xml:space="preserve"> CCLC website</w:t>
      </w:r>
      <w:r w:rsidR="00862E2B" w:rsidRPr="00D75185">
        <w:rPr>
          <w:rFonts w:ascii="Arial" w:eastAsia="Times New Roman" w:hAnsi="Arial" w:cs="Arial"/>
          <w:sz w:val="24"/>
          <w:szCs w:val="24"/>
        </w:rPr>
        <w:t xml:space="preserve"> </w:t>
      </w:r>
      <w:hyperlink r:id="rId28" w:history="1">
        <w:r w:rsidR="00862E2B" w:rsidRPr="00D75185">
          <w:rPr>
            <w:rStyle w:val="Hyperlink"/>
            <w:rFonts w:ascii="Arial" w:eastAsia="Times New Roman" w:hAnsi="Arial" w:cs="Arial"/>
            <w:sz w:val="24"/>
            <w:szCs w:val="24"/>
          </w:rPr>
          <w:t>https://www.azed.gov/21stcclc/application-information/</w:t>
        </w:r>
      </w:hyperlink>
      <w:r w:rsidR="006F1A78" w:rsidRPr="00D75185">
        <w:rPr>
          <w:rFonts w:ascii="Arial" w:eastAsia="Times New Roman" w:hAnsi="Arial" w:cs="Arial"/>
          <w:sz w:val="24"/>
          <w:szCs w:val="24"/>
        </w:rPr>
        <w:t>.</w:t>
      </w:r>
      <w:r w:rsidR="000832A9" w:rsidRPr="00D75185">
        <w:rPr>
          <w:rFonts w:ascii="Arial" w:eastAsia="Times New Roman" w:hAnsi="Arial" w:cs="Arial"/>
          <w:b/>
          <w:bCs/>
          <w:sz w:val="24"/>
          <w:szCs w:val="24"/>
        </w:rPr>
        <w:t xml:space="preserve"> §4204(b)(2)(A)(B)</w:t>
      </w:r>
      <w:r w:rsidR="00A549A8" w:rsidRPr="00D75185">
        <w:rPr>
          <w:rFonts w:ascii="Arial" w:eastAsia="Times New Roman" w:hAnsi="Arial" w:cs="Arial"/>
          <w:b/>
          <w:bCs/>
          <w:sz w:val="24"/>
          <w:szCs w:val="24"/>
        </w:rPr>
        <w:t xml:space="preserve">  </w:t>
      </w:r>
    </w:p>
    <w:p w14:paraId="010CB980" w14:textId="77777777" w:rsidR="00A214CF" w:rsidRPr="00D75185" w:rsidRDefault="00A214CF" w:rsidP="00A214CF">
      <w:pPr>
        <w:pStyle w:val="ListParagraph"/>
        <w:spacing w:after="0" w:line="240" w:lineRule="auto"/>
        <w:ind w:left="1440"/>
        <w:rPr>
          <w:rFonts w:ascii="Arial" w:eastAsia="Times New Roman" w:hAnsi="Arial" w:cs="Arial"/>
          <w:sz w:val="24"/>
          <w:szCs w:val="24"/>
        </w:rPr>
      </w:pPr>
    </w:p>
    <w:p w14:paraId="6EF80A5B" w14:textId="3FA7EA0D" w:rsidR="00A214CF" w:rsidRPr="00D75185" w:rsidRDefault="00A214CF" w:rsidP="00050188">
      <w:pPr>
        <w:pStyle w:val="ListParagraph"/>
        <w:numPr>
          <w:ilvl w:val="0"/>
          <w:numId w:val="28"/>
        </w:num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List and identify stakeholders for the proposed program and the roles each stakeholder played in the planning and design. How will the proposed program continue to engage stakeholders in support of continuous improvement efforts.  Applicants should consider how they will recruit and engage diverse stakeholders as their program evolves </w:t>
      </w:r>
      <w:r w:rsidR="002801A5" w:rsidRPr="00D75185">
        <w:rPr>
          <w:rFonts w:ascii="Arial" w:eastAsia="Times New Roman" w:hAnsi="Arial" w:cs="Arial"/>
          <w:sz w:val="24"/>
          <w:szCs w:val="24"/>
        </w:rPr>
        <w:t>to</w:t>
      </w:r>
      <w:r w:rsidRPr="00D75185">
        <w:rPr>
          <w:rFonts w:ascii="Arial" w:eastAsia="Times New Roman" w:hAnsi="Arial" w:cs="Arial"/>
          <w:sz w:val="24"/>
          <w:szCs w:val="24"/>
        </w:rPr>
        <w:t xml:space="preserve"> continuously improve their program and address the needs of the students and families they serve. </w:t>
      </w:r>
    </w:p>
    <w:p w14:paraId="2EF164EE" w14:textId="77777777" w:rsidR="00A96948" w:rsidRPr="00D75185" w:rsidRDefault="00A96948" w:rsidP="00A96948">
      <w:pPr>
        <w:pStyle w:val="ListParagraph"/>
        <w:spacing w:after="0" w:line="240" w:lineRule="auto"/>
        <w:ind w:left="1440"/>
        <w:rPr>
          <w:rFonts w:ascii="Arial" w:eastAsia="Times New Roman" w:hAnsi="Arial" w:cs="Arial"/>
          <w:sz w:val="24"/>
          <w:szCs w:val="24"/>
        </w:rPr>
      </w:pPr>
    </w:p>
    <w:p w14:paraId="1F18E0DF" w14:textId="263BBC37" w:rsidR="00CA1512" w:rsidRPr="00D75185" w:rsidRDefault="00CA1512" w:rsidP="00050188">
      <w:pPr>
        <w:pStyle w:val="ListParagraph"/>
        <w:numPr>
          <w:ilvl w:val="0"/>
          <w:numId w:val="28"/>
        </w:num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 Describe how information about the center is disseminated to the community in a manner that is understandable and accessible. </w:t>
      </w:r>
      <w:r w:rsidRPr="00D75185">
        <w:rPr>
          <w:rFonts w:ascii="Arial" w:eastAsia="Times New Roman" w:hAnsi="Arial" w:cs="Arial"/>
          <w:b/>
          <w:bCs/>
          <w:sz w:val="24"/>
          <w:szCs w:val="24"/>
        </w:rPr>
        <w:t>§4204(b)(2)(A)(iii)</w:t>
      </w:r>
    </w:p>
    <w:p w14:paraId="525839BD" w14:textId="77777777" w:rsidR="00CA1512" w:rsidRPr="00D75185" w:rsidRDefault="00CA1512" w:rsidP="00CA1512">
      <w:pPr>
        <w:spacing w:after="0" w:line="240" w:lineRule="auto"/>
        <w:ind w:left="1080"/>
        <w:rPr>
          <w:rFonts w:ascii="Arial" w:eastAsia="Times New Roman" w:hAnsi="Arial" w:cs="Arial"/>
          <w:sz w:val="24"/>
          <w:szCs w:val="24"/>
        </w:rPr>
      </w:pPr>
    </w:p>
    <w:p w14:paraId="15620865" w14:textId="77777777" w:rsidR="00847204" w:rsidRPr="00D75185" w:rsidRDefault="00847204" w:rsidP="00847204">
      <w:pPr>
        <w:pStyle w:val="ListParagraph"/>
        <w:spacing w:after="0" w:line="240" w:lineRule="auto"/>
        <w:ind w:left="1440"/>
        <w:rPr>
          <w:rFonts w:ascii="Arial" w:eastAsia="Times New Roman" w:hAnsi="Arial" w:cs="Arial"/>
          <w:sz w:val="24"/>
          <w:szCs w:val="24"/>
        </w:rPr>
      </w:pPr>
    </w:p>
    <w:p w14:paraId="323C3852" w14:textId="77777777" w:rsidR="00847204" w:rsidRPr="00D75185" w:rsidRDefault="00847204" w:rsidP="00F818B3">
      <w:pPr>
        <w:pStyle w:val="ListParagraph"/>
        <w:spacing w:after="0" w:line="240" w:lineRule="auto"/>
        <w:ind w:left="1440"/>
        <w:rPr>
          <w:rFonts w:ascii="Arial" w:eastAsia="Times New Roman" w:hAnsi="Arial" w:cs="Arial"/>
          <w:sz w:val="24"/>
          <w:szCs w:val="24"/>
        </w:rPr>
      </w:pPr>
    </w:p>
    <w:p w14:paraId="0111F814" w14:textId="77777777" w:rsidR="001B1676" w:rsidRPr="00D75185" w:rsidRDefault="001B1676" w:rsidP="00A214CF">
      <w:pPr>
        <w:pStyle w:val="ListParagraph"/>
        <w:spacing w:after="0" w:line="240" w:lineRule="auto"/>
        <w:ind w:left="1440"/>
        <w:rPr>
          <w:rFonts w:ascii="Arial" w:eastAsia="Times New Roman" w:hAnsi="Arial" w:cs="Arial"/>
          <w:sz w:val="24"/>
          <w:szCs w:val="24"/>
        </w:rPr>
      </w:pPr>
    </w:p>
    <w:p w14:paraId="134960C4" w14:textId="77777777" w:rsidR="001B1676" w:rsidRPr="00D75185" w:rsidRDefault="001B1676" w:rsidP="001B1676">
      <w:pPr>
        <w:spacing w:after="0" w:line="240" w:lineRule="auto"/>
        <w:rPr>
          <w:rFonts w:ascii="Arial" w:eastAsia="Times New Roman" w:hAnsi="Arial" w:cs="Arial"/>
          <w:sz w:val="24"/>
          <w:szCs w:val="24"/>
        </w:rPr>
      </w:pPr>
    </w:p>
    <w:p w14:paraId="0C9C9BE3" w14:textId="77777777" w:rsidR="001B1676" w:rsidRPr="00D75185" w:rsidRDefault="001B1676" w:rsidP="001B1676">
      <w:pPr>
        <w:spacing w:after="0" w:line="240" w:lineRule="auto"/>
        <w:rPr>
          <w:rFonts w:ascii="Arial" w:eastAsia="Times New Roman" w:hAnsi="Arial" w:cs="Arial"/>
          <w:sz w:val="24"/>
          <w:szCs w:val="24"/>
        </w:rPr>
      </w:pPr>
    </w:p>
    <w:p w14:paraId="159B3302" w14:textId="77777777" w:rsidR="001B1676" w:rsidRPr="00D75185" w:rsidRDefault="001B1676" w:rsidP="001B1676">
      <w:pPr>
        <w:spacing w:after="0" w:line="240" w:lineRule="auto"/>
        <w:rPr>
          <w:rFonts w:ascii="Arial" w:eastAsia="Times New Roman" w:hAnsi="Arial" w:cs="Arial"/>
          <w:sz w:val="24"/>
          <w:szCs w:val="24"/>
        </w:rPr>
      </w:pPr>
    </w:p>
    <w:p w14:paraId="78354631" w14:textId="77777777" w:rsidR="001B1676" w:rsidRPr="00D75185" w:rsidRDefault="001B1676" w:rsidP="001B1676">
      <w:pPr>
        <w:spacing w:after="0" w:line="240" w:lineRule="auto"/>
        <w:rPr>
          <w:rFonts w:ascii="Arial" w:eastAsia="Times New Roman" w:hAnsi="Arial" w:cs="Arial"/>
          <w:sz w:val="24"/>
          <w:szCs w:val="24"/>
        </w:rPr>
      </w:pPr>
    </w:p>
    <w:p w14:paraId="68955401" w14:textId="77777777" w:rsidR="001B1676" w:rsidRPr="00D75185" w:rsidRDefault="001B1676" w:rsidP="001B1676">
      <w:pPr>
        <w:spacing w:after="0" w:line="240" w:lineRule="auto"/>
        <w:rPr>
          <w:rFonts w:ascii="Arial" w:eastAsia="Times New Roman" w:hAnsi="Arial" w:cs="Arial"/>
          <w:sz w:val="24"/>
          <w:szCs w:val="24"/>
        </w:rPr>
      </w:pPr>
    </w:p>
    <w:p w14:paraId="65D127E5" w14:textId="77777777" w:rsidR="001B1676" w:rsidRPr="00D75185" w:rsidRDefault="001B1676" w:rsidP="001B1676">
      <w:pPr>
        <w:spacing w:after="0" w:line="240" w:lineRule="auto"/>
        <w:rPr>
          <w:rFonts w:ascii="Arial" w:eastAsia="Times New Roman" w:hAnsi="Arial" w:cs="Arial"/>
          <w:sz w:val="24"/>
          <w:szCs w:val="24"/>
        </w:rPr>
      </w:pPr>
    </w:p>
    <w:p w14:paraId="74216E33" w14:textId="77777777" w:rsidR="001B1676" w:rsidRPr="00D75185" w:rsidRDefault="001B1676" w:rsidP="001B1676">
      <w:pPr>
        <w:spacing w:after="0" w:line="240" w:lineRule="auto"/>
        <w:rPr>
          <w:rFonts w:ascii="Arial" w:eastAsia="Times New Roman" w:hAnsi="Arial" w:cs="Arial"/>
          <w:sz w:val="24"/>
          <w:szCs w:val="24"/>
        </w:rPr>
      </w:pPr>
    </w:p>
    <w:p w14:paraId="6D7C0C06" w14:textId="77777777" w:rsidR="001B1676" w:rsidRPr="00D75185" w:rsidRDefault="001B1676" w:rsidP="001B1676">
      <w:pPr>
        <w:spacing w:after="0" w:line="240" w:lineRule="auto"/>
        <w:rPr>
          <w:rFonts w:ascii="Arial" w:eastAsia="Times New Roman" w:hAnsi="Arial" w:cs="Arial"/>
          <w:sz w:val="24"/>
          <w:szCs w:val="24"/>
        </w:rPr>
      </w:pPr>
    </w:p>
    <w:p w14:paraId="7D822772" w14:textId="77777777" w:rsidR="001B1676" w:rsidRPr="00D75185" w:rsidRDefault="001B1676" w:rsidP="001B1676">
      <w:pPr>
        <w:spacing w:after="0" w:line="240" w:lineRule="auto"/>
        <w:rPr>
          <w:rFonts w:ascii="Arial" w:eastAsia="Times New Roman" w:hAnsi="Arial" w:cs="Arial"/>
          <w:sz w:val="24"/>
          <w:szCs w:val="24"/>
        </w:rPr>
      </w:pPr>
    </w:p>
    <w:p w14:paraId="2922C897" w14:textId="77777777" w:rsidR="001B1676" w:rsidRPr="00D75185" w:rsidRDefault="001B1676" w:rsidP="001B1676">
      <w:pPr>
        <w:spacing w:after="0" w:line="240" w:lineRule="auto"/>
        <w:rPr>
          <w:rFonts w:ascii="Arial" w:eastAsia="Times New Roman" w:hAnsi="Arial" w:cs="Arial"/>
          <w:sz w:val="24"/>
          <w:szCs w:val="24"/>
        </w:rPr>
      </w:pPr>
    </w:p>
    <w:p w14:paraId="150D3C3D" w14:textId="77777777" w:rsidR="00D20CBE" w:rsidRPr="00D75185" w:rsidRDefault="00D20CBE" w:rsidP="004B0CF4">
      <w:pPr>
        <w:spacing w:after="0" w:line="240" w:lineRule="auto"/>
        <w:jc w:val="center"/>
        <w:rPr>
          <w:rFonts w:ascii="Arial" w:eastAsia="Times New Roman" w:hAnsi="Arial" w:cs="Arial"/>
          <w:b/>
          <w:sz w:val="24"/>
          <w:szCs w:val="24"/>
        </w:rPr>
      </w:pPr>
      <w:bookmarkStart w:id="32" w:name="_Hlk149219831"/>
    </w:p>
    <w:p w14:paraId="3F69A480" w14:textId="77777777" w:rsidR="00D20CBE" w:rsidRPr="00D75185" w:rsidRDefault="00D20CBE" w:rsidP="004B0CF4">
      <w:pPr>
        <w:spacing w:after="0" w:line="240" w:lineRule="auto"/>
        <w:jc w:val="center"/>
        <w:rPr>
          <w:rFonts w:ascii="Arial" w:eastAsia="Times New Roman" w:hAnsi="Arial" w:cs="Arial"/>
          <w:b/>
          <w:sz w:val="24"/>
          <w:szCs w:val="24"/>
        </w:rPr>
      </w:pPr>
    </w:p>
    <w:p w14:paraId="5BAD5EDF" w14:textId="77777777" w:rsidR="00D20CBE" w:rsidRPr="00D75185" w:rsidRDefault="00D20CBE" w:rsidP="004B0CF4">
      <w:pPr>
        <w:spacing w:after="0" w:line="240" w:lineRule="auto"/>
        <w:jc w:val="center"/>
        <w:rPr>
          <w:rFonts w:ascii="Arial" w:eastAsia="Times New Roman" w:hAnsi="Arial" w:cs="Arial"/>
          <w:b/>
          <w:sz w:val="24"/>
          <w:szCs w:val="24"/>
        </w:rPr>
      </w:pPr>
    </w:p>
    <w:p w14:paraId="74A19E7A" w14:textId="77777777" w:rsidR="00D20CBE" w:rsidRPr="00D75185" w:rsidRDefault="00D20CBE" w:rsidP="004B0CF4">
      <w:pPr>
        <w:spacing w:after="0" w:line="240" w:lineRule="auto"/>
        <w:jc w:val="center"/>
        <w:rPr>
          <w:rFonts w:ascii="Arial" w:eastAsia="Times New Roman" w:hAnsi="Arial" w:cs="Arial"/>
          <w:b/>
          <w:sz w:val="24"/>
          <w:szCs w:val="24"/>
        </w:rPr>
      </w:pPr>
    </w:p>
    <w:p w14:paraId="5ECD9277" w14:textId="77777777" w:rsidR="00D20CBE" w:rsidRPr="00D75185" w:rsidRDefault="00D20CBE" w:rsidP="004B0CF4">
      <w:pPr>
        <w:spacing w:after="0" w:line="240" w:lineRule="auto"/>
        <w:jc w:val="center"/>
        <w:rPr>
          <w:rFonts w:ascii="Arial" w:eastAsia="Times New Roman" w:hAnsi="Arial" w:cs="Arial"/>
          <w:b/>
          <w:sz w:val="24"/>
          <w:szCs w:val="24"/>
        </w:rPr>
      </w:pPr>
    </w:p>
    <w:p w14:paraId="71B3B1D8" w14:textId="77777777" w:rsidR="004168B3" w:rsidRPr="00D75185" w:rsidRDefault="004168B3" w:rsidP="004B0CF4">
      <w:pPr>
        <w:spacing w:after="0" w:line="240" w:lineRule="auto"/>
        <w:jc w:val="center"/>
        <w:rPr>
          <w:rFonts w:ascii="Arial" w:eastAsia="Times New Roman" w:hAnsi="Arial" w:cs="Arial"/>
          <w:b/>
          <w:sz w:val="24"/>
          <w:szCs w:val="24"/>
        </w:rPr>
      </w:pPr>
    </w:p>
    <w:p w14:paraId="3302D222" w14:textId="77777777" w:rsidR="004168B3" w:rsidRPr="00D75185" w:rsidRDefault="004168B3" w:rsidP="004B0CF4">
      <w:pPr>
        <w:spacing w:after="0" w:line="240" w:lineRule="auto"/>
        <w:jc w:val="center"/>
        <w:rPr>
          <w:rFonts w:ascii="Arial" w:eastAsia="Times New Roman" w:hAnsi="Arial" w:cs="Arial"/>
          <w:b/>
          <w:sz w:val="24"/>
          <w:szCs w:val="24"/>
        </w:rPr>
      </w:pPr>
    </w:p>
    <w:p w14:paraId="67FA35AC" w14:textId="77777777" w:rsidR="004168B3" w:rsidRPr="00D75185" w:rsidRDefault="004168B3" w:rsidP="004B0CF4">
      <w:pPr>
        <w:spacing w:after="0" w:line="240" w:lineRule="auto"/>
        <w:jc w:val="center"/>
        <w:rPr>
          <w:rFonts w:ascii="Arial" w:eastAsia="Times New Roman" w:hAnsi="Arial" w:cs="Arial"/>
          <w:b/>
          <w:sz w:val="24"/>
          <w:szCs w:val="24"/>
        </w:rPr>
      </w:pPr>
    </w:p>
    <w:p w14:paraId="698F6068" w14:textId="7749A1B5" w:rsidR="00331990" w:rsidRPr="00D75185" w:rsidRDefault="00D82D0B" w:rsidP="004B0CF4">
      <w:pPr>
        <w:spacing w:after="0" w:line="240" w:lineRule="auto"/>
        <w:jc w:val="center"/>
        <w:rPr>
          <w:rFonts w:ascii="Arial" w:eastAsia="Times New Roman" w:hAnsi="Arial" w:cs="Arial"/>
          <w:bCs/>
          <w:sz w:val="24"/>
          <w:szCs w:val="24"/>
        </w:rPr>
      </w:pPr>
      <w:r w:rsidRPr="00D75185">
        <w:rPr>
          <w:rFonts w:ascii="Arial" w:eastAsia="Times New Roman" w:hAnsi="Arial" w:cs="Arial"/>
          <w:b/>
          <w:sz w:val="24"/>
          <w:szCs w:val="24"/>
        </w:rPr>
        <w:lastRenderedPageBreak/>
        <w:t>Sustainability</w:t>
      </w:r>
      <w:bookmarkEnd w:id="32"/>
    </w:p>
    <w:p w14:paraId="66B802C8" w14:textId="11B1DD7A" w:rsidR="007B786C" w:rsidRPr="00D75185" w:rsidRDefault="007B786C" w:rsidP="004B0CF4">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w:t>
      </w:r>
      <w:r w:rsidR="00ED279F" w:rsidRPr="00D75185">
        <w:rPr>
          <w:rFonts w:ascii="Arial" w:eastAsia="Times New Roman" w:hAnsi="Arial" w:cs="Arial"/>
          <w:b/>
          <w:sz w:val="24"/>
          <w:szCs w:val="24"/>
        </w:rPr>
        <w:t>1</w:t>
      </w:r>
      <w:r w:rsidR="00FD5720" w:rsidRPr="00D75185">
        <w:rPr>
          <w:rFonts w:ascii="Arial" w:eastAsia="Times New Roman" w:hAnsi="Arial" w:cs="Arial"/>
          <w:b/>
          <w:sz w:val="24"/>
          <w:szCs w:val="24"/>
        </w:rPr>
        <w:t>3</w:t>
      </w:r>
      <w:r w:rsidRPr="00D75185">
        <w:rPr>
          <w:rFonts w:ascii="Arial" w:eastAsia="Times New Roman" w:hAnsi="Arial" w:cs="Arial"/>
          <w:b/>
          <w:sz w:val="24"/>
          <w:szCs w:val="24"/>
        </w:rPr>
        <w:t xml:space="preserve"> Points)</w:t>
      </w:r>
    </w:p>
    <w:p w14:paraId="7D26002A" w14:textId="6F8A3E6D" w:rsidR="009B6443" w:rsidRPr="00D75185" w:rsidRDefault="00917AC6" w:rsidP="004B0CF4">
      <w:pPr>
        <w:spacing w:after="0" w:line="240" w:lineRule="auto"/>
        <w:jc w:val="center"/>
        <w:rPr>
          <w:rFonts w:ascii="Arial" w:eastAsia="Times New Roman" w:hAnsi="Arial" w:cs="Arial"/>
          <w:b/>
          <w:sz w:val="24"/>
          <w:szCs w:val="24"/>
        </w:rPr>
      </w:pPr>
      <w:r w:rsidRPr="00D75185">
        <w:rPr>
          <w:rFonts w:ascii="Arial" w:eastAsia="Times New Roman" w:hAnsi="Arial" w:cs="Arial"/>
          <w:b/>
          <w:sz w:val="24"/>
          <w:szCs w:val="24"/>
        </w:rPr>
        <w:t>(</w:t>
      </w:r>
      <w:r w:rsidR="009B6443" w:rsidRPr="00D75185">
        <w:rPr>
          <w:rFonts w:ascii="Arial" w:eastAsia="Times New Roman" w:hAnsi="Arial" w:cs="Arial"/>
          <w:b/>
          <w:sz w:val="24"/>
          <w:szCs w:val="24"/>
        </w:rPr>
        <w:t>Item</w:t>
      </w:r>
      <w:r w:rsidR="00D1294C" w:rsidRPr="00D75185">
        <w:rPr>
          <w:rFonts w:ascii="Arial" w:eastAsia="Times New Roman" w:hAnsi="Arial" w:cs="Arial"/>
          <w:b/>
          <w:sz w:val="24"/>
          <w:szCs w:val="24"/>
        </w:rPr>
        <w:t>s</w:t>
      </w:r>
      <w:r w:rsidR="009B6443" w:rsidRPr="00D75185">
        <w:rPr>
          <w:rFonts w:ascii="Arial" w:eastAsia="Times New Roman" w:hAnsi="Arial" w:cs="Arial"/>
          <w:b/>
          <w:sz w:val="24"/>
          <w:szCs w:val="24"/>
        </w:rPr>
        <w:t xml:space="preserve"> 1</w:t>
      </w:r>
      <w:r w:rsidR="00757CB8" w:rsidRPr="00D75185">
        <w:rPr>
          <w:rFonts w:ascii="Arial" w:eastAsia="Times New Roman" w:hAnsi="Arial" w:cs="Arial"/>
          <w:b/>
          <w:sz w:val="24"/>
          <w:szCs w:val="24"/>
        </w:rPr>
        <w:t>-</w:t>
      </w:r>
      <w:r w:rsidR="00301BE2" w:rsidRPr="00D75185">
        <w:rPr>
          <w:rFonts w:ascii="Arial" w:eastAsia="Times New Roman" w:hAnsi="Arial" w:cs="Arial"/>
          <w:b/>
          <w:sz w:val="24"/>
          <w:szCs w:val="24"/>
        </w:rPr>
        <w:t>4</w:t>
      </w:r>
      <w:r w:rsidR="009B6443" w:rsidRPr="00D75185">
        <w:rPr>
          <w:rFonts w:ascii="Arial" w:eastAsia="Times New Roman" w:hAnsi="Arial" w:cs="Arial"/>
          <w:b/>
          <w:sz w:val="24"/>
          <w:szCs w:val="24"/>
        </w:rPr>
        <w:t>)</w:t>
      </w:r>
    </w:p>
    <w:p w14:paraId="04CBAADB" w14:textId="77777777" w:rsidR="00235918" w:rsidRPr="00D75185" w:rsidRDefault="00235918" w:rsidP="005479B4">
      <w:pPr>
        <w:spacing w:after="0" w:line="240" w:lineRule="auto"/>
        <w:ind w:left="360"/>
        <w:rPr>
          <w:rFonts w:ascii="Arial" w:eastAsia="Times New Roman" w:hAnsi="Arial" w:cs="Arial"/>
          <w:sz w:val="24"/>
          <w:szCs w:val="24"/>
        </w:rPr>
      </w:pPr>
    </w:p>
    <w:p w14:paraId="14664F5B" w14:textId="09A2AE2A" w:rsidR="00AB1EE1" w:rsidRPr="00D75185" w:rsidRDefault="00AB1EE1" w:rsidP="005479B4">
      <w:pPr>
        <w:spacing w:after="0" w:line="240" w:lineRule="auto"/>
        <w:rPr>
          <w:rFonts w:ascii="Arial" w:eastAsia="Times New Roman" w:hAnsi="Arial" w:cs="Arial"/>
          <w:sz w:val="24"/>
          <w:szCs w:val="24"/>
        </w:rPr>
      </w:pPr>
      <w:r w:rsidRPr="00D75185">
        <w:rPr>
          <w:rFonts w:ascii="Arial" w:eastAsia="Times New Roman" w:hAnsi="Arial" w:cs="Arial"/>
          <w:sz w:val="24"/>
          <w:szCs w:val="24"/>
        </w:rPr>
        <w:t>Describe the applicant’s sustainability plan</w:t>
      </w:r>
      <w:r w:rsidR="008B31EB" w:rsidRPr="00D75185">
        <w:rPr>
          <w:rFonts w:ascii="Arial" w:eastAsia="Times New Roman" w:hAnsi="Arial" w:cs="Arial"/>
          <w:sz w:val="24"/>
          <w:szCs w:val="24"/>
        </w:rPr>
        <w:t xml:space="preserve"> for the 21</w:t>
      </w:r>
      <w:r w:rsidR="008B31EB" w:rsidRPr="00D75185">
        <w:rPr>
          <w:rFonts w:ascii="Arial" w:eastAsia="Times New Roman" w:hAnsi="Arial" w:cs="Arial"/>
          <w:sz w:val="24"/>
          <w:szCs w:val="24"/>
          <w:vertAlign w:val="superscript"/>
        </w:rPr>
        <w:t>st</w:t>
      </w:r>
      <w:r w:rsidR="008B31EB" w:rsidRPr="00D75185">
        <w:rPr>
          <w:rFonts w:ascii="Arial" w:eastAsia="Times New Roman" w:hAnsi="Arial" w:cs="Arial"/>
          <w:sz w:val="24"/>
          <w:szCs w:val="24"/>
        </w:rPr>
        <w:t xml:space="preserve"> CCLC program</w:t>
      </w:r>
      <w:r w:rsidRPr="00D75185">
        <w:rPr>
          <w:rFonts w:ascii="Arial" w:eastAsia="Times New Roman" w:hAnsi="Arial" w:cs="Arial"/>
          <w:sz w:val="24"/>
          <w:szCs w:val="24"/>
        </w:rPr>
        <w:t>.</w:t>
      </w:r>
    </w:p>
    <w:p w14:paraId="4100419F" w14:textId="77777777" w:rsidR="008F0FD0" w:rsidRPr="00D75185" w:rsidRDefault="008F0FD0" w:rsidP="005479B4">
      <w:pPr>
        <w:spacing w:after="0" w:line="240" w:lineRule="auto"/>
        <w:rPr>
          <w:rFonts w:ascii="Arial" w:eastAsia="Times New Roman" w:hAnsi="Arial" w:cs="Arial"/>
          <w:sz w:val="24"/>
          <w:szCs w:val="24"/>
        </w:rPr>
      </w:pPr>
    </w:p>
    <w:p w14:paraId="217FE5AE" w14:textId="0688A2A3" w:rsidR="008F0FD0" w:rsidRPr="00D75185" w:rsidRDefault="008F0FD0" w:rsidP="005479B4">
      <w:p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Each text box field is limited to </w:t>
      </w:r>
      <w:r w:rsidR="00201E11" w:rsidRPr="00D75185">
        <w:rPr>
          <w:rFonts w:ascii="Arial" w:eastAsia="Times New Roman" w:hAnsi="Arial" w:cs="Arial"/>
          <w:sz w:val="24"/>
          <w:szCs w:val="24"/>
        </w:rPr>
        <w:t>10</w:t>
      </w:r>
      <w:r w:rsidRPr="00D75185">
        <w:rPr>
          <w:rFonts w:ascii="Arial" w:eastAsia="Times New Roman" w:hAnsi="Arial" w:cs="Arial"/>
          <w:sz w:val="24"/>
          <w:szCs w:val="24"/>
        </w:rPr>
        <w:t xml:space="preserve">,000 characters including spaces, punctuation, tables, charts, etc. </w:t>
      </w:r>
    </w:p>
    <w:p w14:paraId="5047B3A6" w14:textId="77777777" w:rsidR="008F0FD0" w:rsidRPr="00D75185" w:rsidRDefault="008F0FD0" w:rsidP="005479B4">
      <w:pPr>
        <w:spacing w:after="0" w:line="240" w:lineRule="auto"/>
        <w:rPr>
          <w:rFonts w:ascii="Arial" w:eastAsia="Times New Roman" w:hAnsi="Arial" w:cs="Arial"/>
          <w:sz w:val="24"/>
          <w:szCs w:val="24"/>
        </w:rPr>
      </w:pPr>
    </w:p>
    <w:p w14:paraId="3AA76F87" w14:textId="77777777" w:rsidR="008F0FD0" w:rsidRPr="00D75185" w:rsidRDefault="008F0FD0" w:rsidP="008F0FD0">
      <w:p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Review the </w:t>
      </w:r>
      <w:r w:rsidRPr="00D75185">
        <w:rPr>
          <w:rFonts w:ascii="Arial" w:eastAsia="Times New Roman" w:hAnsi="Arial" w:cs="Arial"/>
          <w:i/>
          <w:iCs/>
          <w:sz w:val="24"/>
          <w:szCs w:val="24"/>
        </w:rPr>
        <w:t>21</w:t>
      </w:r>
      <w:r w:rsidRPr="00D75185">
        <w:rPr>
          <w:rFonts w:ascii="Arial" w:eastAsia="Times New Roman" w:hAnsi="Arial" w:cs="Arial"/>
          <w:i/>
          <w:iCs/>
          <w:sz w:val="24"/>
          <w:szCs w:val="24"/>
          <w:vertAlign w:val="superscript"/>
        </w:rPr>
        <w:t>st</w:t>
      </w:r>
      <w:r w:rsidRPr="00D75185">
        <w:rPr>
          <w:rFonts w:ascii="Arial" w:eastAsia="Times New Roman" w:hAnsi="Arial" w:cs="Arial"/>
          <w:i/>
          <w:iCs/>
          <w:sz w:val="24"/>
          <w:szCs w:val="24"/>
        </w:rPr>
        <w:t xml:space="preserve"> CCLC Grant Application Guidance</w:t>
      </w:r>
      <w:r w:rsidRPr="00D75185">
        <w:rPr>
          <w:rFonts w:ascii="Arial" w:eastAsia="Times New Roman" w:hAnsi="Arial" w:cs="Arial"/>
          <w:sz w:val="24"/>
          <w:szCs w:val="24"/>
        </w:rPr>
        <w:t xml:space="preserve"> in its entirety before completing this section.</w:t>
      </w:r>
    </w:p>
    <w:p w14:paraId="59D2E1CD" w14:textId="358E999A" w:rsidR="00235918" w:rsidRPr="00D75185" w:rsidRDefault="00A145AF" w:rsidP="008F0FD0">
      <w:pPr>
        <w:spacing w:after="0" w:line="240" w:lineRule="auto"/>
        <w:rPr>
          <w:rFonts w:ascii="Arial" w:eastAsia="Times New Roman" w:hAnsi="Arial" w:cs="Arial"/>
          <w:sz w:val="24"/>
          <w:szCs w:val="24"/>
        </w:rPr>
      </w:pPr>
      <w:r w:rsidRPr="00D75185">
        <w:rPr>
          <w:rFonts w:ascii="Arial" w:eastAsia="Times New Roman" w:hAnsi="Arial" w:cs="Arial"/>
          <w:sz w:val="24"/>
          <w:szCs w:val="24"/>
        </w:rPr>
        <w:t xml:space="preserve"> </w:t>
      </w:r>
    </w:p>
    <w:p w14:paraId="3D9A6962" w14:textId="2589C2C7" w:rsidR="00BC2AF2" w:rsidRPr="00D75185" w:rsidRDefault="006D00DD" w:rsidP="00050188">
      <w:pPr>
        <w:pStyle w:val="ListParagraph"/>
        <w:numPr>
          <w:ilvl w:val="0"/>
          <w:numId w:val="19"/>
        </w:numPr>
        <w:spacing w:after="0"/>
        <w:rPr>
          <w:rFonts w:ascii="Arial" w:hAnsi="Arial" w:cs="Arial"/>
          <w:sz w:val="24"/>
          <w:szCs w:val="24"/>
        </w:rPr>
      </w:pPr>
      <w:r w:rsidRPr="00D75185">
        <w:rPr>
          <w:rFonts w:ascii="Arial" w:hAnsi="Arial" w:cs="Arial"/>
          <w:sz w:val="24"/>
          <w:szCs w:val="24"/>
        </w:rPr>
        <w:t xml:space="preserve">Propose </w:t>
      </w:r>
      <w:r w:rsidR="00A62146" w:rsidRPr="00D75185">
        <w:rPr>
          <w:rFonts w:ascii="Arial" w:hAnsi="Arial" w:cs="Arial"/>
          <w:sz w:val="24"/>
          <w:szCs w:val="24"/>
        </w:rPr>
        <w:t xml:space="preserve">a </w:t>
      </w:r>
      <w:r w:rsidR="008F0927" w:rsidRPr="00D75185">
        <w:rPr>
          <w:rFonts w:ascii="Arial" w:hAnsi="Arial" w:cs="Arial"/>
          <w:sz w:val="24"/>
          <w:szCs w:val="24"/>
        </w:rPr>
        <w:t xml:space="preserve">sustainability </w:t>
      </w:r>
      <w:r w:rsidR="00CB294F" w:rsidRPr="00D75185">
        <w:rPr>
          <w:rFonts w:ascii="Arial" w:hAnsi="Arial" w:cs="Arial"/>
          <w:sz w:val="24"/>
          <w:szCs w:val="24"/>
        </w:rPr>
        <w:t xml:space="preserve">plan </w:t>
      </w:r>
      <w:r w:rsidR="008F0927" w:rsidRPr="00D75185">
        <w:rPr>
          <w:rFonts w:ascii="Arial" w:hAnsi="Arial" w:cs="Arial"/>
          <w:sz w:val="24"/>
          <w:szCs w:val="24"/>
        </w:rPr>
        <w:t>describing how the community learning center will continue after the 21</w:t>
      </w:r>
      <w:r w:rsidR="008F0927" w:rsidRPr="00D75185">
        <w:rPr>
          <w:rFonts w:ascii="Arial" w:hAnsi="Arial" w:cs="Arial"/>
          <w:sz w:val="24"/>
          <w:szCs w:val="24"/>
          <w:vertAlign w:val="superscript"/>
        </w:rPr>
        <w:t>st</w:t>
      </w:r>
      <w:r w:rsidR="008F0927" w:rsidRPr="00D75185">
        <w:rPr>
          <w:rFonts w:ascii="Arial" w:hAnsi="Arial" w:cs="Arial"/>
          <w:sz w:val="24"/>
          <w:szCs w:val="24"/>
        </w:rPr>
        <w:t xml:space="preserve"> CCLC funding ends</w:t>
      </w:r>
      <w:r w:rsidR="00CB294F" w:rsidRPr="00D75185">
        <w:rPr>
          <w:rFonts w:ascii="Arial" w:hAnsi="Arial" w:cs="Arial"/>
          <w:sz w:val="24"/>
          <w:szCs w:val="24"/>
        </w:rPr>
        <w:t xml:space="preserve">. </w:t>
      </w:r>
      <w:bookmarkStart w:id="33" w:name="_Hlk176771883"/>
      <w:r w:rsidR="006C7F79" w:rsidRPr="00D75185">
        <w:rPr>
          <w:rFonts w:ascii="Arial" w:hAnsi="Arial" w:cs="Arial"/>
          <w:b/>
          <w:bCs/>
          <w:sz w:val="24"/>
          <w:szCs w:val="24"/>
        </w:rPr>
        <w:t>§4203(a)(8)(B)</w:t>
      </w:r>
      <w:r w:rsidR="00027194" w:rsidRPr="00D75185">
        <w:rPr>
          <w:rFonts w:ascii="Arial" w:hAnsi="Arial" w:cs="Arial"/>
          <w:b/>
          <w:bCs/>
          <w:sz w:val="24"/>
          <w:szCs w:val="24"/>
        </w:rPr>
        <w:t xml:space="preserve"> and</w:t>
      </w:r>
      <w:r w:rsidR="006C7F79" w:rsidRPr="00D75185">
        <w:rPr>
          <w:rFonts w:ascii="Arial" w:hAnsi="Arial" w:cs="Arial"/>
          <w:b/>
          <w:bCs/>
          <w:sz w:val="24"/>
          <w:szCs w:val="24"/>
        </w:rPr>
        <w:t xml:space="preserve"> §4204(b)(2)(K)</w:t>
      </w:r>
      <w:bookmarkEnd w:id="33"/>
    </w:p>
    <w:p w14:paraId="446F8AFB" w14:textId="77777777" w:rsidR="000A1F24" w:rsidRPr="00D75185" w:rsidRDefault="000A1F24" w:rsidP="000A1F24">
      <w:pPr>
        <w:pStyle w:val="ListParagraph"/>
        <w:spacing w:after="0"/>
        <w:ind w:left="1080"/>
        <w:rPr>
          <w:rFonts w:ascii="Arial" w:hAnsi="Arial" w:cs="Arial"/>
          <w:sz w:val="24"/>
          <w:szCs w:val="24"/>
        </w:rPr>
      </w:pPr>
    </w:p>
    <w:p w14:paraId="084F154C" w14:textId="634DCA8A" w:rsidR="00573416" w:rsidRPr="00D75185" w:rsidRDefault="00BA4E78" w:rsidP="00050188">
      <w:pPr>
        <w:pStyle w:val="ListParagraph"/>
        <w:numPr>
          <w:ilvl w:val="0"/>
          <w:numId w:val="19"/>
        </w:numPr>
        <w:spacing w:after="0"/>
        <w:rPr>
          <w:rFonts w:ascii="Arial" w:hAnsi="Arial" w:cs="Arial"/>
          <w:sz w:val="24"/>
          <w:szCs w:val="24"/>
        </w:rPr>
      </w:pPr>
      <w:r w:rsidRPr="00D75185">
        <w:rPr>
          <w:rFonts w:ascii="Arial" w:hAnsi="Arial" w:cs="Arial"/>
          <w:sz w:val="24"/>
          <w:szCs w:val="24"/>
        </w:rPr>
        <w:t xml:space="preserve">Demonstrate how the proposed program will coordinate with </w:t>
      </w:r>
      <w:r w:rsidR="00BE4C06" w:rsidRPr="00D75185">
        <w:rPr>
          <w:rFonts w:ascii="Arial" w:hAnsi="Arial" w:cs="Arial"/>
          <w:sz w:val="24"/>
          <w:szCs w:val="24"/>
        </w:rPr>
        <w:t>F</w:t>
      </w:r>
      <w:r w:rsidRPr="00D75185">
        <w:rPr>
          <w:rFonts w:ascii="Arial" w:hAnsi="Arial" w:cs="Arial"/>
          <w:sz w:val="24"/>
          <w:szCs w:val="24"/>
        </w:rPr>
        <w:t xml:space="preserve">ederal, </w:t>
      </w:r>
      <w:r w:rsidR="00BE4C06" w:rsidRPr="00D75185">
        <w:rPr>
          <w:rFonts w:ascii="Arial" w:hAnsi="Arial" w:cs="Arial"/>
          <w:sz w:val="24"/>
          <w:szCs w:val="24"/>
        </w:rPr>
        <w:t>S</w:t>
      </w:r>
      <w:r w:rsidRPr="00D75185">
        <w:rPr>
          <w:rFonts w:ascii="Arial" w:hAnsi="Arial" w:cs="Arial"/>
          <w:sz w:val="24"/>
          <w:szCs w:val="24"/>
        </w:rPr>
        <w:t xml:space="preserve">tate and/or </w:t>
      </w:r>
      <w:r w:rsidR="00BE4C06" w:rsidRPr="00D75185">
        <w:rPr>
          <w:rFonts w:ascii="Arial" w:hAnsi="Arial" w:cs="Arial"/>
          <w:sz w:val="24"/>
          <w:szCs w:val="24"/>
        </w:rPr>
        <w:t>l</w:t>
      </w:r>
      <w:r w:rsidRPr="00D75185">
        <w:rPr>
          <w:rFonts w:ascii="Arial" w:hAnsi="Arial" w:cs="Arial"/>
          <w:sz w:val="24"/>
          <w:szCs w:val="24"/>
        </w:rPr>
        <w:t>ocal programs</w:t>
      </w:r>
      <w:r w:rsidR="00BE4C06" w:rsidRPr="00D75185">
        <w:rPr>
          <w:rFonts w:ascii="Arial" w:hAnsi="Arial" w:cs="Arial"/>
          <w:sz w:val="24"/>
          <w:szCs w:val="24"/>
        </w:rPr>
        <w:t xml:space="preserve">. </w:t>
      </w:r>
      <w:r w:rsidR="00BE4C06" w:rsidRPr="00D75185">
        <w:rPr>
          <w:rFonts w:ascii="Arial" w:eastAsia="Times New Roman" w:hAnsi="Arial" w:cs="Arial"/>
          <w:b/>
          <w:bCs/>
          <w:sz w:val="24"/>
          <w:szCs w:val="24"/>
        </w:rPr>
        <w:t>§4204(b)(2)(C)</w:t>
      </w:r>
    </w:p>
    <w:p w14:paraId="70084D4C" w14:textId="77777777" w:rsidR="00E408D4" w:rsidRPr="00D75185" w:rsidRDefault="00E408D4" w:rsidP="00E408D4">
      <w:pPr>
        <w:pStyle w:val="ListParagraph"/>
        <w:spacing w:after="0"/>
        <w:ind w:left="1080"/>
        <w:rPr>
          <w:rFonts w:ascii="Arial" w:hAnsi="Arial" w:cs="Arial"/>
          <w:sz w:val="24"/>
          <w:szCs w:val="24"/>
        </w:rPr>
      </w:pPr>
    </w:p>
    <w:p w14:paraId="4B16D22A" w14:textId="6D674B7E" w:rsidR="003B2661" w:rsidRPr="00D75185" w:rsidRDefault="005E0412" w:rsidP="00E35EF1">
      <w:pPr>
        <w:pStyle w:val="ListParagraph"/>
        <w:numPr>
          <w:ilvl w:val="0"/>
          <w:numId w:val="19"/>
        </w:numPr>
        <w:spacing w:after="0"/>
        <w:rPr>
          <w:rFonts w:ascii="Arial" w:hAnsi="Arial" w:cs="Arial"/>
          <w:sz w:val="24"/>
          <w:szCs w:val="24"/>
        </w:rPr>
      </w:pPr>
      <w:r w:rsidRPr="00D75185">
        <w:rPr>
          <w:rFonts w:ascii="Arial" w:hAnsi="Arial" w:cs="Arial"/>
          <w:sz w:val="24"/>
          <w:szCs w:val="24"/>
        </w:rPr>
        <w:t xml:space="preserve">Describe activities to be funded and how the identified activities will improve student academic achievement and overall success. </w:t>
      </w:r>
      <w:r w:rsidRPr="00D75185">
        <w:rPr>
          <w:rFonts w:ascii="Arial" w:eastAsia="Times New Roman" w:hAnsi="Arial" w:cs="Arial"/>
          <w:b/>
          <w:bCs/>
          <w:sz w:val="24"/>
          <w:szCs w:val="24"/>
        </w:rPr>
        <w:t>§4204(b)(2)(A)(B)</w:t>
      </w:r>
      <w:r w:rsidRPr="00D75185">
        <w:rPr>
          <w:rFonts w:ascii="Arial" w:hAnsi="Arial" w:cs="Arial"/>
          <w:sz w:val="24"/>
          <w:szCs w:val="24"/>
        </w:rPr>
        <w:t xml:space="preserve"> </w:t>
      </w:r>
    </w:p>
    <w:p w14:paraId="4A649CA2" w14:textId="654F6FEF" w:rsidR="00A77BD7" w:rsidRPr="00D75185" w:rsidRDefault="00F75C40" w:rsidP="00050188">
      <w:pPr>
        <w:pStyle w:val="ListParagraph"/>
        <w:numPr>
          <w:ilvl w:val="0"/>
          <w:numId w:val="19"/>
        </w:numPr>
        <w:spacing w:after="0"/>
        <w:rPr>
          <w:rFonts w:ascii="Arial" w:hAnsi="Arial" w:cs="Arial"/>
          <w:sz w:val="24"/>
          <w:szCs w:val="24"/>
        </w:rPr>
      </w:pPr>
      <w:r w:rsidRPr="00D75185">
        <w:rPr>
          <w:rFonts w:ascii="Arial" w:hAnsi="Arial" w:cs="Arial"/>
          <w:sz w:val="24"/>
          <w:szCs w:val="24"/>
        </w:rPr>
        <w:t xml:space="preserve">Describe the community learning center’s </w:t>
      </w:r>
      <w:r w:rsidR="005D554C" w:rsidRPr="00D75185">
        <w:rPr>
          <w:rFonts w:ascii="Arial" w:hAnsi="Arial" w:cs="Arial"/>
          <w:sz w:val="24"/>
          <w:szCs w:val="24"/>
        </w:rPr>
        <w:t>partnership</w:t>
      </w:r>
      <w:r w:rsidR="0018604C" w:rsidRPr="00D75185">
        <w:rPr>
          <w:rFonts w:ascii="Arial" w:hAnsi="Arial" w:cs="Arial"/>
          <w:sz w:val="24"/>
          <w:szCs w:val="24"/>
        </w:rPr>
        <w:t xml:space="preserve"> plan</w:t>
      </w:r>
      <w:r w:rsidR="00F276CA" w:rsidRPr="00D75185">
        <w:rPr>
          <w:rFonts w:ascii="Arial" w:hAnsi="Arial" w:cs="Arial"/>
          <w:sz w:val="24"/>
          <w:szCs w:val="24"/>
        </w:rPr>
        <w:t xml:space="preserve"> for continuous strengthening</w:t>
      </w:r>
      <w:r w:rsidR="005D554C" w:rsidRPr="00D75185">
        <w:rPr>
          <w:rFonts w:ascii="Arial" w:hAnsi="Arial" w:cs="Arial"/>
          <w:sz w:val="24"/>
          <w:szCs w:val="24"/>
        </w:rPr>
        <w:t xml:space="preserve"> between local educational agenc</w:t>
      </w:r>
      <w:r w:rsidR="0018604C" w:rsidRPr="00D75185">
        <w:rPr>
          <w:rFonts w:ascii="Arial" w:hAnsi="Arial" w:cs="Arial"/>
          <w:sz w:val="24"/>
          <w:szCs w:val="24"/>
        </w:rPr>
        <w:t>y</w:t>
      </w:r>
      <w:r w:rsidR="005D554C" w:rsidRPr="00D75185">
        <w:rPr>
          <w:rFonts w:ascii="Arial" w:hAnsi="Arial" w:cs="Arial"/>
          <w:sz w:val="24"/>
          <w:szCs w:val="24"/>
        </w:rPr>
        <w:t xml:space="preserve">, </w:t>
      </w:r>
      <w:r w:rsidR="000D3D08" w:rsidRPr="00D75185">
        <w:rPr>
          <w:rFonts w:ascii="Arial" w:hAnsi="Arial" w:cs="Arial"/>
          <w:sz w:val="24"/>
          <w:szCs w:val="24"/>
        </w:rPr>
        <w:t xml:space="preserve">external partners, </w:t>
      </w:r>
      <w:r w:rsidR="000E2A4B" w:rsidRPr="00D75185">
        <w:rPr>
          <w:rFonts w:ascii="Arial" w:hAnsi="Arial" w:cs="Arial"/>
          <w:sz w:val="24"/>
          <w:szCs w:val="24"/>
        </w:rPr>
        <w:t>community-based</w:t>
      </w:r>
      <w:r w:rsidR="005D554C" w:rsidRPr="00D75185">
        <w:rPr>
          <w:rFonts w:ascii="Arial" w:hAnsi="Arial" w:cs="Arial"/>
          <w:sz w:val="24"/>
          <w:szCs w:val="24"/>
        </w:rPr>
        <w:t xml:space="preserve"> organizations, and other public or private entitie</w:t>
      </w:r>
      <w:r w:rsidR="00EE3124" w:rsidRPr="00D75185">
        <w:rPr>
          <w:rFonts w:ascii="Arial" w:hAnsi="Arial" w:cs="Arial"/>
          <w:sz w:val="24"/>
          <w:szCs w:val="24"/>
        </w:rPr>
        <w:t>s</w:t>
      </w:r>
      <w:r w:rsidR="00A4159C" w:rsidRPr="00D75185">
        <w:rPr>
          <w:rFonts w:ascii="Arial" w:hAnsi="Arial" w:cs="Arial"/>
          <w:sz w:val="24"/>
          <w:szCs w:val="24"/>
        </w:rPr>
        <w:t>.</w:t>
      </w:r>
      <w:r w:rsidR="0098511C" w:rsidRPr="00D75185">
        <w:rPr>
          <w:rFonts w:ascii="Arial" w:hAnsi="Arial" w:cs="Arial"/>
          <w:sz w:val="24"/>
          <w:szCs w:val="24"/>
        </w:rPr>
        <w:t xml:space="preserve"> </w:t>
      </w:r>
      <w:bookmarkStart w:id="34" w:name="_Hlk176771973"/>
      <w:r w:rsidR="0098511C" w:rsidRPr="00D75185">
        <w:rPr>
          <w:rFonts w:ascii="Arial" w:hAnsi="Arial" w:cs="Arial"/>
          <w:b/>
          <w:bCs/>
          <w:sz w:val="24"/>
          <w:szCs w:val="24"/>
        </w:rPr>
        <w:t>§4204(b)(2)(H)</w:t>
      </w:r>
      <w:bookmarkEnd w:id="34"/>
    </w:p>
    <w:p w14:paraId="0C35AF01" w14:textId="77777777" w:rsidR="00A77BD7" w:rsidRPr="00D75185" w:rsidRDefault="00A77BD7" w:rsidP="005479B4">
      <w:pPr>
        <w:spacing w:after="0"/>
        <w:rPr>
          <w:rFonts w:ascii="Arial" w:hAnsi="Arial" w:cs="Arial"/>
          <w:sz w:val="24"/>
          <w:szCs w:val="24"/>
        </w:rPr>
      </w:pPr>
    </w:p>
    <w:p w14:paraId="22EE08AE" w14:textId="77777777" w:rsidR="00A77BD7" w:rsidRPr="00D75185" w:rsidRDefault="00A77BD7" w:rsidP="005479B4">
      <w:pPr>
        <w:spacing w:after="0"/>
        <w:rPr>
          <w:rFonts w:ascii="Arial" w:hAnsi="Arial" w:cs="Arial"/>
          <w:sz w:val="24"/>
          <w:szCs w:val="24"/>
        </w:rPr>
      </w:pPr>
    </w:p>
    <w:p w14:paraId="6F8C68BC" w14:textId="77777777" w:rsidR="005D244A" w:rsidRPr="00D75185" w:rsidRDefault="005D244A" w:rsidP="005479B4">
      <w:pPr>
        <w:spacing w:after="0"/>
        <w:jc w:val="center"/>
        <w:rPr>
          <w:rFonts w:ascii="Arial" w:hAnsi="Arial" w:cs="Arial"/>
          <w:b/>
          <w:bCs/>
          <w:sz w:val="24"/>
          <w:szCs w:val="24"/>
        </w:rPr>
      </w:pPr>
      <w:bookmarkStart w:id="35" w:name="_Hlk51851484"/>
    </w:p>
    <w:p w14:paraId="6671A365" w14:textId="77777777" w:rsidR="004B0CF4" w:rsidRPr="00D75185" w:rsidRDefault="004B0CF4" w:rsidP="005479B4">
      <w:pPr>
        <w:spacing w:after="0"/>
        <w:jc w:val="center"/>
        <w:rPr>
          <w:rFonts w:ascii="Arial" w:hAnsi="Arial" w:cs="Arial"/>
          <w:b/>
          <w:bCs/>
          <w:sz w:val="24"/>
          <w:szCs w:val="24"/>
        </w:rPr>
      </w:pPr>
    </w:p>
    <w:p w14:paraId="122621D3" w14:textId="77777777" w:rsidR="004B0CF4" w:rsidRPr="00D75185" w:rsidRDefault="004B0CF4" w:rsidP="005479B4">
      <w:pPr>
        <w:spacing w:after="0"/>
        <w:jc w:val="center"/>
        <w:rPr>
          <w:rFonts w:ascii="Arial" w:hAnsi="Arial" w:cs="Arial"/>
          <w:b/>
          <w:bCs/>
          <w:sz w:val="24"/>
          <w:szCs w:val="24"/>
        </w:rPr>
      </w:pPr>
    </w:p>
    <w:p w14:paraId="1522C576" w14:textId="77777777" w:rsidR="004B0CF4" w:rsidRPr="00D75185" w:rsidRDefault="004B0CF4" w:rsidP="005479B4">
      <w:pPr>
        <w:spacing w:after="0"/>
        <w:jc w:val="center"/>
        <w:rPr>
          <w:rFonts w:ascii="Arial" w:hAnsi="Arial" w:cs="Arial"/>
          <w:b/>
          <w:bCs/>
          <w:sz w:val="24"/>
          <w:szCs w:val="24"/>
        </w:rPr>
      </w:pPr>
    </w:p>
    <w:p w14:paraId="3A753A37" w14:textId="77777777" w:rsidR="004B0CF4" w:rsidRPr="00D75185" w:rsidRDefault="004B0CF4" w:rsidP="005479B4">
      <w:pPr>
        <w:spacing w:after="0"/>
        <w:jc w:val="center"/>
        <w:rPr>
          <w:rFonts w:ascii="Arial" w:hAnsi="Arial" w:cs="Arial"/>
          <w:b/>
          <w:bCs/>
          <w:sz w:val="24"/>
          <w:szCs w:val="24"/>
        </w:rPr>
      </w:pPr>
    </w:p>
    <w:p w14:paraId="47CF14FC" w14:textId="77777777" w:rsidR="004B0CF4" w:rsidRPr="00D75185" w:rsidRDefault="004B0CF4" w:rsidP="005479B4">
      <w:pPr>
        <w:spacing w:after="0"/>
        <w:jc w:val="center"/>
        <w:rPr>
          <w:rFonts w:ascii="Arial" w:hAnsi="Arial" w:cs="Arial"/>
          <w:b/>
          <w:bCs/>
          <w:sz w:val="24"/>
          <w:szCs w:val="24"/>
        </w:rPr>
      </w:pPr>
    </w:p>
    <w:p w14:paraId="2CAF0117" w14:textId="77777777" w:rsidR="004B0CF4" w:rsidRPr="00D75185" w:rsidRDefault="004B0CF4" w:rsidP="005479B4">
      <w:pPr>
        <w:spacing w:after="0"/>
        <w:jc w:val="center"/>
        <w:rPr>
          <w:rFonts w:ascii="Arial" w:hAnsi="Arial" w:cs="Arial"/>
          <w:b/>
          <w:bCs/>
          <w:sz w:val="24"/>
          <w:szCs w:val="24"/>
        </w:rPr>
      </w:pPr>
    </w:p>
    <w:p w14:paraId="6144CDAA" w14:textId="77777777" w:rsidR="004B0CF4" w:rsidRPr="00D75185" w:rsidRDefault="004B0CF4" w:rsidP="005479B4">
      <w:pPr>
        <w:spacing w:after="0"/>
        <w:jc w:val="center"/>
        <w:rPr>
          <w:rFonts w:ascii="Arial" w:hAnsi="Arial" w:cs="Arial"/>
          <w:b/>
          <w:bCs/>
          <w:sz w:val="24"/>
          <w:szCs w:val="24"/>
        </w:rPr>
      </w:pPr>
    </w:p>
    <w:p w14:paraId="494672A5" w14:textId="77777777" w:rsidR="004B0CF4" w:rsidRPr="00D75185" w:rsidRDefault="004B0CF4" w:rsidP="005479B4">
      <w:pPr>
        <w:spacing w:after="0"/>
        <w:jc w:val="center"/>
        <w:rPr>
          <w:rFonts w:ascii="Arial" w:hAnsi="Arial" w:cs="Arial"/>
          <w:b/>
          <w:bCs/>
          <w:sz w:val="24"/>
          <w:szCs w:val="24"/>
        </w:rPr>
      </w:pPr>
    </w:p>
    <w:p w14:paraId="25982242" w14:textId="77777777" w:rsidR="004B0CF4" w:rsidRPr="00D75185" w:rsidRDefault="004B0CF4" w:rsidP="005479B4">
      <w:pPr>
        <w:spacing w:after="0"/>
        <w:jc w:val="center"/>
        <w:rPr>
          <w:rFonts w:ascii="Arial" w:hAnsi="Arial" w:cs="Arial"/>
          <w:b/>
          <w:bCs/>
          <w:sz w:val="24"/>
          <w:szCs w:val="24"/>
        </w:rPr>
      </w:pPr>
    </w:p>
    <w:p w14:paraId="04EFCB47" w14:textId="77777777" w:rsidR="004B0CF4" w:rsidRPr="00D75185" w:rsidRDefault="004B0CF4" w:rsidP="005479B4">
      <w:pPr>
        <w:spacing w:after="0"/>
        <w:jc w:val="center"/>
        <w:rPr>
          <w:rFonts w:ascii="Arial" w:hAnsi="Arial" w:cs="Arial"/>
          <w:b/>
          <w:bCs/>
          <w:sz w:val="24"/>
          <w:szCs w:val="24"/>
        </w:rPr>
      </w:pPr>
    </w:p>
    <w:p w14:paraId="44D846D0" w14:textId="77777777" w:rsidR="004B0CF4" w:rsidRPr="00D75185" w:rsidRDefault="004B0CF4" w:rsidP="005479B4">
      <w:pPr>
        <w:spacing w:after="0"/>
        <w:jc w:val="center"/>
        <w:rPr>
          <w:rFonts w:ascii="Arial" w:hAnsi="Arial" w:cs="Arial"/>
          <w:b/>
          <w:bCs/>
          <w:sz w:val="24"/>
          <w:szCs w:val="24"/>
        </w:rPr>
      </w:pPr>
    </w:p>
    <w:p w14:paraId="7438A066" w14:textId="77777777" w:rsidR="004B0CF4" w:rsidRPr="00D75185" w:rsidRDefault="004B0CF4" w:rsidP="005479B4">
      <w:pPr>
        <w:spacing w:after="0"/>
        <w:jc w:val="center"/>
        <w:rPr>
          <w:rFonts w:ascii="Arial" w:hAnsi="Arial" w:cs="Arial"/>
          <w:b/>
          <w:bCs/>
          <w:sz w:val="24"/>
          <w:szCs w:val="24"/>
        </w:rPr>
      </w:pPr>
    </w:p>
    <w:p w14:paraId="16D70E92" w14:textId="77777777" w:rsidR="004B0CF4" w:rsidRPr="00D75185" w:rsidRDefault="004B0CF4" w:rsidP="005479B4">
      <w:pPr>
        <w:spacing w:after="0"/>
        <w:jc w:val="center"/>
        <w:rPr>
          <w:rFonts w:ascii="Arial" w:hAnsi="Arial" w:cs="Arial"/>
          <w:b/>
          <w:bCs/>
          <w:sz w:val="24"/>
          <w:szCs w:val="24"/>
        </w:rPr>
      </w:pPr>
    </w:p>
    <w:p w14:paraId="3F42B6D7" w14:textId="77777777" w:rsidR="004B0CF4" w:rsidRPr="00D75185" w:rsidRDefault="004B0CF4" w:rsidP="005479B4">
      <w:pPr>
        <w:spacing w:after="0"/>
        <w:jc w:val="center"/>
        <w:rPr>
          <w:rFonts w:ascii="Arial" w:hAnsi="Arial" w:cs="Arial"/>
          <w:b/>
          <w:bCs/>
          <w:sz w:val="24"/>
          <w:szCs w:val="24"/>
        </w:rPr>
      </w:pPr>
    </w:p>
    <w:p w14:paraId="0D60E56F" w14:textId="77777777" w:rsidR="004168B3" w:rsidRPr="00D75185" w:rsidRDefault="004168B3" w:rsidP="005479B4">
      <w:pPr>
        <w:spacing w:after="0"/>
        <w:jc w:val="center"/>
        <w:rPr>
          <w:rFonts w:ascii="Arial" w:hAnsi="Arial" w:cs="Arial"/>
          <w:b/>
          <w:bCs/>
          <w:sz w:val="24"/>
          <w:szCs w:val="24"/>
        </w:rPr>
      </w:pPr>
    </w:p>
    <w:p w14:paraId="33DE406C" w14:textId="77777777" w:rsidR="004168B3" w:rsidRPr="00D75185" w:rsidRDefault="004168B3" w:rsidP="005479B4">
      <w:pPr>
        <w:spacing w:after="0"/>
        <w:jc w:val="center"/>
        <w:rPr>
          <w:rFonts w:ascii="Arial" w:hAnsi="Arial" w:cs="Arial"/>
          <w:b/>
          <w:bCs/>
          <w:sz w:val="24"/>
          <w:szCs w:val="24"/>
        </w:rPr>
      </w:pPr>
    </w:p>
    <w:p w14:paraId="51E8F8A0" w14:textId="77777777" w:rsidR="004168B3" w:rsidRPr="00D75185" w:rsidRDefault="004168B3" w:rsidP="005479B4">
      <w:pPr>
        <w:spacing w:after="0"/>
        <w:jc w:val="center"/>
        <w:rPr>
          <w:rFonts w:ascii="Arial" w:hAnsi="Arial" w:cs="Arial"/>
          <w:b/>
          <w:bCs/>
          <w:sz w:val="24"/>
          <w:szCs w:val="24"/>
        </w:rPr>
      </w:pPr>
    </w:p>
    <w:p w14:paraId="48D292C7" w14:textId="77777777" w:rsidR="004168B3" w:rsidRPr="00D75185" w:rsidRDefault="004168B3" w:rsidP="005479B4">
      <w:pPr>
        <w:spacing w:after="0"/>
        <w:jc w:val="center"/>
        <w:rPr>
          <w:rFonts w:ascii="Arial" w:hAnsi="Arial" w:cs="Arial"/>
          <w:b/>
          <w:bCs/>
          <w:sz w:val="24"/>
          <w:szCs w:val="24"/>
        </w:rPr>
      </w:pPr>
    </w:p>
    <w:p w14:paraId="60E947AE" w14:textId="77777777" w:rsidR="004B0CF4" w:rsidRPr="00D75185" w:rsidRDefault="004B0CF4" w:rsidP="005479B4">
      <w:pPr>
        <w:spacing w:after="0"/>
        <w:jc w:val="center"/>
        <w:rPr>
          <w:rFonts w:ascii="Arial" w:hAnsi="Arial" w:cs="Arial"/>
          <w:b/>
          <w:bCs/>
          <w:sz w:val="24"/>
          <w:szCs w:val="24"/>
        </w:rPr>
      </w:pPr>
    </w:p>
    <w:p w14:paraId="49350CFA" w14:textId="706FC130" w:rsidR="00584B50" w:rsidRPr="00D75185" w:rsidRDefault="008244CA" w:rsidP="005479B4">
      <w:pPr>
        <w:spacing w:after="0"/>
        <w:jc w:val="center"/>
        <w:rPr>
          <w:rFonts w:ascii="Arial" w:hAnsi="Arial" w:cs="Arial"/>
          <w:b/>
          <w:bCs/>
          <w:sz w:val="24"/>
          <w:szCs w:val="24"/>
        </w:rPr>
      </w:pPr>
      <w:r w:rsidRPr="00D75185">
        <w:rPr>
          <w:rFonts w:ascii="Arial" w:hAnsi="Arial" w:cs="Arial"/>
          <w:b/>
          <w:bCs/>
          <w:sz w:val="24"/>
          <w:szCs w:val="24"/>
        </w:rPr>
        <w:lastRenderedPageBreak/>
        <w:t>Budget Year 1-5</w:t>
      </w:r>
      <w:r w:rsidR="00584B50" w:rsidRPr="00D75185">
        <w:rPr>
          <w:rFonts w:ascii="Arial" w:hAnsi="Arial" w:cs="Arial"/>
          <w:b/>
          <w:bCs/>
          <w:sz w:val="24"/>
          <w:szCs w:val="24"/>
        </w:rPr>
        <w:t xml:space="preserve"> Overview</w:t>
      </w:r>
    </w:p>
    <w:p w14:paraId="133FB4FB" w14:textId="77777777" w:rsidR="009649D9" w:rsidRPr="00D75185" w:rsidRDefault="009649D9" w:rsidP="00B82738">
      <w:pPr>
        <w:spacing w:after="0"/>
        <w:jc w:val="center"/>
        <w:rPr>
          <w:rFonts w:ascii="Arial" w:hAnsi="Arial" w:cs="Arial"/>
          <w:i/>
          <w:iCs/>
          <w:sz w:val="24"/>
          <w:szCs w:val="24"/>
        </w:rPr>
      </w:pPr>
    </w:p>
    <w:p w14:paraId="1EB16969" w14:textId="77777777" w:rsidR="009F70DF" w:rsidRPr="00D75185" w:rsidRDefault="009F70DF" w:rsidP="009F70DF">
      <w:pPr>
        <w:spacing w:after="0"/>
        <w:jc w:val="center"/>
        <w:rPr>
          <w:rFonts w:ascii="Arial" w:hAnsi="Arial" w:cs="Arial"/>
          <w:i/>
          <w:iCs/>
          <w:sz w:val="24"/>
          <w:szCs w:val="24"/>
        </w:rPr>
      </w:pPr>
      <w:r w:rsidRPr="00D75185">
        <w:rPr>
          <w:rFonts w:ascii="Arial" w:hAnsi="Arial" w:cs="Arial"/>
          <w:i/>
          <w:iCs/>
          <w:sz w:val="24"/>
          <w:szCs w:val="24"/>
        </w:rPr>
        <w:t>Before submitting the 21st CCLC application, applicants MUST contact their Finance &amp; Accounting Office for guidance on developing the budget and for information on the most current budget coding.  In addition, 21st CCLC applicants MUST consult their Human Resources Office for guidance on Salary Placement Schedules and Hiring Procedures.</w:t>
      </w:r>
    </w:p>
    <w:p w14:paraId="1725A5A2" w14:textId="404DADE2" w:rsidR="009F70DF" w:rsidRPr="00D75185" w:rsidRDefault="009F70DF" w:rsidP="009F70DF">
      <w:pPr>
        <w:spacing w:after="0"/>
        <w:jc w:val="center"/>
        <w:rPr>
          <w:rFonts w:ascii="Arial" w:hAnsi="Arial" w:cs="Arial"/>
          <w:i/>
          <w:iCs/>
          <w:sz w:val="24"/>
          <w:szCs w:val="24"/>
        </w:rPr>
      </w:pPr>
      <w:r w:rsidRPr="00D75185">
        <w:rPr>
          <w:rFonts w:ascii="Arial" w:hAnsi="Arial" w:cs="Arial"/>
          <w:i/>
          <w:iCs/>
          <w:sz w:val="24"/>
          <w:szCs w:val="24"/>
        </w:rPr>
        <w:t>The Arizona Auditor General website is</w:t>
      </w:r>
      <w:hyperlink r:id="rId29" w:history="1">
        <w:r w:rsidR="002D4BBD" w:rsidRPr="00D75185">
          <w:rPr>
            <w:rStyle w:val="Hyperlink"/>
            <w:rFonts w:ascii="Arial" w:hAnsi="Arial" w:cs="Arial"/>
            <w:i/>
            <w:iCs/>
            <w:sz w:val="24"/>
            <w:szCs w:val="24"/>
          </w:rPr>
          <w:t>https://www.azauditor.gov/usfr</w:t>
        </w:r>
      </w:hyperlink>
      <w:r w:rsidRPr="00D75185">
        <w:rPr>
          <w:rFonts w:ascii="Arial" w:hAnsi="Arial" w:cs="Arial"/>
          <w:i/>
          <w:iCs/>
          <w:sz w:val="24"/>
          <w:szCs w:val="24"/>
        </w:rPr>
        <w:t xml:space="preserve"> for USFR Chart of Accounts for School Districts and Charter Schools and other important fiscal resources.</w:t>
      </w:r>
    </w:p>
    <w:bookmarkEnd w:id="35"/>
    <w:p w14:paraId="1A4FEC14" w14:textId="77777777" w:rsidR="009F70DF" w:rsidRPr="00D75185" w:rsidRDefault="009F70DF" w:rsidP="005479B4">
      <w:pPr>
        <w:spacing w:after="0"/>
        <w:rPr>
          <w:rFonts w:ascii="Arial" w:hAnsi="Arial" w:cs="Arial"/>
          <w:sz w:val="24"/>
          <w:szCs w:val="24"/>
        </w:rPr>
      </w:pPr>
    </w:p>
    <w:p w14:paraId="072085E6" w14:textId="42F1DE62" w:rsidR="00795A82" w:rsidRPr="00432306" w:rsidRDefault="00F1222D" w:rsidP="005479B4">
      <w:pPr>
        <w:spacing w:after="0"/>
        <w:rPr>
          <w:rFonts w:ascii="Arial" w:hAnsi="Arial" w:cs="Arial"/>
          <w:sz w:val="24"/>
          <w:szCs w:val="24"/>
        </w:rPr>
      </w:pPr>
      <w:r w:rsidRPr="00D75185">
        <w:rPr>
          <w:rFonts w:ascii="Arial" w:hAnsi="Arial" w:cs="Arial"/>
          <w:sz w:val="24"/>
          <w:szCs w:val="24"/>
        </w:rPr>
        <w:t>Arizona’s 21</w:t>
      </w:r>
      <w:r w:rsidRPr="00D75185">
        <w:rPr>
          <w:rFonts w:ascii="Arial" w:hAnsi="Arial" w:cs="Arial"/>
          <w:sz w:val="24"/>
          <w:szCs w:val="24"/>
          <w:vertAlign w:val="superscript"/>
        </w:rPr>
        <w:t>st</w:t>
      </w:r>
      <w:r w:rsidRPr="00D75185">
        <w:rPr>
          <w:rFonts w:ascii="Arial" w:hAnsi="Arial" w:cs="Arial"/>
          <w:sz w:val="24"/>
          <w:szCs w:val="24"/>
        </w:rPr>
        <w:t xml:space="preserve"> CCLC Grants are awarded for </w:t>
      </w:r>
      <w:r w:rsidR="005D7CCE" w:rsidRPr="00D75185">
        <w:rPr>
          <w:rFonts w:ascii="Arial" w:hAnsi="Arial" w:cs="Arial"/>
          <w:sz w:val="24"/>
          <w:szCs w:val="24"/>
        </w:rPr>
        <w:t xml:space="preserve">5 </w:t>
      </w:r>
      <w:r w:rsidRPr="00D75185">
        <w:rPr>
          <w:rFonts w:ascii="Arial" w:hAnsi="Arial" w:cs="Arial"/>
          <w:sz w:val="24"/>
          <w:szCs w:val="24"/>
        </w:rPr>
        <w:t>years. The</w:t>
      </w:r>
      <w:r w:rsidR="00192CBC" w:rsidRPr="00D75185">
        <w:rPr>
          <w:rFonts w:ascii="Arial" w:hAnsi="Arial" w:cs="Arial"/>
          <w:sz w:val="24"/>
          <w:szCs w:val="24"/>
        </w:rPr>
        <w:t xml:space="preserve"> first 3 years are 100% funded. Two</w:t>
      </w:r>
      <w:r w:rsidRPr="00D75185">
        <w:rPr>
          <w:rFonts w:ascii="Arial" w:hAnsi="Arial" w:cs="Arial"/>
          <w:sz w:val="24"/>
          <w:szCs w:val="24"/>
        </w:rPr>
        <w:t xml:space="preserve"> </w:t>
      </w:r>
      <w:r w:rsidR="00192CBC" w:rsidRPr="00D75185">
        <w:rPr>
          <w:rFonts w:ascii="Arial" w:hAnsi="Arial" w:cs="Arial"/>
          <w:sz w:val="24"/>
          <w:szCs w:val="24"/>
        </w:rPr>
        <w:t xml:space="preserve">additional </w:t>
      </w:r>
      <w:bookmarkStart w:id="36" w:name="_Hlk81212300"/>
      <w:r w:rsidR="006720AF" w:rsidRPr="00D75185">
        <w:rPr>
          <w:rFonts w:ascii="Arial" w:hAnsi="Arial" w:cs="Arial"/>
          <w:sz w:val="24"/>
          <w:szCs w:val="24"/>
        </w:rPr>
        <w:t xml:space="preserve">continuation </w:t>
      </w:r>
      <w:bookmarkEnd w:id="36"/>
      <w:r w:rsidRPr="00D75185">
        <w:rPr>
          <w:rFonts w:ascii="Arial" w:hAnsi="Arial" w:cs="Arial"/>
          <w:sz w:val="24"/>
          <w:szCs w:val="24"/>
        </w:rPr>
        <w:t xml:space="preserve">years are </w:t>
      </w:r>
      <w:r w:rsidR="00192CBC" w:rsidRPr="00D75185">
        <w:rPr>
          <w:rFonts w:ascii="Arial" w:hAnsi="Arial" w:cs="Arial"/>
          <w:sz w:val="24"/>
          <w:szCs w:val="24"/>
        </w:rPr>
        <w:t xml:space="preserve">possible. </w:t>
      </w:r>
      <w:r w:rsidRPr="00D75185">
        <w:rPr>
          <w:rFonts w:ascii="Arial" w:hAnsi="Arial" w:cs="Arial"/>
          <w:sz w:val="24"/>
          <w:szCs w:val="24"/>
        </w:rPr>
        <w:t>Applicants are only eligible for the</w:t>
      </w:r>
      <w:r w:rsidR="006720AF" w:rsidRPr="00D75185">
        <w:rPr>
          <w:rFonts w:ascii="Arial" w:hAnsi="Arial" w:cs="Arial"/>
          <w:sz w:val="24"/>
          <w:szCs w:val="24"/>
        </w:rPr>
        <w:t xml:space="preserve"> continuation </w:t>
      </w:r>
      <w:r w:rsidRPr="00D75185">
        <w:rPr>
          <w:rFonts w:ascii="Arial" w:hAnsi="Arial" w:cs="Arial"/>
          <w:sz w:val="24"/>
          <w:szCs w:val="24"/>
        </w:rPr>
        <w:t>years if they have demonstrated Substantial Compliance in the preceding year</w:t>
      </w:r>
      <w:r w:rsidR="006C714F" w:rsidRPr="00D75185">
        <w:rPr>
          <w:rFonts w:ascii="Arial" w:hAnsi="Arial" w:cs="Arial"/>
          <w:sz w:val="24"/>
          <w:szCs w:val="24"/>
        </w:rPr>
        <w:t xml:space="preserve">. </w:t>
      </w:r>
      <w:r w:rsidR="00192CBC" w:rsidRPr="00D75185">
        <w:rPr>
          <w:rFonts w:ascii="Arial" w:hAnsi="Arial" w:cs="Arial"/>
          <w:sz w:val="24"/>
          <w:szCs w:val="24"/>
        </w:rPr>
        <w:t xml:space="preserve"> </w:t>
      </w:r>
      <w:r w:rsidR="00B54CCB" w:rsidRPr="00D75185">
        <w:rPr>
          <w:rFonts w:ascii="Arial" w:hAnsi="Arial" w:cs="Arial"/>
          <w:b/>
          <w:bCs/>
          <w:sz w:val="24"/>
          <w:szCs w:val="24"/>
        </w:rPr>
        <w:t>Continuation</w:t>
      </w:r>
      <w:r w:rsidR="00192CBC" w:rsidRPr="00D75185">
        <w:rPr>
          <w:rFonts w:ascii="Arial" w:hAnsi="Arial" w:cs="Arial"/>
          <w:b/>
          <w:bCs/>
          <w:sz w:val="24"/>
          <w:szCs w:val="24"/>
        </w:rPr>
        <w:t xml:space="preserve"> years are funded at 75%</w:t>
      </w:r>
      <w:r w:rsidR="00857518" w:rsidRPr="00D75185">
        <w:rPr>
          <w:rFonts w:ascii="Arial" w:hAnsi="Arial" w:cs="Arial"/>
          <w:b/>
          <w:bCs/>
          <w:sz w:val="24"/>
          <w:szCs w:val="24"/>
        </w:rPr>
        <w:t>.</w:t>
      </w:r>
      <w:r w:rsidR="00857518" w:rsidRPr="00D75185">
        <w:rPr>
          <w:rFonts w:ascii="Arial" w:hAnsi="Arial" w:cs="Arial"/>
          <w:sz w:val="24"/>
          <w:szCs w:val="24"/>
        </w:rPr>
        <w:t xml:space="preserve"> </w:t>
      </w:r>
      <w:r w:rsidR="00E52E1E" w:rsidRPr="00D75185">
        <w:rPr>
          <w:rFonts w:ascii="Arial" w:hAnsi="Arial" w:cs="Arial"/>
          <w:b/>
          <w:bCs/>
          <w:sz w:val="24"/>
          <w:szCs w:val="24"/>
        </w:rPr>
        <w:t>§4203(a)(8)(A)</w:t>
      </w:r>
      <w:r w:rsidR="00E52E1E" w:rsidRPr="00E52E1E">
        <w:rPr>
          <w:rFonts w:ascii="Arial" w:hAnsi="Arial" w:cs="Arial"/>
          <w:sz w:val="24"/>
          <w:szCs w:val="24"/>
        </w:rPr>
        <w:t> </w:t>
      </w:r>
    </w:p>
    <w:p w14:paraId="05BD78BD" w14:textId="77777777" w:rsidR="00B82738" w:rsidRPr="00432306" w:rsidRDefault="00B82738" w:rsidP="005479B4">
      <w:pPr>
        <w:spacing w:after="0"/>
        <w:rPr>
          <w:rFonts w:ascii="Arial" w:hAnsi="Arial" w:cs="Arial"/>
          <w:sz w:val="24"/>
          <w:szCs w:val="24"/>
        </w:rPr>
      </w:pPr>
    </w:p>
    <w:p w14:paraId="50CD9645" w14:textId="77777777" w:rsidR="00584B50" w:rsidRDefault="00584B50" w:rsidP="005479B4">
      <w:pPr>
        <w:spacing w:after="0"/>
        <w:rPr>
          <w:rFonts w:ascii="Arial" w:hAnsi="Arial" w:cs="Arial"/>
          <w:sz w:val="24"/>
          <w:szCs w:val="24"/>
        </w:rPr>
      </w:pPr>
      <w:bookmarkStart w:id="37" w:name="_Hlk184042098"/>
      <w:r w:rsidRPr="00432306">
        <w:rPr>
          <w:rFonts w:ascii="Arial" w:hAnsi="Arial" w:cs="Arial"/>
          <w:sz w:val="24"/>
          <w:szCs w:val="24"/>
        </w:rPr>
        <w:t xml:space="preserve">Provide the total budget costs for EACH SITE for YEARS 1-5. </w:t>
      </w:r>
      <w:bookmarkEnd w:id="37"/>
      <w:r w:rsidRPr="00432306">
        <w:rPr>
          <w:rFonts w:ascii="Arial" w:hAnsi="Arial" w:cs="Arial"/>
          <w:sz w:val="24"/>
          <w:szCs w:val="24"/>
        </w:rPr>
        <w:t>Funding will be provided per site for a minimum</w:t>
      </w:r>
      <w:r w:rsidR="006C714F" w:rsidRPr="00432306">
        <w:rPr>
          <w:rFonts w:ascii="Arial" w:hAnsi="Arial" w:cs="Arial"/>
          <w:sz w:val="24"/>
          <w:szCs w:val="24"/>
        </w:rPr>
        <w:t xml:space="preserve"> of $50,000 and a maximum of $12</w:t>
      </w:r>
      <w:r w:rsidRPr="00432306">
        <w:rPr>
          <w:rFonts w:ascii="Arial" w:hAnsi="Arial" w:cs="Arial"/>
          <w:sz w:val="24"/>
          <w:szCs w:val="24"/>
        </w:rPr>
        <w:t xml:space="preserve">0,000. Budgets are based on individual site's needs as </w:t>
      </w:r>
      <w:r w:rsidR="0060635A" w:rsidRPr="00432306">
        <w:rPr>
          <w:rFonts w:ascii="Arial" w:hAnsi="Arial" w:cs="Arial"/>
          <w:sz w:val="24"/>
          <w:szCs w:val="24"/>
        </w:rPr>
        <w:t xml:space="preserve">stated in the </w:t>
      </w:r>
      <w:r w:rsidRPr="00432306">
        <w:rPr>
          <w:rFonts w:ascii="Arial" w:hAnsi="Arial" w:cs="Arial"/>
          <w:sz w:val="24"/>
          <w:szCs w:val="24"/>
        </w:rPr>
        <w:t>application.</w:t>
      </w:r>
    </w:p>
    <w:p w14:paraId="3B4AC407" w14:textId="77777777" w:rsidR="001F518F" w:rsidRPr="00432306" w:rsidRDefault="001F518F" w:rsidP="005479B4">
      <w:pPr>
        <w:spacing w:after="0"/>
        <w:rPr>
          <w:rFonts w:ascii="Arial" w:hAnsi="Arial" w:cs="Arial"/>
          <w:sz w:val="24"/>
          <w:szCs w:val="24"/>
        </w:rPr>
      </w:pPr>
    </w:p>
    <w:p w14:paraId="5050E45D" w14:textId="5B9872D3" w:rsidR="001F518F" w:rsidRPr="001F518F" w:rsidRDefault="001F518F" w:rsidP="005479B4">
      <w:pPr>
        <w:spacing w:after="0"/>
        <w:rPr>
          <w:rFonts w:ascii="Arial" w:hAnsi="Arial" w:cs="Arial"/>
          <w:b/>
          <w:bCs/>
          <w:sz w:val="24"/>
          <w:szCs w:val="24"/>
        </w:rPr>
      </w:pPr>
      <w:r w:rsidRPr="001F518F">
        <w:rPr>
          <w:rFonts w:ascii="Arial" w:hAnsi="Arial" w:cs="Arial"/>
          <w:b/>
          <w:bCs/>
          <w:sz w:val="24"/>
          <w:szCs w:val="24"/>
        </w:rPr>
        <w:t>Provide the total budget costs for EACH SITE for YEARS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690"/>
      </w:tblGrid>
      <w:tr w:rsidR="00584B50" w:rsidRPr="00432306" w14:paraId="38BA2887" w14:textId="77777777" w:rsidTr="004274F3">
        <w:tc>
          <w:tcPr>
            <w:tcW w:w="4660" w:type="dxa"/>
            <w:shd w:val="clear" w:color="auto" w:fill="auto"/>
          </w:tcPr>
          <w:p w14:paraId="05411ED7" w14:textId="77777777" w:rsidR="00584B50" w:rsidRPr="00432306" w:rsidRDefault="00584B50" w:rsidP="005479B4">
            <w:pPr>
              <w:spacing w:after="0"/>
              <w:rPr>
                <w:rFonts w:ascii="Arial" w:hAnsi="Arial" w:cs="Arial"/>
                <w:sz w:val="24"/>
                <w:szCs w:val="24"/>
              </w:rPr>
            </w:pPr>
          </w:p>
        </w:tc>
        <w:tc>
          <w:tcPr>
            <w:tcW w:w="4690" w:type="dxa"/>
            <w:shd w:val="clear" w:color="auto" w:fill="auto"/>
          </w:tcPr>
          <w:p w14:paraId="2E48C4FF" w14:textId="77777777" w:rsidR="00584B50" w:rsidRPr="00432306" w:rsidRDefault="00584B50" w:rsidP="005479B4">
            <w:pPr>
              <w:spacing w:after="0"/>
              <w:rPr>
                <w:rFonts w:ascii="Arial" w:hAnsi="Arial" w:cs="Arial"/>
                <w:sz w:val="24"/>
                <w:szCs w:val="24"/>
              </w:rPr>
            </w:pPr>
            <w:r w:rsidRPr="00432306">
              <w:rPr>
                <w:rFonts w:ascii="Arial" w:hAnsi="Arial" w:cs="Arial"/>
                <w:sz w:val="24"/>
                <w:szCs w:val="24"/>
              </w:rPr>
              <w:t>Year 1 Total</w:t>
            </w:r>
          </w:p>
        </w:tc>
      </w:tr>
      <w:tr w:rsidR="00584B50" w:rsidRPr="00432306" w14:paraId="51AD065A" w14:textId="77777777" w:rsidTr="004274F3">
        <w:tc>
          <w:tcPr>
            <w:tcW w:w="4660" w:type="dxa"/>
            <w:shd w:val="clear" w:color="auto" w:fill="auto"/>
          </w:tcPr>
          <w:p w14:paraId="58B19E3B" w14:textId="77777777" w:rsidR="00584B50" w:rsidRPr="00432306" w:rsidRDefault="00584B50" w:rsidP="005479B4">
            <w:pPr>
              <w:spacing w:after="0"/>
              <w:rPr>
                <w:rFonts w:ascii="Arial" w:hAnsi="Arial" w:cs="Arial"/>
                <w:sz w:val="24"/>
                <w:szCs w:val="24"/>
              </w:rPr>
            </w:pPr>
          </w:p>
        </w:tc>
        <w:tc>
          <w:tcPr>
            <w:tcW w:w="4690" w:type="dxa"/>
            <w:shd w:val="clear" w:color="auto" w:fill="auto"/>
          </w:tcPr>
          <w:p w14:paraId="31101972" w14:textId="0A3A244A" w:rsidR="00584B50" w:rsidRPr="00432306" w:rsidRDefault="00584B50" w:rsidP="005479B4">
            <w:pPr>
              <w:spacing w:after="0"/>
              <w:rPr>
                <w:rFonts w:ascii="Arial" w:hAnsi="Arial" w:cs="Arial"/>
                <w:sz w:val="24"/>
                <w:szCs w:val="24"/>
              </w:rPr>
            </w:pPr>
            <w:r w:rsidRPr="00432306">
              <w:rPr>
                <w:rFonts w:ascii="Arial" w:hAnsi="Arial" w:cs="Arial"/>
                <w:sz w:val="24"/>
                <w:szCs w:val="24"/>
              </w:rPr>
              <w:t>Year 2 Total</w:t>
            </w:r>
            <w:r w:rsidR="00DF0E5E" w:rsidRPr="00432306">
              <w:rPr>
                <w:rFonts w:ascii="Arial" w:hAnsi="Arial" w:cs="Arial"/>
                <w:sz w:val="24"/>
                <w:szCs w:val="24"/>
              </w:rPr>
              <w:t xml:space="preserve"> </w:t>
            </w:r>
          </w:p>
        </w:tc>
      </w:tr>
      <w:tr w:rsidR="00584B50" w:rsidRPr="00432306" w14:paraId="03CCDEA0" w14:textId="77777777" w:rsidTr="004274F3">
        <w:tc>
          <w:tcPr>
            <w:tcW w:w="4660" w:type="dxa"/>
            <w:shd w:val="clear" w:color="auto" w:fill="auto"/>
          </w:tcPr>
          <w:p w14:paraId="75D97FA9" w14:textId="77777777" w:rsidR="00584B50" w:rsidRPr="00432306" w:rsidRDefault="00584B50" w:rsidP="005479B4">
            <w:pPr>
              <w:spacing w:after="0"/>
              <w:rPr>
                <w:rFonts w:ascii="Arial" w:hAnsi="Arial" w:cs="Arial"/>
                <w:sz w:val="24"/>
                <w:szCs w:val="24"/>
              </w:rPr>
            </w:pPr>
          </w:p>
        </w:tc>
        <w:tc>
          <w:tcPr>
            <w:tcW w:w="4690" w:type="dxa"/>
            <w:shd w:val="clear" w:color="auto" w:fill="auto"/>
          </w:tcPr>
          <w:p w14:paraId="340375D9" w14:textId="77777777" w:rsidR="00584B50" w:rsidRPr="00432306" w:rsidRDefault="00584B50" w:rsidP="005479B4">
            <w:pPr>
              <w:spacing w:after="0"/>
              <w:rPr>
                <w:rFonts w:ascii="Arial" w:hAnsi="Arial" w:cs="Arial"/>
                <w:sz w:val="24"/>
                <w:szCs w:val="24"/>
              </w:rPr>
            </w:pPr>
            <w:r w:rsidRPr="00432306">
              <w:rPr>
                <w:rFonts w:ascii="Arial" w:hAnsi="Arial" w:cs="Arial"/>
                <w:sz w:val="24"/>
                <w:szCs w:val="24"/>
              </w:rPr>
              <w:t>Year 3 Total</w:t>
            </w:r>
          </w:p>
        </w:tc>
      </w:tr>
      <w:tr w:rsidR="004274F3" w:rsidRPr="00432306" w14:paraId="3483971F" w14:textId="77777777" w:rsidTr="004274F3">
        <w:tc>
          <w:tcPr>
            <w:tcW w:w="4660" w:type="dxa"/>
            <w:shd w:val="clear" w:color="auto" w:fill="auto"/>
          </w:tcPr>
          <w:p w14:paraId="65855CF7" w14:textId="77777777" w:rsidR="004274F3" w:rsidRPr="00432306" w:rsidRDefault="004274F3" w:rsidP="005479B4">
            <w:pPr>
              <w:spacing w:after="0"/>
              <w:rPr>
                <w:rFonts w:ascii="Arial" w:hAnsi="Arial" w:cs="Arial"/>
                <w:sz w:val="24"/>
                <w:szCs w:val="24"/>
              </w:rPr>
            </w:pPr>
          </w:p>
        </w:tc>
        <w:tc>
          <w:tcPr>
            <w:tcW w:w="4690" w:type="dxa"/>
            <w:shd w:val="clear" w:color="auto" w:fill="auto"/>
          </w:tcPr>
          <w:p w14:paraId="484C5C74" w14:textId="425A3D86" w:rsidR="004274F3" w:rsidRPr="00432306" w:rsidRDefault="00857518" w:rsidP="005479B4">
            <w:pPr>
              <w:spacing w:after="0"/>
              <w:rPr>
                <w:rFonts w:ascii="Arial" w:hAnsi="Arial" w:cs="Arial"/>
                <w:sz w:val="24"/>
                <w:szCs w:val="24"/>
              </w:rPr>
            </w:pPr>
            <w:r w:rsidRPr="00432306">
              <w:rPr>
                <w:rFonts w:ascii="Arial" w:hAnsi="Arial" w:cs="Arial"/>
                <w:sz w:val="24"/>
                <w:szCs w:val="24"/>
              </w:rPr>
              <w:t xml:space="preserve">Year 4 Total </w:t>
            </w:r>
            <w:r w:rsidRPr="00432306">
              <w:rPr>
                <w:rFonts w:ascii="Arial" w:hAnsi="Arial" w:cs="Arial"/>
                <w:b/>
                <w:bCs/>
                <w:sz w:val="24"/>
                <w:szCs w:val="24"/>
              </w:rPr>
              <w:t>(</w:t>
            </w:r>
            <w:r w:rsidR="006720AF" w:rsidRPr="00432306">
              <w:rPr>
                <w:rFonts w:ascii="Arial" w:hAnsi="Arial" w:cs="Arial"/>
                <w:b/>
                <w:bCs/>
                <w:sz w:val="24"/>
                <w:szCs w:val="24"/>
              </w:rPr>
              <w:t xml:space="preserve">Continuation </w:t>
            </w:r>
            <w:r w:rsidRPr="00432306">
              <w:rPr>
                <w:rFonts w:ascii="Arial" w:hAnsi="Arial" w:cs="Arial"/>
                <w:b/>
                <w:bCs/>
                <w:sz w:val="24"/>
                <w:szCs w:val="24"/>
              </w:rPr>
              <w:t>Year</w:t>
            </w:r>
            <w:r w:rsidR="00253CEC" w:rsidRPr="00432306">
              <w:rPr>
                <w:rFonts w:ascii="Arial" w:hAnsi="Arial" w:cs="Arial"/>
                <w:b/>
                <w:bCs/>
                <w:sz w:val="24"/>
                <w:szCs w:val="24"/>
              </w:rPr>
              <w:t xml:space="preserve"> </w:t>
            </w:r>
            <w:r w:rsidR="001E0660" w:rsidRPr="00432306">
              <w:rPr>
                <w:rFonts w:ascii="Arial" w:hAnsi="Arial" w:cs="Arial"/>
                <w:b/>
                <w:bCs/>
                <w:sz w:val="24"/>
                <w:szCs w:val="24"/>
              </w:rPr>
              <w:t>=</w:t>
            </w:r>
            <w:r w:rsidR="00253CEC" w:rsidRPr="00432306">
              <w:rPr>
                <w:rFonts w:ascii="Arial" w:hAnsi="Arial" w:cs="Arial"/>
                <w:b/>
                <w:bCs/>
                <w:sz w:val="24"/>
                <w:szCs w:val="24"/>
              </w:rPr>
              <w:t xml:space="preserve"> 75%</w:t>
            </w:r>
            <w:r w:rsidRPr="00432306">
              <w:rPr>
                <w:rFonts w:ascii="Arial" w:hAnsi="Arial" w:cs="Arial"/>
                <w:b/>
                <w:bCs/>
                <w:sz w:val="24"/>
                <w:szCs w:val="24"/>
              </w:rPr>
              <w:t>)</w:t>
            </w:r>
          </w:p>
        </w:tc>
      </w:tr>
      <w:tr w:rsidR="00584B50" w:rsidRPr="006D1DF5" w14:paraId="09CA1DE2" w14:textId="77777777" w:rsidTr="004274F3">
        <w:tc>
          <w:tcPr>
            <w:tcW w:w="4660" w:type="dxa"/>
            <w:shd w:val="clear" w:color="auto" w:fill="auto"/>
          </w:tcPr>
          <w:p w14:paraId="374956F4" w14:textId="77777777" w:rsidR="00584B50" w:rsidRPr="00432306" w:rsidRDefault="00584B50" w:rsidP="005479B4">
            <w:pPr>
              <w:spacing w:after="0"/>
              <w:rPr>
                <w:rFonts w:ascii="Arial" w:hAnsi="Arial" w:cs="Arial"/>
                <w:sz w:val="24"/>
                <w:szCs w:val="24"/>
              </w:rPr>
            </w:pPr>
          </w:p>
        </w:tc>
        <w:tc>
          <w:tcPr>
            <w:tcW w:w="4690" w:type="dxa"/>
            <w:shd w:val="clear" w:color="auto" w:fill="auto"/>
          </w:tcPr>
          <w:p w14:paraId="1399AE8D" w14:textId="14C6D58F" w:rsidR="00584B50" w:rsidRPr="006D1DF5" w:rsidRDefault="00857518" w:rsidP="005479B4">
            <w:pPr>
              <w:spacing w:after="0"/>
              <w:rPr>
                <w:rFonts w:ascii="Arial" w:hAnsi="Arial" w:cs="Arial"/>
                <w:sz w:val="24"/>
                <w:szCs w:val="24"/>
              </w:rPr>
            </w:pPr>
            <w:r w:rsidRPr="00432306">
              <w:rPr>
                <w:rFonts w:ascii="Arial" w:hAnsi="Arial" w:cs="Arial"/>
                <w:sz w:val="24"/>
                <w:szCs w:val="24"/>
              </w:rPr>
              <w:t xml:space="preserve">Year 5 Total </w:t>
            </w:r>
            <w:r w:rsidRPr="00432306">
              <w:rPr>
                <w:rFonts w:ascii="Arial" w:hAnsi="Arial" w:cs="Arial"/>
                <w:b/>
                <w:bCs/>
                <w:sz w:val="24"/>
                <w:szCs w:val="24"/>
              </w:rPr>
              <w:t>(</w:t>
            </w:r>
            <w:r w:rsidR="006720AF" w:rsidRPr="00432306">
              <w:rPr>
                <w:rFonts w:ascii="Arial" w:hAnsi="Arial" w:cs="Arial"/>
                <w:b/>
                <w:bCs/>
                <w:sz w:val="24"/>
                <w:szCs w:val="24"/>
              </w:rPr>
              <w:t xml:space="preserve">Continuation </w:t>
            </w:r>
            <w:r w:rsidRPr="00432306">
              <w:rPr>
                <w:rFonts w:ascii="Arial" w:hAnsi="Arial" w:cs="Arial"/>
                <w:b/>
                <w:bCs/>
                <w:sz w:val="24"/>
                <w:szCs w:val="24"/>
              </w:rPr>
              <w:t>Year</w:t>
            </w:r>
            <w:r w:rsidR="00253CEC" w:rsidRPr="00432306">
              <w:rPr>
                <w:rFonts w:ascii="Arial" w:hAnsi="Arial" w:cs="Arial"/>
                <w:b/>
                <w:bCs/>
                <w:sz w:val="24"/>
                <w:szCs w:val="24"/>
              </w:rPr>
              <w:t xml:space="preserve"> </w:t>
            </w:r>
            <w:r w:rsidR="001E0660" w:rsidRPr="00432306">
              <w:rPr>
                <w:rFonts w:ascii="Arial" w:hAnsi="Arial" w:cs="Arial"/>
                <w:b/>
                <w:bCs/>
                <w:sz w:val="24"/>
                <w:szCs w:val="24"/>
              </w:rPr>
              <w:t>=</w:t>
            </w:r>
            <w:r w:rsidR="00253CEC" w:rsidRPr="00432306">
              <w:rPr>
                <w:rFonts w:ascii="Arial" w:hAnsi="Arial" w:cs="Arial"/>
                <w:b/>
                <w:bCs/>
                <w:sz w:val="24"/>
                <w:szCs w:val="24"/>
              </w:rPr>
              <w:t xml:space="preserve"> 75%</w:t>
            </w:r>
            <w:r w:rsidRPr="00432306">
              <w:rPr>
                <w:rFonts w:ascii="Arial" w:hAnsi="Arial" w:cs="Arial"/>
                <w:b/>
                <w:bCs/>
                <w:sz w:val="24"/>
                <w:szCs w:val="24"/>
              </w:rPr>
              <w:t>)</w:t>
            </w:r>
          </w:p>
        </w:tc>
      </w:tr>
      <w:tr w:rsidR="00584B50" w:rsidRPr="006D1DF5" w14:paraId="61547D01" w14:textId="77777777" w:rsidTr="004274F3">
        <w:tc>
          <w:tcPr>
            <w:tcW w:w="4660" w:type="dxa"/>
            <w:shd w:val="clear" w:color="auto" w:fill="auto"/>
          </w:tcPr>
          <w:p w14:paraId="29E92598" w14:textId="77777777" w:rsidR="00584B50" w:rsidRPr="006D1DF5" w:rsidRDefault="00584B50" w:rsidP="005479B4">
            <w:pPr>
              <w:spacing w:after="0"/>
              <w:rPr>
                <w:rFonts w:ascii="Arial" w:hAnsi="Arial" w:cs="Arial"/>
                <w:sz w:val="24"/>
                <w:szCs w:val="24"/>
              </w:rPr>
            </w:pPr>
          </w:p>
        </w:tc>
        <w:tc>
          <w:tcPr>
            <w:tcW w:w="4690" w:type="dxa"/>
            <w:shd w:val="clear" w:color="auto" w:fill="auto"/>
          </w:tcPr>
          <w:p w14:paraId="7053FE6D" w14:textId="77777777" w:rsidR="00584B50" w:rsidRPr="006D1DF5" w:rsidRDefault="00857518" w:rsidP="005479B4">
            <w:pPr>
              <w:spacing w:after="0"/>
              <w:rPr>
                <w:rFonts w:ascii="Arial" w:hAnsi="Arial" w:cs="Arial"/>
                <w:sz w:val="24"/>
                <w:szCs w:val="24"/>
              </w:rPr>
            </w:pPr>
            <w:r w:rsidRPr="006D1DF5">
              <w:rPr>
                <w:rFonts w:ascii="Arial" w:hAnsi="Arial" w:cs="Arial"/>
                <w:sz w:val="24"/>
                <w:szCs w:val="24"/>
              </w:rPr>
              <w:t>Total for the 5 Years</w:t>
            </w:r>
          </w:p>
        </w:tc>
      </w:tr>
    </w:tbl>
    <w:p w14:paraId="014C6E4D" w14:textId="77777777" w:rsidR="00577966" w:rsidRPr="006D1DF5" w:rsidRDefault="00577966" w:rsidP="00577966">
      <w:pPr>
        <w:jc w:val="center"/>
        <w:rPr>
          <w:rFonts w:ascii="Arial" w:hAnsi="Arial" w:cs="Arial"/>
          <w:sz w:val="16"/>
          <w:szCs w:val="16"/>
        </w:rPr>
      </w:pPr>
    </w:p>
    <w:p w14:paraId="6C3038C4" w14:textId="77777777" w:rsidR="007749F5" w:rsidRDefault="007749F5" w:rsidP="00577966">
      <w:pPr>
        <w:jc w:val="center"/>
        <w:rPr>
          <w:rFonts w:ascii="Arial" w:hAnsi="Arial" w:cs="Arial"/>
          <w:sz w:val="16"/>
          <w:szCs w:val="16"/>
        </w:rPr>
      </w:pPr>
    </w:p>
    <w:p w14:paraId="42B81D8B" w14:textId="77777777" w:rsidR="00D7581A" w:rsidRDefault="00D7581A" w:rsidP="00577966">
      <w:pPr>
        <w:jc w:val="center"/>
        <w:rPr>
          <w:rFonts w:ascii="Arial" w:hAnsi="Arial" w:cs="Arial"/>
          <w:sz w:val="16"/>
          <w:szCs w:val="16"/>
        </w:rPr>
      </w:pPr>
    </w:p>
    <w:p w14:paraId="689A95FD" w14:textId="77777777" w:rsidR="00D7581A" w:rsidRDefault="00D7581A" w:rsidP="00577966">
      <w:pPr>
        <w:jc w:val="center"/>
        <w:rPr>
          <w:rFonts w:ascii="Arial" w:hAnsi="Arial" w:cs="Arial"/>
          <w:sz w:val="16"/>
          <w:szCs w:val="16"/>
        </w:rPr>
      </w:pPr>
    </w:p>
    <w:p w14:paraId="77E2C6BF" w14:textId="77777777" w:rsidR="00D7581A" w:rsidRDefault="00D7581A" w:rsidP="00577966">
      <w:pPr>
        <w:jc w:val="center"/>
        <w:rPr>
          <w:rFonts w:ascii="Arial" w:hAnsi="Arial" w:cs="Arial"/>
          <w:sz w:val="16"/>
          <w:szCs w:val="16"/>
        </w:rPr>
      </w:pPr>
    </w:p>
    <w:p w14:paraId="6DCA0F04" w14:textId="77777777" w:rsidR="00D7581A" w:rsidRDefault="00D7581A" w:rsidP="00577966">
      <w:pPr>
        <w:jc w:val="center"/>
        <w:rPr>
          <w:rFonts w:ascii="Arial" w:hAnsi="Arial" w:cs="Arial"/>
          <w:sz w:val="16"/>
          <w:szCs w:val="16"/>
        </w:rPr>
      </w:pPr>
    </w:p>
    <w:p w14:paraId="04E1823A" w14:textId="77777777" w:rsidR="00D7581A" w:rsidRDefault="00D7581A" w:rsidP="00577966">
      <w:pPr>
        <w:jc w:val="center"/>
        <w:rPr>
          <w:rFonts w:ascii="Arial" w:hAnsi="Arial" w:cs="Arial"/>
          <w:sz w:val="16"/>
          <w:szCs w:val="16"/>
        </w:rPr>
      </w:pPr>
    </w:p>
    <w:p w14:paraId="718592F9" w14:textId="77777777" w:rsidR="00D7581A" w:rsidRPr="006D1DF5" w:rsidRDefault="00D7581A" w:rsidP="00577966">
      <w:pPr>
        <w:jc w:val="center"/>
        <w:rPr>
          <w:rFonts w:ascii="Arial" w:hAnsi="Arial" w:cs="Arial"/>
          <w:sz w:val="16"/>
          <w:szCs w:val="16"/>
        </w:rPr>
      </w:pPr>
    </w:p>
    <w:p w14:paraId="06D5F522" w14:textId="77777777" w:rsidR="00207B96" w:rsidRDefault="00207B96" w:rsidP="00E3636F">
      <w:pPr>
        <w:rPr>
          <w:rFonts w:ascii="Arial" w:hAnsi="Arial" w:cs="Arial"/>
          <w:b/>
          <w:bCs/>
          <w:sz w:val="24"/>
          <w:szCs w:val="24"/>
        </w:rPr>
      </w:pPr>
    </w:p>
    <w:p w14:paraId="348C8837" w14:textId="77777777" w:rsidR="00207B96" w:rsidRDefault="00207B96" w:rsidP="00E3636F">
      <w:pPr>
        <w:rPr>
          <w:rFonts w:ascii="Arial" w:hAnsi="Arial" w:cs="Arial"/>
          <w:b/>
          <w:bCs/>
          <w:sz w:val="24"/>
          <w:szCs w:val="24"/>
        </w:rPr>
      </w:pPr>
    </w:p>
    <w:p w14:paraId="09E53C2B" w14:textId="77777777" w:rsidR="00207B96" w:rsidRDefault="00207B96" w:rsidP="00E3636F">
      <w:pPr>
        <w:rPr>
          <w:rFonts w:ascii="Arial" w:hAnsi="Arial" w:cs="Arial"/>
          <w:b/>
          <w:bCs/>
          <w:sz w:val="24"/>
          <w:szCs w:val="24"/>
        </w:rPr>
      </w:pPr>
    </w:p>
    <w:p w14:paraId="0FED70B2" w14:textId="77777777" w:rsidR="00207B96" w:rsidRDefault="00207B96" w:rsidP="00E3636F">
      <w:pPr>
        <w:rPr>
          <w:rFonts w:ascii="Arial" w:hAnsi="Arial" w:cs="Arial"/>
          <w:b/>
          <w:bCs/>
          <w:sz w:val="24"/>
          <w:szCs w:val="24"/>
        </w:rPr>
      </w:pPr>
    </w:p>
    <w:p w14:paraId="10FEAB45" w14:textId="3A41F8AA" w:rsidR="007749F5" w:rsidRPr="006D1DF5" w:rsidRDefault="00E3636F" w:rsidP="00E3636F">
      <w:pPr>
        <w:rPr>
          <w:rFonts w:ascii="Arial" w:hAnsi="Arial" w:cs="Arial"/>
          <w:b/>
          <w:bCs/>
          <w:sz w:val="24"/>
          <w:szCs w:val="24"/>
        </w:rPr>
      </w:pPr>
      <w:r w:rsidRPr="006D1DF5">
        <w:rPr>
          <w:rFonts w:ascii="Arial" w:hAnsi="Arial" w:cs="Arial"/>
          <w:b/>
          <w:bCs/>
          <w:sz w:val="24"/>
          <w:szCs w:val="24"/>
        </w:rPr>
        <w:lastRenderedPageBreak/>
        <w:t>Related Documents</w:t>
      </w:r>
    </w:p>
    <w:p w14:paraId="6E194C49" w14:textId="50BAD087" w:rsidR="00E3636F" w:rsidRDefault="00E3636F" w:rsidP="001D57DB">
      <w:pPr>
        <w:jc w:val="both"/>
        <w:rPr>
          <w:rFonts w:ascii="Arial" w:hAnsi="Arial" w:cs="Arial"/>
          <w:b/>
          <w:bCs/>
          <w:color w:val="FF0000"/>
          <w:sz w:val="24"/>
          <w:szCs w:val="24"/>
        </w:rPr>
      </w:pPr>
      <w:r w:rsidRPr="006D1DF5">
        <w:rPr>
          <w:rFonts w:ascii="Arial" w:hAnsi="Arial" w:cs="Arial"/>
          <w:b/>
          <w:bCs/>
          <w:color w:val="FF0000"/>
          <w:sz w:val="24"/>
          <w:szCs w:val="24"/>
        </w:rPr>
        <w:t>ALL INFORMATION SUBMITTED TO ADE IS PUBLIC INFORMATION. Organizations uploading documents to GME must ensure that the information contained in the document does not include sensitive data such as student information, social security numbers, or any other information that could constitute a FERPA violation. Submission of such documents will result in delay of approval or other action in GME until the document is removed.</w:t>
      </w:r>
    </w:p>
    <w:p w14:paraId="0F0BC5E8" w14:textId="77777777" w:rsidR="004168B3" w:rsidRDefault="004168B3" w:rsidP="001D57DB">
      <w:pPr>
        <w:jc w:val="both"/>
        <w:rPr>
          <w:rFonts w:ascii="Arial" w:hAnsi="Arial" w:cs="Arial"/>
          <w:b/>
          <w:bCs/>
          <w:color w:val="FF0000"/>
          <w:sz w:val="24"/>
          <w:szCs w:val="24"/>
        </w:rPr>
      </w:pPr>
    </w:p>
    <w:p w14:paraId="456A6450" w14:textId="77777777" w:rsidR="00D75185" w:rsidRPr="00D75185" w:rsidRDefault="00D75185" w:rsidP="00D75185">
      <w:pPr>
        <w:jc w:val="both"/>
        <w:rPr>
          <w:rFonts w:ascii="Arial" w:hAnsi="Arial" w:cs="Arial"/>
          <w:b/>
          <w:bCs/>
          <w:color w:val="FF0000"/>
          <w:sz w:val="24"/>
          <w:szCs w:val="24"/>
        </w:rPr>
      </w:pPr>
      <w:r w:rsidRPr="00D75185">
        <w:rPr>
          <w:rFonts w:ascii="Arial" w:hAnsi="Arial" w:cs="Arial"/>
          <w:b/>
          <w:bCs/>
          <w:color w:val="FF0000"/>
          <w:sz w:val="24"/>
          <w:szCs w:val="24"/>
        </w:rPr>
        <w:t xml:space="preserve">Public Records Request Notice: § 41-2702 parts E and G: </w:t>
      </w:r>
    </w:p>
    <w:p w14:paraId="4C0AC971" w14:textId="77777777" w:rsidR="00D75185" w:rsidRPr="00D75185" w:rsidRDefault="00D75185" w:rsidP="00D75185">
      <w:pPr>
        <w:jc w:val="both"/>
        <w:rPr>
          <w:rFonts w:ascii="Arial" w:hAnsi="Arial" w:cs="Arial"/>
          <w:b/>
          <w:bCs/>
          <w:color w:val="FF0000"/>
          <w:sz w:val="24"/>
          <w:szCs w:val="24"/>
        </w:rPr>
      </w:pPr>
      <w:r w:rsidRPr="00D75185">
        <w:rPr>
          <w:rFonts w:ascii="Arial" w:hAnsi="Arial" w:cs="Arial"/>
          <w:b/>
          <w:bCs/>
          <w:color w:val="FF0000"/>
          <w:sz w:val="24"/>
          <w:szCs w:val="24"/>
        </w:rPr>
        <w:t xml:space="preserve">E. Grant applications shall be publicly received at the time and place designated in the request for grant applications. The name of each applicant shall be publicly read and recorded. All other information in the grant application is confidential during the process of evaluation. All applications shall be open for public inspection after grants are awarded. To the extent the applicant designates, and the state concurs, trade secrets and other proprietary information contained in the application shall remain confidential. </w:t>
      </w:r>
    </w:p>
    <w:p w14:paraId="0ADD6552" w14:textId="03D246E4" w:rsidR="005F66AF" w:rsidRDefault="00D75185" w:rsidP="00D75185">
      <w:pPr>
        <w:jc w:val="both"/>
        <w:rPr>
          <w:rFonts w:ascii="Arial" w:hAnsi="Arial" w:cs="Arial"/>
          <w:b/>
          <w:bCs/>
          <w:color w:val="FF0000"/>
          <w:sz w:val="24"/>
          <w:szCs w:val="24"/>
        </w:rPr>
      </w:pPr>
      <w:r w:rsidRPr="00D75185">
        <w:rPr>
          <w:rFonts w:ascii="Arial" w:hAnsi="Arial" w:cs="Arial"/>
          <w:b/>
          <w:bCs/>
          <w:color w:val="FF0000"/>
          <w:sz w:val="24"/>
          <w:szCs w:val="24"/>
        </w:rPr>
        <w:t>G. … Evaluator assessments shall be made available for public inspection no later than thirty days after a formal award is made.</w:t>
      </w:r>
    </w:p>
    <w:p w14:paraId="76297C37" w14:textId="77777777" w:rsidR="00D75185" w:rsidRDefault="00D75185" w:rsidP="00D75185">
      <w:pPr>
        <w:jc w:val="both"/>
        <w:rPr>
          <w:rFonts w:ascii="Arial" w:hAnsi="Arial" w:cs="Arial"/>
          <w:b/>
          <w:bCs/>
          <w:color w:val="FF0000"/>
          <w:sz w:val="24"/>
          <w:szCs w:val="24"/>
        </w:rPr>
      </w:pPr>
    </w:p>
    <w:p w14:paraId="047F7A6E" w14:textId="77777777" w:rsidR="00D75185" w:rsidRDefault="00D75185" w:rsidP="00D75185">
      <w:pPr>
        <w:jc w:val="both"/>
        <w:rPr>
          <w:rFonts w:ascii="Arial" w:hAnsi="Arial" w:cs="Arial"/>
          <w:b/>
          <w:bCs/>
          <w:color w:val="FF0000"/>
          <w:sz w:val="24"/>
          <w:szCs w:val="24"/>
        </w:rPr>
      </w:pPr>
    </w:p>
    <w:p w14:paraId="7214774D" w14:textId="77777777" w:rsidR="00D75185" w:rsidRDefault="00D75185" w:rsidP="00D75185">
      <w:pPr>
        <w:jc w:val="both"/>
        <w:rPr>
          <w:rFonts w:ascii="Arial" w:hAnsi="Arial" w:cs="Arial"/>
          <w:b/>
          <w:bCs/>
          <w:color w:val="FF0000"/>
          <w:sz w:val="24"/>
          <w:szCs w:val="24"/>
        </w:rPr>
      </w:pPr>
    </w:p>
    <w:p w14:paraId="0BA5E0DC" w14:textId="77777777" w:rsidR="00D75185" w:rsidRDefault="00D75185" w:rsidP="00D75185">
      <w:pPr>
        <w:jc w:val="both"/>
        <w:rPr>
          <w:rFonts w:ascii="Arial" w:hAnsi="Arial" w:cs="Arial"/>
          <w:b/>
          <w:bCs/>
          <w:color w:val="FF0000"/>
          <w:sz w:val="24"/>
          <w:szCs w:val="24"/>
        </w:rPr>
      </w:pPr>
    </w:p>
    <w:p w14:paraId="7BCC4F94" w14:textId="77777777" w:rsidR="00D75185" w:rsidRDefault="00D75185" w:rsidP="00D75185">
      <w:pPr>
        <w:jc w:val="both"/>
        <w:rPr>
          <w:rFonts w:ascii="Arial" w:hAnsi="Arial" w:cs="Arial"/>
          <w:b/>
          <w:bCs/>
          <w:color w:val="FF0000"/>
          <w:sz w:val="24"/>
          <w:szCs w:val="24"/>
        </w:rPr>
      </w:pPr>
    </w:p>
    <w:p w14:paraId="2B391246" w14:textId="77777777" w:rsidR="00D75185" w:rsidRDefault="00D75185" w:rsidP="00D75185">
      <w:pPr>
        <w:jc w:val="both"/>
        <w:rPr>
          <w:rFonts w:ascii="Arial" w:hAnsi="Arial" w:cs="Arial"/>
          <w:b/>
          <w:bCs/>
          <w:color w:val="FF0000"/>
          <w:sz w:val="24"/>
          <w:szCs w:val="24"/>
        </w:rPr>
      </w:pPr>
    </w:p>
    <w:p w14:paraId="637F6CD6" w14:textId="7D4C3300" w:rsidR="00577966" w:rsidRPr="006D1DF5" w:rsidRDefault="001D57DB" w:rsidP="00D75185">
      <w:pPr>
        <w:rPr>
          <w:rFonts w:ascii="Arial" w:hAnsi="Arial" w:cs="Arial"/>
          <w:sz w:val="16"/>
          <w:szCs w:val="16"/>
        </w:rPr>
      </w:pPr>
      <w:r w:rsidRPr="006D1DF5">
        <w:rPr>
          <w:rFonts w:ascii="Arial" w:hAnsi="Arial" w:cs="Arial"/>
          <w:noProof/>
          <w:sz w:val="16"/>
          <w:szCs w:val="16"/>
        </w:rPr>
        <w:drawing>
          <wp:anchor distT="0" distB="0" distL="114300" distR="114300" simplePos="0" relativeHeight="251658242" behindDoc="0" locked="0" layoutInCell="1" allowOverlap="1" wp14:anchorId="788701FC" wp14:editId="009502D7">
            <wp:simplePos x="0" y="0"/>
            <wp:positionH relativeFrom="column">
              <wp:posOffset>-142875</wp:posOffset>
            </wp:positionH>
            <wp:positionV relativeFrom="paragraph">
              <wp:posOffset>190500</wp:posOffset>
            </wp:positionV>
            <wp:extent cx="885190" cy="1111250"/>
            <wp:effectExtent l="0" t="0" r="0" b="0"/>
            <wp:wrapThrough wrapText="bothSides">
              <wp:wrapPolygon edited="0">
                <wp:start x="4184" y="370"/>
                <wp:lineTo x="2789" y="3333"/>
                <wp:lineTo x="3719" y="12590"/>
                <wp:lineTo x="1859" y="13701"/>
                <wp:lineTo x="1395" y="19625"/>
                <wp:lineTo x="20453" y="19625"/>
                <wp:lineTo x="19989" y="13330"/>
                <wp:lineTo x="17664" y="6665"/>
                <wp:lineTo x="6508" y="370"/>
                <wp:lineTo x="4184" y="37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190" cy="1111250"/>
                    </a:xfrm>
                    <a:prstGeom prst="rect">
                      <a:avLst/>
                    </a:prstGeom>
                    <a:noFill/>
                  </pic:spPr>
                </pic:pic>
              </a:graphicData>
            </a:graphic>
            <wp14:sizeRelH relativeFrom="margin">
              <wp14:pctWidth>0</wp14:pctWidth>
            </wp14:sizeRelH>
            <wp14:sizeRelV relativeFrom="margin">
              <wp14:pctHeight>0</wp14:pctHeight>
            </wp14:sizeRelV>
          </wp:anchor>
        </w:drawing>
      </w:r>
      <w:r w:rsidR="008F0FD0" w:rsidRPr="006D1DF5">
        <w:rPr>
          <w:rFonts w:ascii="Arial" w:hAnsi="Arial" w:cs="Arial"/>
          <w:sz w:val="16"/>
          <w:szCs w:val="16"/>
        </w:rPr>
        <w:t xml:space="preserve">                                                                                                                                            </w:t>
      </w:r>
    </w:p>
    <w:p w14:paraId="2A7F2842" w14:textId="44F7E420" w:rsidR="00CF5A10" w:rsidRPr="006D1DF5" w:rsidRDefault="001D57DB" w:rsidP="00CF5A10">
      <w:pPr>
        <w:jc w:val="center"/>
        <w:rPr>
          <w:rFonts w:ascii="Arial" w:hAnsi="Arial" w:cs="Arial"/>
          <w:b/>
          <w:bCs/>
          <w:sz w:val="16"/>
          <w:szCs w:val="16"/>
        </w:rPr>
      </w:pPr>
      <w:r w:rsidRPr="006D1DF5">
        <w:rPr>
          <w:rFonts w:ascii="Arial" w:hAnsi="Arial" w:cs="Arial"/>
          <w:noProof/>
          <w:sz w:val="16"/>
          <w:szCs w:val="16"/>
        </w:rPr>
        <w:drawing>
          <wp:anchor distT="0" distB="0" distL="114300" distR="114300" simplePos="0" relativeHeight="251658243" behindDoc="0" locked="0" layoutInCell="1" allowOverlap="1" wp14:anchorId="5B69217B" wp14:editId="3AC99B50">
            <wp:simplePos x="0" y="0"/>
            <wp:positionH relativeFrom="column">
              <wp:posOffset>6248400</wp:posOffset>
            </wp:positionH>
            <wp:positionV relativeFrom="paragraph">
              <wp:posOffset>35560</wp:posOffset>
            </wp:positionV>
            <wp:extent cx="910590" cy="910590"/>
            <wp:effectExtent l="0" t="0" r="3810" b="3810"/>
            <wp:wrapThrough wrapText="bothSides">
              <wp:wrapPolygon edited="0">
                <wp:start x="0" y="0"/>
                <wp:lineTo x="0" y="21238"/>
                <wp:lineTo x="21238" y="21238"/>
                <wp:lineTo x="212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910590" cy="910590"/>
                    </a:xfrm>
                    <a:prstGeom prst="rect">
                      <a:avLst/>
                    </a:prstGeom>
                    <a:noFill/>
                  </pic:spPr>
                </pic:pic>
              </a:graphicData>
            </a:graphic>
          </wp:anchor>
        </w:drawing>
      </w:r>
      <w:r w:rsidR="00CF5A10" w:rsidRPr="006D1DF5">
        <w:rPr>
          <w:rFonts w:ascii="Arial" w:hAnsi="Arial" w:cs="Arial"/>
          <w:b/>
          <w:bCs/>
          <w:sz w:val="16"/>
          <w:szCs w:val="16"/>
        </w:rPr>
        <w:t>The Nita M. Lowey 21st Century Community Learning Centers (21st CCLC) Title IV-B Program is funded by a federal grant from the U.S. Department of Education and administered by the Arizona Department of Education.  For more information visit:  </w:t>
      </w:r>
      <w:hyperlink r:id="rId32" w:history="1">
        <w:r w:rsidR="00CF5A10" w:rsidRPr="006D1DF5">
          <w:rPr>
            <w:rStyle w:val="Hyperlink"/>
            <w:rFonts w:ascii="Arial" w:hAnsi="Arial" w:cs="Arial"/>
            <w:b/>
            <w:bCs/>
            <w:sz w:val="16"/>
            <w:szCs w:val="16"/>
          </w:rPr>
          <w:t>http://www.azed.gov/21stcclc/</w:t>
        </w:r>
      </w:hyperlink>
      <w:r w:rsidR="00A606A5" w:rsidRPr="006D1DF5">
        <w:rPr>
          <w:rStyle w:val="Hyperlink"/>
          <w:rFonts w:ascii="Arial" w:hAnsi="Arial" w:cs="Arial"/>
          <w:b/>
          <w:bCs/>
          <w:sz w:val="16"/>
          <w:szCs w:val="16"/>
        </w:rPr>
        <w:t xml:space="preserve"> </w:t>
      </w:r>
    </w:p>
    <w:p w14:paraId="2F3FDCA8" w14:textId="77777777" w:rsidR="00584569" w:rsidRDefault="00584569" w:rsidP="00F8445C">
      <w:pPr>
        <w:jc w:val="center"/>
        <w:rPr>
          <w:rFonts w:ascii="Times New Roman" w:eastAsia="Times New Roman" w:hAnsi="Times New Roman"/>
          <w:i/>
          <w:iCs/>
          <w:sz w:val="24"/>
          <w:szCs w:val="24"/>
          <w:highlight w:val="green"/>
        </w:rPr>
      </w:pPr>
    </w:p>
    <w:p w14:paraId="6B382FA2" w14:textId="04403BB9" w:rsidR="00577966" w:rsidRDefault="00D404CF" w:rsidP="00F8445C">
      <w:pPr>
        <w:jc w:val="center"/>
        <w:rPr>
          <w:rFonts w:ascii="Arial" w:eastAsia="Times New Roman" w:hAnsi="Arial" w:cs="Arial"/>
          <w:b/>
          <w:bCs/>
          <w:i/>
          <w:iCs/>
          <w:sz w:val="18"/>
          <w:szCs w:val="18"/>
        </w:rPr>
      </w:pPr>
      <w:r w:rsidRPr="00432306">
        <w:rPr>
          <w:rFonts w:ascii="Arial" w:eastAsia="Times New Roman" w:hAnsi="Arial" w:cs="Arial"/>
          <w:b/>
          <w:bCs/>
          <w:i/>
          <w:iCs/>
          <w:sz w:val="18"/>
          <w:szCs w:val="18"/>
        </w:rPr>
        <w:t>We are a service organization committed to raising academic outcomes and empowering parents.</w:t>
      </w:r>
    </w:p>
    <w:p w14:paraId="609503E2" w14:textId="77777777" w:rsidR="004168B3" w:rsidRPr="004168B3" w:rsidRDefault="004168B3" w:rsidP="004168B3">
      <w:pPr>
        <w:jc w:val="right"/>
        <w:rPr>
          <w:rFonts w:ascii="Arial" w:eastAsia="Times New Roman" w:hAnsi="Arial" w:cs="Arial"/>
          <w:sz w:val="18"/>
          <w:szCs w:val="18"/>
        </w:rPr>
      </w:pPr>
    </w:p>
    <w:sectPr w:rsidR="004168B3" w:rsidRPr="004168B3" w:rsidSect="00DF71B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EAF8B" w14:textId="77777777" w:rsidR="00690B6E" w:rsidRDefault="00690B6E" w:rsidP="002A6EE6">
      <w:pPr>
        <w:spacing w:after="0" w:line="240" w:lineRule="auto"/>
      </w:pPr>
      <w:r>
        <w:separator/>
      </w:r>
    </w:p>
  </w:endnote>
  <w:endnote w:type="continuationSeparator" w:id="0">
    <w:p w14:paraId="26DE15CC" w14:textId="77777777" w:rsidR="00690B6E" w:rsidRDefault="00690B6E" w:rsidP="002A6EE6">
      <w:pPr>
        <w:spacing w:after="0" w:line="240" w:lineRule="auto"/>
      </w:pPr>
      <w:r>
        <w:continuationSeparator/>
      </w:r>
    </w:p>
  </w:endnote>
  <w:endnote w:type="continuationNotice" w:id="1">
    <w:p w14:paraId="0C2F4C33" w14:textId="77777777" w:rsidR="00690B6E" w:rsidRDefault="00690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18126"/>
      <w:docPartObj>
        <w:docPartGallery w:val="Page Numbers (Bottom of Page)"/>
        <w:docPartUnique/>
      </w:docPartObj>
    </w:sdtPr>
    <w:sdtContent>
      <w:sdt>
        <w:sdtPr>
          <w:id w:val="-1705238520"/>
          <w:docPartObj>
            <w:docPartGallery w:val="Page Numbers (Top of Page)"/>
            <w:docPartUnique/>
          </w:docPartObj>
        </w:sdtPr>
        <w:sdtContent>
          <w:p w14:paraId="381030BE" w14:textId="77777777" w:rsidR="004168B3" w:rsidRDefault="00924EAC" w:rsidP="003C3C3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CD83011" w14:textId="2F9D3F0F" w:rsidR="00924EAC" w:rsidRDefault="004168B3" w:rsidP="003C3C36">
            <w:pPr>
              <w:pStyle w:val="Footer"/>
              <w:jc w:val="right"/>
            </w:pPr>
            <w:r>
              <w:rPr>
                <w:b/>
                <w:bCs/>
                <w:i/>
                <w:iCs/>
                <w:sz w:val="24"/>
                <w:szCs w:val="24"/>
              </w:rPr>
              <w:t>Revised:</w:t>
            </w:r>
            <w:r w:rsidRPr="004168B3">
              <w:rPr>
                <w:b/>
                <w:bCs/>
                <w:i/>
                <w:iCs/>
                <w:sz w:val="24"/>
                <w:szCs w:val="24"/>
              </w:rPr>
              <w:t xml:space="preserve"> 1/2/2025</w:t>
            </w:r>
          </w:p>
        </w:sdtContent>
      </w:sdt>
    </w:sdtContent>
  </w:sdt>
  <w:p w14:paraId="6CB8F3E9" w14:textId="77777777" w:rsidR="00924EAC" w:rsidRDefault="00924EAC" w:rsidP="003C3C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F3620" w14:textId="77777777" w:rsidR="00690B6E" w:rsidRDefault="00690B6E" w:rsidP="002A6EE6">
      <w:pPr>
        <w:spacing w:after="0" w:line="240" w:lineRule="auto"/>
      </w:pPr>
      <w:r>
        <w:separator/>
      </w:r>
    </w:p>
  </w:footnote>
  <w:footnote w:type="continuationSeparator" w:id="0">
    <w:p w14:paraId="1CF6E0C4" w14:textId="77777777" w:rsidR="00690B6E" w:rsidRDefault="00690B6E" w:rsidP="002A6EE6">
      <w:pPr>
        <w:spacing w:after="0" w:line="240" w:lineRule="auto"/>
      </w:pPr>
      <w:r>
        <w:continuationSeparator/>
      </w:r>
    </w:p>
  </w:footnote>
  <w:footnote w:type="continuationNotice" w:id="1">
    <w:p w14:paraId="5C568C18" w14:textId="77777777" w:rsidR="00690B6E" w:rsidRDefault="00690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A999" w14:textId="77777777" w:rsidR="00924EAC" w:rsidRDefault="00924EAC">
    <w:pPr>
      <w:pStyle w:val="Header"/>
    </w:pPr>
    <w:r>
      <w:rPr>
        <w:noProof/>
      </w:rPr>
      <mc:AlternateContent>
        <mc:Choice Requires="wps">
          <w:drawing>
            <wp:anchor distT="0" distB="0" distL="114300" distR="114300" simplePos="0" relativeHeight="251657216" behindDoc="1" locked="0" layoutInCell="0" allowOverlap="1" wp14:anchorId="163C6A75" wp14:editId="26CCBA16">
              <wp:simplePos x="0" y="0"/>
              <wp:positionH relativeFrom="margin">
                <wp:align>center</wp:align>
              </wp:positionH>
              <wp:positionV relativeFrom="margin">
                <wp:align>center</wp:align>
              </wp:positionV>
              <wp:extent cx="7122795" cy="1256665"/>
              <wp:effectExtent l="0" t="2209800" r="0" b="2048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2795" cy="1256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CF83A2" w14:textId="77777777" w:rsidR="00924EAC" w:rsidRDefault="00924EAC" w:rsidP="00C22C0D">
                          <w:pPr>
                            <w:jc w:val="center"/>
                            <w:rPr>
                              <w:sz w:val="24"/>
                              <w:szCs w:val="24"/>
                            </w:rPr>
                          </w:pPr>
                          <w:r>
                            <w:rPr>
                              <w:rFonts w:cs="Calibri"/>
                              <w:color w:val="808080" w:themeColor="background1" w:themeShade="80"/>
                              <w:sz w:val="2"/>
                              <w:szCs w:val="2"/>
                              <w14:textFill>
                                <w14:solidFill>
                                  <w14:schemeClr w14:val="bg1">
                                    <w14:alpha w14:val="50000"/>
                                    <w14:lumMod w14:val="50000"/>
                                  </w14:schemeClr>
                                </w14:solidFill>
                              </w14:textFill>
                            </w:rPr>
                            <w:t>Must submit ONLINE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3C6A75" id="_x0000_t202" coordsize="21600,21600" o:spt="202" path="m,l,21600r21600,l21600,xe">
              <v:stroke joinstyle="miter"/>
              <v:path gradientshapeok="t" o:connecttype="rect"/>
            </v:shapetype>
            <v:shape id="Text Box 3" o:spid="_x0000_s1026" type="#_x0000_t202" style="position:absolute;margin-left:0;margin-top:0;width:560.85pt;height:98.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" o:allowincell="f" filled="f" stroked="f">
              <v:stroke joinstyle="round"/>
              <o:lock v:ext="edit" shapetype="t"/>
              <v:textbox style="mso-fit-shape-to-text:t">
                <w:txbxContent>
                  <w:p w14:paraId="33CF83A2" w14:textId="77777777" w:rsidR="00924EAC" w:rsidRDefault="00924EAC" w:rsidP="00C22C0D">
                    <w:pPr>
                      <w:jc w:val="center"/>
                      <w:rPr>
                        <w:sz w:val="24"/>
                        <w:szCs w:val="24"/>
                      </w:rPr>
                    </w:pPr>
                    <w:r>
                      <w:rPr>
                        <w:rFonts w:cs="Calibri"/>
                        <w:color w:val="808080" w:themeColor="background1" w:themeShade="80"/>
                        <w:sz w:val="2"/>
                        <w:szCs w:val="2"/>
                        <w14:textFill>
                          <w14:solidFill>
                            <w14:schemeClr w14:val="bg1">
                              <w14:alpha w14:val="50000"/>
                              <w14:lumMod w14:val="50000"/>
                            </w14:schemeClr>
                          </w14:solidFill>
                        </w14:textFill>
                      </w:rPr>
                      <w:t>Must submit ONLINE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993225"/>
      <w:docPartObj>
        <w:docPartGallery w:val="Watermarks"/>
        <w:docPartUnique/>
      </w:docPartObj>
    </w:sdtPr>
    <w:sdtContent>
      <w:p w14:paraId="1C937008" w14:textId="77777777" w:rsidR="00924EAC" w:rsidRDefault="00000000">
        <w:pPr>
          <w:pStyle w:val="Header"/>
        </w:pPr>
        <w:r>
          <w:rPr>
            <w:noProof/>
          </w:rPr>
          <w:pict w14:anchorId="170B9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SUBMIT ONLIN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48E"/>
    <w:multiLevelType w:val="hybridMultilevel"/>
    <w:tmpl w:val="EAA2D3B2"/>
    <w:lvl w:ilvl="0" w:tplc="FC8079A0">
      <w:start w:val="2"/>
      <w:numFmt w:val="decimal"/>
      <w:lvlText w:val="%1."/>
      <w:lvlJc w:val="left"/>
      <w:pPr>
        <w:ind w:left="1350" w:hanging="72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3BD0"/>
    <w:multiLevelType w:val="hybridMultilevel"/>
    <w:tmpl w:val="B6D81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F7F6F"/>
    <w:multiLevelType w:val="hybridMultilevel"/>
    <w:tmpl w:val="BC9EB356"/>
    <w:lvl w:ilvl="0" w:tplc="2996AC6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4C70"/>
    <w:multiLevelType w:val="hybridMultilevel"/>
    <w:tmpl w:val="A5369168"/>
    <w:lvl w:ilvl="0" w:tplc="FDE27750">
      <w:start w:val="2"/>
      <w:numFmt w:val="decimal"/>
      <w:lvlText w:val="%1."/>
      <w:lvlJc w:val="left"/>
      <w:pPr>
        <w:ind w:left="1350" w:hanging="72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758D"/>
    <w:multiLevelType w:val="hybridMultilevel"/>
    <w:tmpl w:val="918AECF4"/>
    <w:lvl w:ilvl="0" w:tplc="ECCA877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B717D"/>
    <w:multiLevelType w:val="hybridMultilevel"/>
    <w:tmpl w:val="1C9E2BC2"/>
    <w:lvl w:ilvl="0" w:tplc="392A694C">
      <w:start w:val="13"/>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C6EE0"/>
    <w:multiLevelType w:val="hybridMultilevel"/>
    <w:tmpl w:val="D3F4B80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0204C"/>
    <w:multiLevelType w:val="hybridMultilevel"/>
    <w:tmpl w:val="23689582"/>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AE434C"/>
    <w:multiLevelType w:val="hybridMultilevel"/>
    <w:tmpl w:val="FAF408AE"/>
    <w:lvl w:ilvl="0" w:tplc="05A285F2">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B775D"/>
    <w:multiLevelType w:val="hybridMultilevel"/>
    <w:tmpl w:val="DD84A9C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1E00FD"/>
    <w:multiLevelType w:val="hybridMultilevel"/>
    <w:tmpl w:val="7848FD46"/>
    <w:lvl w:ilvl="0" w:tplc="F796E408">
      <w:start w:val="1"/>
      <w:numFmt w:val="decimal"/>
      <w:lvlText w:val="%1."/>
      <w:lvlJc w:val="left"/>
      <w:pPr>
        <w:ind w:left="1350" w:hanging="720"/>
      </w:pPr>
      <w:rPr>
        <w:rFonts w:hint="default"/>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70B"/>
    <w:multiLevelType w:val="hybridMultilevel"/>
    <w:tmpl w:val="0A6079DE"/>
    <w:lvl w:ilvl="0" w:tplc="CBA28B3E">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B3FD6"/>
    <w:multiLevelType w:val="hybridMultilevel"/>
    <w:tmpl w:val="51127E4E"/>
    <w:lvl w:ilvl="0" w:tplc="31F83F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33028"/>
    <w:multiLevelType w:val="hybridMultilevel"/>
    <w:tmpl w:val="E118CF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1B4882"/>
    <w:multiLevelType w:val="hybridMultilevel"/>
    <w:tmpl w:val="FAF408AE"/>
    <w:lvl w:ilvl="0" w:tplc="05A285F2">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C49C3"/>
    <w:multiLevelType w:val="hybridMultilevel"/>
    <w:tmpl w:val="35DA707E"/>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DF178A8"/>
    <w:multiLevelType w:val="hybridMultilevel"/>
    <w:tmpl w:val="F4B6A54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F9F0573"/>
    <w:multiLevelType w:val="hybridMultilevel"/>
    <w:tmpl w:val="5D90F2C2"/>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0553FAF"/>
    <w:multiLevelType w:val="hybridMultilevel"/>
    <w:tmpl w:val="150AA916"/>
    <w:lvl w:ilvl="0" w:tplc="FFFFFFFF">
      <w:start w:val="1"/>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9574E"/>
    <w:multiLevelType w:val="hybridMultilevel"/>
    <w:tmpl w:val="559EEA4E"/>
    <w:lvl w:ilvl="0" w:tplc="FFFFFFFF">
      <w:start w:val="3"/>
      <w:numFmt w:val="decimal"/>
      <w:lvlText w:val="%1."/>
      <w:lvlJc w:val="left"/>
      <w:pPr>
        <w:ind w:left="1350" w:hanging="720"/>
      </w:pPr>
      <w:rPr>
        <w:rFonts w:hint="default"/>
      </w:rPr>
    </w:lvl>
    <w:lvl w:ilvl="1" w:tplc="FFFFFFFF">
      <w:start w:val="1"/>
      <w:numFmt w:val="decimal"/>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F86631"/>
    <w:multiLevelType w:val="hybridMultilevel"/>
    <w:tmpl w:val="87DC6E9C"/>
    <w:lvl w:ilvl="0" w:tplc="04090003">
      <w:start w:val="1"/>
      <w:numFmt w:val="bullet"/>
      <w:lvlText w:val="o"/>
      <w:lvlJc w:val="left"/>
      <w:pPr>
        <w:tabs>
          <w:tab w:val="num" w:pos="1710"/>
        </w:tabs>
        <w:ind w:left="1710" w:hanging="360"/>
      </w:pPr>
      <w:rPr>
        <w:rFonts w:ascii="Courier New" w:hAnsi="Courier New" w:cs="Courier New" w:hint="default"/>
      </w:rPr>
    </w:lvl>
    <w:lvl w:ilvl="1" w:tplc="7DCC5A60">
      <w:start w:val="1"/>
      <w:numFmt w:val="bullet"/>
      <w:lvlText w:val=""/>
      <w:lvlJc w:val="left"/>
      <w:pPr>
        <w:tabs>
          <w:tab w:val="num" w:pos="2430"/>
        </w:tabs>
        <w:ind w:left="2430" w:hanging="360"/>
      </w:pPr>
      <w:rPr>
        <w:rFonts w:ascii="Wingdings" w:hAnsi="Wingdings" w:hint="default"/>
      </w:rPr>
    </w:lvl>
    <w:lvl w:ilvl="2" w:tplc="A838F86E">
      <w:start w:val="1"/>
      <w:numFmt w:val="bullet"/>
      <w:lvlText w:val=""/>
      <w:lvlJc w:val="left"/>
      <w:pPr>
        <w:tabs>
          <w:tab w:val="num" w:pos="3150"/>
        </w:tabs>
        <w:ind w:left="3150" w:hanging="360"/>
      </w:pPr>
      <w:rPr>
        <w:rFonts w:ascii="Wingdings" w:hAnsi="Wingdings" w:hint="default"/>
      </w:rPr>
    </w:lvl>
    <w:lvl w:ilvl="3" w:tplc="5DB2DABC" w:tentative="1">
      <w:start w:val="1"/>
      <w:numFmt w:val="bullet"/>
      <w:lvlText w:val=""/>
      <w:lvlJc w:val="left"/>
      <w:pPr>
        <w:tabs>
          <w:tab w:val="num" w:pos="3870"/>
        </w:tabs>
        <w:ind w:left="3870" w:hanging="360"/>
      </w:pPr>
      <w:rPr>
        <w:rFonts w:ascii="Wingdings" w:hAnsi="Wingdings" w:hint="default"/>
      </w:rPr>
    </w:lvl>
    <w:lvl w:ilvl="4" w:tplc="EE62B448" w:tentative="1">
      <w:start w:val="1"/>
      <w:numFmt w:val="bullet"/>
      <w:lvlText w:val=""/>
      <w:lvlJc w:val="left"/>
      <w:pPr>
        <w:tabs>
          <w:tab w:val="num" w:pos="4590"/>
        </w:tabs>
        <w:ind w:left="4590" w:hanging="360"/>
      </w:pPr>
      <w:rPr>
        <w:rFonts w:ascii="Wingdings" w:hAnsi="Wingdings" w:hint="default"/>
      </w:rPr>
    </w:lvl>
    <w:lvl w:ilvl="5" w:tplc="D5E0AC9A" w:tentative="1">
      <w:start w:val="1"/>
      <w:numFmt w:val="bullet"/>
      <w:lvlText w:val=""/>
      <w:lvlJc w:val="left"/>
      <w:pPr>
        <w:tabs>
          <w:tab w:val="num" w:pos="5310"/>
        </w:tabs>
        <w:ind w:left="5310" w:hanging="360"/>
      </w:pPr>
      <w:rPr>
        <w:rFonts w:ascii="Wingdings" w:hAnsi="Wingdings" w:hint="default"/>
      </w:rPr>
    </w:lvl>
    <w:lvl w:ilvl="6" w:tplc="120CD8DC" w:tentative="1">
      <w:start w:val="1"/>
      <w:numFmt w:val="bullet"/>
      <w:lvlText w:val=""/>
      <w:lvlJc w:val="left"/>
      <w:pPr>
        <w:tabs>
          <w:tab w:val="num" w:pos="6030"/>
        </w:tabs>
        <w:ind w:left="6030" w:hanging="360"/>
      </w:pPr>
      <w:rPr>
        <w:rFonts w:ascii="Wingdings" w:hAnsi="Wingdings" w:hint="default"/>
      </w:rPr>
    </w:lvl>
    <w:lvl w:ilvl="7" w:tplc="12546D1C" w:tentative="1">
      <w:start w:val="1"/>
      <w:numFmt w:val="bullet"/>
      <w:lvlText w:val=""/>
      <w:lvlJc w:val="left"/>
      <w:pPr>
        <w:tabs>
          <w:tab w:val="num" w:pos="6750"/>
        </w:tabs>
        <w:ind w:left="6750" w:hanging="360"/>
      </w:pPr>
      <w:rPr>
        <w:rFonts w:ascii="Wingdings" w:hAnsi="Wingdings" w:hint="default"/>
      </w:rPr>
    </w:lvl>
    <w:lvl w:ilvl="8" w:tplc="6B7290D8" w:tentative="1">
      <w:start w:val="1"/>
      <w:numFmt w:val="bullet"/>
      <w:lvlText w:val=""/>
      <w:lvlJc w:val="left"/>
      <w:pPr>
        <w:tabs>
          <w:tab w:val="num" w:pos="7470"/>
        </w:tabs>
        <w:ind w:left="7470" w:hanging="360"/>
      </w:pPr>
      <w:rPr>
        <w:rFonts w:ascii="Wingdings" w:hAnsi="Wingdings" w:hint="default"/>
      </w:rPr>
    </w:lvl>
  </w:abstractNum>
  <w:abstractNum w:abstractNumId="21" w15:restartNumberingAfterBreak="0">
    <w:nsid w:val="4FF53455"/>
    <w:multiLevelType w:val="hybridMultilevel"/>
    <w:tmpl w:val="BA0606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02B6E"/>
    <w:multiLevelType w:val="multilevel"/>
    <w:tmpl w:val="C2EA2D96"/>
    <w:lvl w:ilvl="0">
      <w:start w:val="1"/>
      <w:numFmt w:val="decimal"/>
      <w:lvlText w:val="%1."/>
      <w:lvlJc w:val="left"/>
      <w:pPr>
        <w:ind w:left="1080" w:hanging="360"/>
      </w:pPr>
      <w:rPr>
        <w:rFonts w:ascii="Times New Roman" w:hAnsi="Times New Roman" w:cs="Times New Roman"/>
        <w:b w:val="0"/>
        <w:bCs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10564B7"/>
    <w:multiLevelType w:val="multilevel"/>
    <w:tmpl w:val="17B24E26"/>
    <w:lvl w:ilvl="0">
      <w:start w:val="1"/>
      <w:numFmt w:val="decimal"/>
      <w:lvlText w:val="%1."/>
      <w:lvlJc w:val="left"/>
      <w:pPr>
        <w:ind w:left="1080" w:hanging="360"/>
      </w:pPr>
      <w:rPr>
        <w:rFonts w:ascii="Times New Roman" w:hAnsi="Times New Roman" w:cs="Times New Roman"/>
        <w:b w:val="0"/>
        <w:bCs w:val="0"/>
        <w:sz w:val="20"/>
        <w:szCs w:val="20"/>
      </w:rPr>
    </w:lvl>
    <w:lvl w:ilvl="1">
      <w:start w:val="1"/>
      <w:numFmt w:val="lowerLetter"/>
      <w:lvlText w:val="%2."/>
      <w:lvlJc w:val="left"/>
      <w:pPr>
        <w:ind w:left="1800" w:hanging="360"/>
      </w:pPr>
      <w:rPr>
        <w:rFonts w:ascii="Times New Roman" w:hAnsi="Times New Roman" w:cs="Times New Roman"/>
        <w:b w:val="0"/>
        <w:bCs w:val="0"/>
        <w:sz w:val="20"/>
        <w:szCs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FC30F70"/>
    <w:multiLevelType w:val="hybridMultilevel"/>
    <w:tmpl w:val="DDB273CA"/>
    <w:lvl w:ilvl="0" w:tplc="4934E0C6">
      <w:start w:val="8"/>
      <w:numFmt w:val="decimal"/>
      <w:lvlText w:val="%1."/>
      <w:lvlJc w:val="left"/>
      <w:pPr>
        <w:ind w:left="1350" w:hanging="720"/>
      </w:pPr>
      <w:rPr>
        <w:rFonts w:hint="default"/>
      </w:rPr>
    </w:lvl>
    <w:lvl w:ilvl="1" w:tplc="ABA455C4">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F6750"/>
    <w:multiLevelType w:val="hybridMultilevel"/>
    <w:tmpl w:val="77EAB6FC"/>
    <w:lvl w:ilvl="0" w:tplc="10F6260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33EE8"/>
    <w:multiLevelType w:val="hybridMultilevel"/>
    <w:tmpl w:val="78C0E532"/>
    <w:lvl w:ilvl="0" w:tplc="6692456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327F9"/>
    <w:multiLevelType w:val="hybridMultilevel"/>
    <w:tmpl w:val="9BCAFC96"/>
    <w:lvl w:ilvl="0" w:tplc="0409000F">
      <w:start w:val="1"/>
      <w:numFmt w:val="decimal"/>
      <w:lvlText w:val="%1."/>
      <w:lvlJc w:val="left"/>
      <w:pPr>
        <w:ind w:left="360" w:hanging="360"/>
      </w:pPr>
    </w:lvl>
    <w:lvl w:ilvl="1" w:tplc="78445F32">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D64D5"/>
    <w:multiLevelType w:val="hybridMultilevel"/>
    <w:tmpl w:val="BA40A87A"/>
    <w:lvl w:ilvl="0" w:tplc="05A285F2">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21B8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215EF"/>
    <w:multiLevelType w:val="hybridMultilevel"/>
    <w:tmpl w:val="B2E0D9BA"/>
    <w:lvl w:ilvl="0" w:tplc="73C24702">
      <w:start w:val="1"/>
      <w:numFmt w:val="decimal"/>
      <w:lvlText w:val="%1."/>
      <w:lvlJc w:val="left"/>
      <w:pPr>
        <w:ind w:left="135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14858"/>
    <w:multiLevelType w:val="hybridMultilevel"/>
    <w:tmpl w:val="894E0B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F3051E"/>
    <w:multiLevelType w:val="hybridMultilevel"/>
    <w:tmpl w:val="11EC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A026B"/>
    <w:multiLevelType w:val="hybridMultilevel"/>
    <w:tmpl w:val="D1BEE180"/>
    <w:lvl w:ilvl="0" w:tplc="BFEC555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B31E7"/>
    <w:multiLevelType w:val="hybridMultilevel"/>
    <w:tmpl w:val="559EEA4E"/>
    <w:lvl w:ilvl="0" w:tplc="BF7CAAEE">
      <w:start w:val="3"/>
      <w:numFmt w:val="decimal"/>
      <w:lvlText w:val="%1."/>
      <w:lvlJc w:val="left"/>
      <w:pPr>
        <w:ind w:left="1350" w:hanging="720"/>
      </w:pPr>
      <w:rPr>
        <w:rFonts w:hint="default"/>
      </w:rPr>
    </w:lvl>
    <w:lvl w:ilvl="1" w:tplc="FFFFFFFF">
      <w:start w:val="1"/>
      <w:numFmt w:val="decimal"/>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5229295">
    <w:abstractNumId w:val="14"/>
  </w:num>
  <w:num w:numId="2" w16cid:durableId="11347018">
    <w:abstractNumId w:val="16"/>
  </w:num>
  <w:num w:numId="3" w16cid:durableId="823273943">
    <w:abstractNumId w:val="15"/>
  </w:num>
  <w:num w:numId="4" w16cid:durableId="618337975">
    <w:abstractNumId w:val="8"/>
  </w:num>
  <w:num w:numId="5" w16cid:durableId="778527351">
    <w:abstractNumId w:val="10"/>
  </w:num>
  <w:num w:numId="6" w16cid:durableId="139425707">
    <w:abstractNumId w:val="28"/>
  </w:num>
  <w:num w:numId="7" w16cid:durableId="683674279">
    <w:abstractNumId w:val="13"/>
  </w:num>
  <w:num w:numId="8" w16cid:durableId="1811173142">
    <w:abstractNumId w:val="26"/>
  </w:num>
  <w:num w:numId="9" w16cid:durableId="856903">
    <w:abstractNumId w:val="20"/>
  </w:num>
  <w:num w:numId="10" w16cid:durableId="1309869176">
    <w:abstractNumId w:val="31"/>
  </w:num>
  <w:num w:numId="11" w16cid:durableId="1287080447">
    <w:abstractNumId w:val="30"/>
  </w:num>
  <w:num w:numId="12" w16cid:durableId="1059863387">
    <w:abstractNumId w:val="27"/>
  </w:num>
  <w:num w:numId="13" w16cid:durableId="1721395494">
    <w:abstractNumId w:val="24"/>
  </w:num>
  <w:num w:numId="14" w16cid:durableId="837579510">
    <w:abstractNumId w:val="5"/>
  </w:num>
  <w:num w:numId="15" w16cid:durableId="1461922071">
    <w:abstractNumId w:val="3"/>
  </w:num>
  <w:num w:numId="16" w16cid:durableId="765535114">
    <w:abstractNumId w:val="18"/>
  </w:num>
  <w:num w:numId="17" w16cid:durableId="173544937">
    <w:abstractNumId w:val="7"/>
  </w:num>
  <w:num w:numId="18" w16cid:durableId="1007100163">
    <w:abstractNumId w:val="2"/>
  </w:num>
  <w:num w:numId="19" w16cid:durableId="1461337986">
    <w:abstractNumId w:val="12"/>
  </w:num>
  <w:num w:numId="20" w16cid:durableId="2055152586">
    <w:abstractNumId w:val="33"/>
  </w:num>
  <w:num w:numId="21" w16cid:durableId="1127092504">
    <w:abstractNumId w:val="29"/>
  </w:num>
  <w:num w:numId="22" w16cid:durableId="162626994">
    <w:abstractNumId w:val="6"/>
  </w:num>
  <w:num w:numId="23" w16cid:durableId="1644584257">
    <w:abstractNumId w:val="19"/>
  </w:num>
  <w:num w:numId="24" w16cid:durableId="272248502">
    <w:abstractNumId w:val="23"/>
  </w:num>
  <w:num w:numId="25" w16cid:durableId="871066115">
    <w:abstractNumId w:val="22"/>
  </w:num>
  <w:num w:numId="26" w16cid:durableId="938411868">
    <w:abstractNumId w:val="4"/>
  </w:num>
  <w:num w:numId="27" w16cid:durableId="636957153">
    <w:abstractNumId w:val="21"/>
  </w:num>
  <w:num w:numId="28" w16cid:durableId="1927424075">
    <w:abstractNumId w:val="32"/>
  </w:num>
  <w:num w:numId="29" w16cid:durableId="1287082734">
    <w:abstractNumId w:val="17"/>
  </w:num>
  <w:num w:numId="30" w16cid:durableId="1305962732">
    <w:abstractNumId w:val="0"/>
  </w:num>
  <w:num w:numId="31" w16cid:durableId="1603604983">
    <w:abstractNumId w:val="25"/>
  </w:num>
  <w:num w:numId="32" w16cid:durableId="244464113">
    <w:abstractNumId w:val="1"/>
  </w:num>
  <w:num w:numId="33" w16cid:durableId="335765944">
    <w:abstractNumId w:val="11"/>
  </w:num>
  <w:num w:numId="34" w16cid:durableId="214685145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5D"/>
    <w:rsid w:val="000009AB"/>
    <w:rsid w:val="00000E5A"/>
    <w:rsid w:val="000017CE"/>
    <w:rsid w:val="00001903"/>
    <w:rsid w:val="00001F10"/>
    <w:rsid w:val="00001F4B"/>
    <w:rsid w:val="00002BC6"/>
    <w:rsid w:val="0000361C"/>
    <w:rsid w:val="00003E79"/>
    <w:rsid w:val="000041B5"/>
    <w:rsid w:val="000043FB"/>
    <w:rsid w:val="000049C0"/>
    <w:rsid w:val="00004B6E"/>
    <w:rsid w:val="000063D0"/>
    <w:rsid w:val="00007117"/>
    <w:rsid w:val="000079FD"/>
    <w:rsid w:val="0001004F"/>
    <w:rsid w:val="00010430"/>
    <w:rsid w:val="00011821"/>
    <w:rsid w:val="0001441C"/>
    <w:rsid w:val="00017157"/>
    <w:rsid w:val="00020146"/>
    <w:rsid w:val="00021152"/>
    <w:rsid w:val="00021CC9"/>
    <w:rsid w:val="000250A9"/>
    <w:rsid w:val="00025F09"/>
    <w:rsid w:val="00027194"/>
    <w:rsid w:val="00031D47"/>
    <w:rsid w:val="000327F6"/>
    <w:rsid w:val="00033F35"/>
    <w:rsid w:val="00035918"/>
    <w:rsid w:val="00035B88"/>
    <w:rsid w:val="00035D06"/>
    <w:rsid w:val="00036068"/>
    <w:rsid w:val="0003629C"/>
    <w:rsid w:val="000368E1"/>
    <w:rsid w:val="000373BC"/>
    <w:rsid w:val="0003782D"/>
    <w:rsid w:val="00040886"/>
    <w:rsid w:val="00040B11"/>
    <w:rsid w:val="000410D6"/>
    <w:rsid w:val="00041DE8"/>
    <w:rsid w:val="0004316B"/>
    <w:rsid w:val="00043933"/>
    <w:rsid w:val="000445E0"/>
    <w:rsid w:val="00046607"/>
    <w:rsid w:val="00046D84"/>
    <w:rsid w:val="00047D03"/>
    <w:rsid w:val="00050188"/>
    <w:rsid w:val="00050863"/>
    <w:rsid w:val="000528FC"/>
    <w:rsid w:val="00055EAA"/>
    <w:rsid w:val="00056AA1"/>
    <w:rsid w:val="000578EC"/>
    <w:rsid w:val="00057975"/>
    <w:rsid w:val="00061623"/>
    <w:rsid w:val="00061AED"/>
    <w:rsid w:val="00064D55"/>
    <w:rsid w:val="00070047"/>
    <w:rsid w:val="00070D80"/>
    <w:rsid w:val="00070F68"/>
    <w:rsid w:val="0007382A"/>
    <w:rsid w:val="000746CC"/>
    <w:rsid w:val="000749A9"/>
    <w:rsid w:val="00074CF5"/>
    <w:rsid w:val="00081CD3"/>
    <w:rsid w:val="00082D90"/>
    <w:rsid w:val="000832A9"/>
    <w:rsid w:val="0008458E"/>
    <w:rsid w:val="00085B64"/>
    <w:rsid w:val="000875A3"/>
    <w:rsid w:val="00087AA5"/>
    <w:rsid w:val="00090FB0"/>
    <w:rsid w:val="00093B8B"/>
    <w:rsid w:val="00093BBE"/>
    <w:rsid w:val="00093D9F"/>
    <w:rsid w:val="000942C9"/>
    <w:rsid w:val="0009450B"/>
    <w:rsid w:val="00094BA7"/>
    <w:rsid w:val="0009693F"/>
    <w:rsid w:val="00096D6F"/>
    <w:rsid w:val="00096F9A"/>
    <w:rsid w:val="000A0B8E"/>
    <w:rsid w:val="000A0C94"/>
    <w:rsid w:val="000A11F9"/>
    <w:rsid w:val="000A18DF"/>
    <w:rsid w:val="000A1F24"/>
    <w:rsid w:val="000A3283"/>
    <w:rsid w:val="000A601F"/>
    <w:rsid w:val="000A61C9"/>
    <w:rsid w:val="000A6279"/>
    <w:rsid w:val="000A79D5"/>
    <w:rsid w:val="000B0229"/>
    <w:rsid w:val="000B147E"/>
    <w:rsid w:val="000B1D22"/>
    <w:rsid w:val="000B2389"/>
    <w:rsid w:val="000B3203"/>
    <w:rsid w:val="000B38AA"/>
    <w:rsid w:val="000B3981"/>
    <w:rsid w:val="000B44B9"/>
    <w:rsid w:val="000B50EE"/>
    <w:rsid w:val="000B6B43"/>
    <w:rsid w:val="000B6EDB"/>
    <w:rsid w:val="000B79CF"/>
    <w:rsid w:val="000C05F6"/>
    <w:rsid w:val="000C10C2"/>
    <w:rsid w:val="000C253C"/>
    <w:rsid w:val="000C2AF4"/>
    <w:rsid w:val="000C2D69"/>
    <w:rsid w:val="000C3772"/>
    <w:rsid w:val="000C3ECB"/>
    <w:rsid w:val="000C57C9"/>
    <w:rsid w:val="000C5AC3"/>
    <w:rsid w:val="000C5B4C"/>
    <w:rsid w:val="000C77E9"/>
    <w:rsid w:val="000C7EC2"/>
    <w:rsid w:val="000D0D3A"/>
    <w:rsid w:val="000D24BA"/>
    <w:rsid w:val="000D31C3"/>
    <w:rsid w:val="000D3609"/>
    <w:rsid w:val="000D3D08"/>
    <w:rsid w:val="000D4311"/>
    <w:rsid w:val="000D5CE0"/>
    <w:rsid w:val="000D6209"/>
    <w:rsid w:val="000D632A"/>
    <w:rsid w:val="000D7BD9"/>
    <w:rsid w:val="000E1BED"/>
    <w:rsid w:val="000E29CE"/>
    <w:rsid w:val="000E2A4B"/>
    <w:rsid w:val="000E2C57"/>
    <w:rsid w:val="000E3038"/>
    <w:rsid w:val="000E3063"/>
    <w:rsid w:val="000E74F3"/>
    <w:rsid w:val="000E7807"/>
    <w:rsid w:val="000E7A80"/>
    <w:rsid w:val="000F165A"/>
    <w:rsid w:val="000F2821"/>
    <w:rsid w:val="000F392E"/>
    <w:rsid w:val="000F3EC6"/>
    <w:rsid w:val="000F42CE"/>
    <w:rsid w:val="000F47C9"/>
    <w:rsid w:val="000F4B10"/>
    <w:rsid w:val="000F672B"/>
    <w:rsid w:val="000F7032"/>
    <w:rsid w:val="000F7E7F"/>
    <w:rsid w:val="00100661"/>
    <w:rsid w:val="00102308"/>
    <w:rsid w:val="00104ADC"/>
    <w:rsid w:val="00104D4B"/>
    <w:rsid w:val="00105A80"/>
    <w:rsid w:val="0010631B"/>
    <w:rsid w:val="00106A92"/>
    <w:rsid w:val="0011083B"/>
    <w:rsid w:val="00110941"/>
    <w:rsid w:val="00111449"/>
    <w:rsid w:val="00111A8D"/>
    <w:rsid w:val="00111E47"/>
    <w:rsid w:val="001122B9"/>
    <w:rsid w:val="001139EC"/>
    <w:rsid w:val="00114353"/>
    <w:rsid w:val="0011446C"/>
    <w:rsid w:val="00114636"/>
    <w:rsid w:val="001152A9"/>
    <w:rsid w:val="00115462"/>
    <w:rsid w:val="00115678"/>
    <w:rsid w:val="00115E58"/>
    <w:rsid w:val="00116348"/>
    <w:rsid w:val="001171D2"/>
    <w:rsid w:val="00121D60"/>
    <w:rsid w:val="00122A6D"/>
    <w:rsid w:val="00123095"/>
    <w:rsid w:val="00123377"/>
    <w:rsid w:val="00123CEB"/>
    <w:rsid w:val="00124F88"/>
    <w:rsid w:val="0012576C"/>
    <w:rsid w:val="00126333"/>
    <w:rsid w:val="00133512"/>
    <w:rsid w:val="00134AF2"/>
    <w:rsid w:val="00135B06"/>
    <w:rsid w:val="00135FA6"/>
    <w:rsid w:val="0013647C"/>
    <w:rsid w:val="00137F7A"/>
    <w:rsid w:val="00140233"/>
    <w:rsid w:val="0014063B"/>
    <w:rsid w:val="00140BD2"/>
    <w:rsid w:val="00141A32"/>
    <w:rsid w:val="001432F4"/>
    <w:rsid w:val="00143730"/>
    <w:rsid w:val="00143E2B"/>
    <w:rsid w:val="0014445F"/>
    <w:rsid w:val="0014498C"/>
    <w:rsid w:val="00147085"/>
    <w:rsid w:val="001474A3"/>
    <w:rsid w:val="001504C0"/>
    <w:rsid w:val="001504DA"/>
    <w:rsid w:val="0015084C"/>
    <w:rsid w:val="00150F8D"/>
    <w:rsid w:val="001533F2"/>
    <w:rsid w:val="00153C07"/>
    <w:rsid w:val="00153D99"/>
    <w:rsid w:val="00157E96"/>
    <w:rsid w:val="00161A3D"/>
    <w:rsid w:val="00165000"/>
    <w:rsid w:val="0016547E"/>
    <w:rsid w:val="00165485"/>
    <w:rsid w:val="00165B00"/>
    <w:rsid w:val="00166709"/>
    <w:rsid w:val="00170A59"/>
    <w:rsid w:val="00170F0D"/>
    <w:rsid w:val="0017117B"/>
    <w:rsid w:val="001733DD"/>
    <w:rsid w:val="00180EE6"/>
    <w:rsid w:val="00181064"/>
    <w:rsid w:val="00181584"/>
    <w:rsid w:val="00181AB5"/>
    <w:rsid w:val="00181B06"/>
    <w:rsid w:val="0018241F"/>
    <w:rsid w:val="0018436F"/>
    <w:rsid w:val="00184FA0"/>
    <w:rsid w:val="00185DA9"/>
    <w:rsid w:val="0018604C"/>
    <w:rsid w:val="00187165"/>
    <w:rsid w:val="00190ACE"/>
    <w:rsid w:val="00191507"/>
    <w:rsid w:val="0019260A"/>
    <w:rsid w:val="001929F6"/>
    <w:rsid w:val="00192CBC"/>
    <w:rsid w:val="00192E98"/>
    <w:rsid w:val="00193FBF"/>
    <w:rsid w:val="00194287"/>
    <w:rsid w:val="0019449D"/>
    <w:rsid w:val="00194B3C"/>
    <w:rsid w:val="00194DC8"/>
    <w:rsid w:val="0019577B"/>
    <w:rsid w:val="001962B6"/>
    <w:rsid w:val="001966A4"/>
    <w:rsid w:val="00196943"/>
    <w:rsid w:val="001A08E3"/>
    <w:rsid w:val="001A1B02"/>
    <w:rsid w:val="001A4655"/>
    <w:rsid w:val="001A4ADF"/>
    <w:rsid w:val="001A4D78"/>
    <w:rsid w:val="001A514F"/>
    <w:rsid w:val="001A5821"/>
    <w:rsid w:val="001A78AE"/>
    <w:rsid w:val="001B1676"/>
    <w:rsid w:val="001B301C"/>
    <w:rsid w:val="001B3D80"/>
    <w:rsid w:val="001B7C5B"/>
    <w:rsid w:val="001C0835"/>
    <w:rsid w:val="001C0E30"/>
    <w:rsid w:val="001C16CF"/>
    <w:rsid w:val="001C233C"/>
    <w:rsid w:val="001C58E6"/>
    <w:rsid w:val="001C59F0"/>
    <w:rsid w:val="001C686B"/>
    <w:rsid w:val="001C6B6B"/>
    <w:rsid w:val="001D3743"/>
    <w:rsid w:val="001D46A8"/>
    <w:rsid w:val="001D57DB"/>
    <w:rsid w:val="001D6FEA"/>
    <w:rsid w:val="001E05F3"/>
    <w:rsid w:val="001E0660"/>
    <w:rsid w:val="001E11CD"/>
    <w:rsid w:val="001E2359"/>
    <w:rsid w:val="001E2AE2"/>
    <w:rsid w:val="001E2BB0"/>
    <w:rsid w:val="001E2BD1"/>
    <w:rsid w:val="001E4D51"/>
    <w:rsid w:val="001E6153"/>
    <w:rsid w:val="001F4C74"/>
    <w:rsid w:val="001F518F"/>
    <w:rsid w:val="001F67A7"/>
    <w:rsid w:val="001F6CE8"/>
    <w:rsid w:val="001F787F"/>
    <w:rsid w:val="00200057"/>
    <w:rsid w:val="00200C51"/>
    <w:rsid w:val="00200C69"/>
    <w:rsid w:val="002014B8"/>
    <w:rsid w:val="002015FA"/>
    <w:rsid w:val="00201AA2"/>
    <w:rsid w:val="00201E11"/>
    <w:rsid w:val="00202FAB"/>
    <w:rsid w:val="00203269"/>
    <w:rsid w:val="0020553D"/>
    <w:rsid w:val="00205EC2"/>
    <w:rsid w:val="00207B96"/>
    <w:rsid w:val="00210001"/>
    <w:rsid w:val="00211294"/>
    <w:rsid w:val="00211ACA"/>
    <w:rsid w:val="00213EA9"/>
    <w:rsid w:val="00216151"/>
    <w:rsid w:val="00216169"/>
    <w:rsid w:val="00216D94"/>
    <w:rsid w:val="0021708A"/>
    <w:rsid w:val="0022085B"/>
    <w:rsid w:val="00220A3D"/>
    <w:rsid w:val="002215FC"/>
    <w:rsid w:val="00221766"/>
    <w:rsid w:val="00223062"/>
    <w:rsid w:val="00223E44"/>
    <w:rsid w:val="002248FB"/>
    <w:rsid w:val="00224B03"/>
    <w:rsid w:val="00224F54"/>
    <w:rsid w:val="002251A6"/>
    <w:rsid w:val="00226255"/>
    <w:rsid w:val="0023154C"/>
    <w:rsid w:val="00234BB0"/>
    <w:rsid w:val="002354D6"/>
    <w:rsid w:val="00235918"/>
    <w:rsid w:val="0023671C"/>
    <w:rsid w:val="002367E2"/>
    <w:rsid w:val="00240CF0"/>
    <w:rsid w:val="00240F07"/>
    <w:rsid w:val="00241F88"/>
    <w:rsid w:val="00243090"/>
    <w:rsid w:val="0024561A"/>
    <w:rsid w:val="002478CD"/>
    <w:rsid w:val="00247FE7"/>
    <w:rsid w:val="0025110D"/>
    <w:rsid w:val="00251257"/>
    <w:rsid w:val="00251C14"/>
    <w:rsid w:val="002537B5"/>
    <w:rsid w:val="002538C1"/>
    <w:rsid w:val="00253CEC"/>
    <w:rsid w:val="00256A6E"/>
    <w:rsid w:val="002632E5"/>
    <w:rsid w:val="00264968"/>
    <w:rsid w:val="002656DF"/>
    <w:rsid w:val="00266C5B"/>
    <w:rsid w:val="00267CE4"/>
    <w:rsid w:val="00270B2C"/>
    <w:rsid w:val="00271160"/>
    <w:rsid w:val="0027225A"/>
    <w:rsid w:val="00272A30"/>
    <w:rsid w:val="00273D8E"/>
    <w:rsid w:val="00275488"/>
    <w:rsid w:val="00275DB0"/>
    <w:rsid w:val="00275E1F"/>
    <w:rsid w:val="00276384"/>
    <w:rsid w:val="002770E1"/>
    <w:rsid w:val="00277188"/>
    <w:rsid w:val="002775A8"/>
    <w:rsid w:val="00277ED2"/>
    <w:rsid w:val="002801A5"/>
    <w:rsid w:val="00280935"/>
    <w:rsid w:val="00281AFE"/>
    <w:rsid w:val="002822B4"/>
    <w:rsid w:val="00283289"/>
    <w:rsid w:val="0028341B"/>
    <w:rsid w:val="002855DE"/>
    <w:rsid w:val="00285706"/>
    <w:rsid w:val="00286DB7"/>
    <w:rsid w:val="00287368"/>
    <w:rsid w:val="00287DBB"/>
    <w:rsid w:val="00291E18"/>
    <w:rsid w:val="002936C3"/>
    <w:rsid w:val="002946FF"/>
    <w:rsid w:val="0029503F"/>
    <w:rsid w:val="002957DF"/>
    <w:rsid w:val="00295B41"/>
    <w:rsid w:val="00296750"/>
    <w:rsid w:val="00297B24"/>
    <w:rsid w:val="002A0732"/>
    <w:rsid w:val="002A23B8"/>
    <w:rsid w:val="002A2B1C"/>
    <w:rsid w:val="002A34DD"/>
    <w:rsid w:val="002A508E"/>
    <w:rsid w:val="002A56CC"/>
    <w:rsid w:val="002A5B33"/>
    <w:rsid w:val="002A6109"/>
    <w:rsid w:val="002A61BC"/>
    <w:rsid w:val="002A6EE6"/>
    <w:rsid w:val="002A6F53"/>
    <w:rsid w:val="002A6F7B"/>
    <w:rsid w:val="002B04B6"/>
    <w:rsid w:val="002B2749"/>
    <w:rsid w:val="002B4E3F"/>
    <w:rsid w:val="002B551C"/>
    <w:rsid w:val="002B5562"/>
    <w:rsid w:val="002B61AD"/>
    <w:rsid w:val="002B7D6E"/>
    <w:rsid w:val="002C0193"/>
    <w:rsid w:val="002C09AC"/>
    <w:rsid w:val="002C0A0E"/>
    <w:rsid w:val="002C0BB4"/>
    <w:rsid w:val="002C10E4"/>
    <w:rsid w:val="002C196A"/>
    <w:rsid w:val="002C25DC"/>
    <w:rsid w:val="002C271F"/>
    <w:rsid w:val="002C3025"/>
    <w:rsid w:val="002C3C35"/>
    <w:rsid w:val="002C3C89"/>
    <w:rsid w:val="002C5017"/>
    <w:rsid w:val="002C5529"/>
    <w:rsid w:val="002C55AB"/>
    <w:rsid w:val="002C5657"/>
    <w:rsid w:val="002C6171"/>
    <w:rsid w:val="002C6318"/>
    <w:rsid w:val="002C6A43"/>
    <w:rsid w:val="002C703E"/>
    <w:rsid w:val="002C7AB4"/>
    <w:rsid w:val="002D0C81"/>
    <w:rsid w:val="002D3C2A"/>
    <w:rsid w:val="002D4BBD"/>
    <w:rsid w:val="002D6F10"/>
    <w:rsid w:val="002E1D59"/>
    <w:rsid w:val="002E5B3D"/>
    <w:rsid w:val="002E5EFB"/>
    <w:rsid w:val="002E6F8C"/>
    <w:rsid w:val="002E76D6"/>
    <w:rsid w:val="002E7A3C"/>
    <w:rsid w:val="002E7E73"/>
    <w:rsid w:val="002F0AE1"/>
    <w:rsid w:val="002F1F09"/>
    <w:rsid w:val="002F28CE"/>
    <w:rsid w:val="002F329C"/>
    <w:rsid w:val="002F343E"/>
    <w:rsid w:val="002F3BBE"/>
    <w:rsid w:val="002F546F"/>
    <w:rsid w:val="002F6578"/>
    <w:rsid w:val="002F6F4F"/>
    <w:rsid w:val="002F7D50"/>
    <w:rsid w:val="00301BD8"/>
    <w:rsid w:val="00301BE2"/>
    <w:rsid w:val="00302699"/>
    <w:rsid w:val="00304334"/>
    <w:rsid w:val="0030545D"/>
    <w:rsid w:val="003070BD"/>
    <w:rsid w:val="0030792D"/>
    <w:rsid w:val="00307D6E"/>
    <w:rsid w:val="00310125"/>
    <w:rsid w:val="0031070C"/>
    <w:rsid w:val="0031130E"/>
    <w:rsid w:val="00313628"/>
    <w:rsid w:val="003141FC"/>
    <w:rsid w:val="003146DE"/>
    <w:rsid w:val="0031486C"/>
    <w:rsid w:val="003152C5"/>
    <w:rsid w:val="003159A3"/>
    <w:rsid w:val="00315C8F"/>
    <w:rsid w:val="00317ADD"/>
    <w:rsid w:val="00317D2F"/>
    <w:rsid w:val="00322698"/>
    <w:rsid w:val="00323463"/>
    <w:rsid w:val="00324220"/>
    <w:rsid w:val="003248DA"/>
    <w:rsid w:val="00324EFF"/>
    <w:rsid w:val="003268BC"/>
    <w:rsid w:val="00326BD4"/>
    <w:rsid w:val="0033121E"/>
    <w:rsid w:val="00331990"/>
    <w:rsid w:val="00331E48"/>
    <w:rsid w:val="00331F56"/>
    <w:rsid w:val="00334D63"/>
    <w:rsid w:val="003364C8"/>
    <w:rsid w:val="00340575"/>
    <w:rsid w:val="00340D20"/>
    <w:rsid w:val="0034200E"/>
    <w:rsid w:val="0034299D"/>
    <w:rsid w:val="003432C9"/>
    <w:rsid w:val="0034361E"/>
    <w:rsid w:val="003440A0"/>
    <w:rsid w:val="003465F0"/>
    <w:rsid w:val="003475F3"/>
    <w:rsid w:val="00350EFB"/>
    <w:rsid w:val="0035192F"/>
    <w:rsid w:val="0035203B"/>
    <w:rsid w:val="003522BE"/>
    <w:rsid w:val="0035485B"/>
    <w:rsid w:val="003552CC"/>
    <w:rsid w:val="003556D0"/>
    <w:rsid w:val="0035745E"/>
    <w:rsid w:val="003578E3"/>
    <w:rsid w:val="003634DF"/>
    <w:rsid w:val="003667EF"/>
    <w:rsid w:val="003672A5"/>
    <w:rsid w:val="0036764B"/>
    <w:rsid w:val="00370C9A"/>
    <w:rsid w:val="00371843"/>
    <w:rsid w:val="00371E63"/>
    <w:rsid w:val="003728B1"/>
    <w:rsid w:val="00372B46"/>
    <w:rsid w:val="003742AE"/>
    <w:rsid w:val="00375F38"/>
    <w:rsid w:val="00376589"/>
    <w:rsid w:val="00376C00"/>
    <w:rsid w:val="003820E1"/>
    <w:rsid w:val="0038296A"/>
    <w:rsid w:val="00383ACF"/>
    <w:rsid w:val="00384F15"/>
    <w:rsid w:val="0038586A"/>
    <w:rsid w:val="003864C9"/>
    <w:rsid w:val="0038664B"/>
    <w:rsid w:val="0038706E"/>
    <w:rsid w:val="00387122"/>
    <w:rsid w:val="003874E2"/>
    <w:rsid w:val="00387D99"/>
    <w:rsid w:val="003A029B"/>
    <w:rsid w:val="003A10EA"/>
    <w:rsid w:val="003A2F03"/>
    <w:rsid w:val="003A3151"/>
    <w:rsid w:val="003A35B1"/>
    <w:rsid w:val="003A6EAB"/>
    <w:rsid w:val="003A6FA3"/>
    <w:rsid w:val="003A73B4"/>
    <w:rsid w:val="003B0A02"/>
    <w:rsid w:val="003B1B59"/>
    <w:rsid w:val="003B2661"/>
    <w:rsid w:val="003B284D"/>
    <w:rsid w:val="003B29FF"/>
    <w:rsid w:val="003B484A"/>
    <w:rsid w:val="003B6B93"/>
    <w:rsid w:val="003B7AA6"/>
    <w:rsid w:val="003C07F6"/>
    <w:rsid w:val="003C0ABC"/>
    <w:rsid w:val="003C2AED"/>
    <w:rsid w:val="003C2DA1"/>
    <w:rsid w:val="003C31C6"/>
    <w:rsid w:val="003C3C36"/>
    <w:rsid w:val="003C4A80"/>
    <w:rsid w:val="003C4D25"/>
    <w:rsid w:val="003C5104"/>
    <w:rsid w:val="003C58D3"/>
    <w:rsid w:val="003C767F"/>
    <w:rsid w:val="003C798A"/>
    <w:rsid w:val="003C7B11"/>
    <w:rsid w:val="003D4484"/>
    <w:rsid w:val="003D583A"/>
    <w:rsid w:val="003D6A23"/>
    <w:rsid w:val="003D76E8"/>
    <w:rsid w:val="003E1A3F"/>
    <w:rsid w:val="003E2160"/>
    <w:rsid w:val="003E392F"/>
    <w:rsid w:val="003E44F5"/>
    <w:rsid w:val="003E47A8"/>
    <w:rsid w:val="003E4F5B"/>
    <w:rsid w:val="003E6013"/>
    <w:rsid w:val="003E6863"/>
    <w:rsid w:val="003E75C6"/>
    <w:rsid w:val="003E7630"/>
    <w:rsid w:val="003E7D7D"/>
    <w:rsid w:val="003F10D1"/>
    <w:rsid w:val="003F210A"/>
    <w:rsid w:val="003F2726"/>
    <w:rsid w:val="003F33AF"/>
    <w:rsid w:val="003F3C5D"/>
    <w:rsid w:val="003F4A51"/>
    <w:rsid w:val="003F523E"/>
    <w:rsid w:val="003F6556"/>
    <w:rsid w:val="003F6B2D"/>
    <w:rsid w:val="003F71FE"/>
    <w:rsid w:val="003F7F13"/>
    <w:rsid w:val="004045D7"/>
    <w:rsid w:val="0040585E"/>
    <w:rsid w:val="00406308"/>
    <w:rsid w:val="0041106A"/>
    <w:rsid w:val="004125EE"/>
    <w:rsid w:val="00414B4C"/>
    <w:rsid w:val="00414BFF"/>
    <w:rsid w:val="004168B3"/>
    <w:rsid w:val="00417705"/>
    <w:rsid w:val="00420C4E"/>
    <w:rsid w:val="0042233C"/>
    <w:rsid w:val="00422C85"/>
    <w:rsid w:val="00424380"/>
    <w:rsid w:val="00426905"/>
    <w:rsid w:val="00427359"/>
    <w:rsid w:val="00427429"/>
    <w:rsid w:val="004274F3"/>
    <w:rsid w:val="0043109B"/>
    <w:rsid w:val="00431A04"/>
    <w:rsid w:val="00431B8C"/>
    <w:rsid w:val="00431E47"/>
    <w:rsid w:val="004321D2"/>
    <w:rsid w:val="00432306"/>
    <w:rsid w:val="00432781"/>
    <w:rsid w:val="004354DF"/>
    <w:rsid w:val="00436839"/>
    <w:rsid w:val="004368C0"/>
    <w:rsid w:val="00440A50"/>
    <w:rsid w:val="004425DA"/>
    <w:rsid w:val="00442AEB"/>
    <w:rsid w:val="004449F1"/>
    <w:rsid w:val="00445FA6"/>
    <w:rsid w:val="00446B43"/>
    <w:rsid w:val="00447B4D"/>
    <w:rsid w:val="004508BA"/>
    <w:rsid w:val="00451C39"/>
    <w:rsid w:val="004529A3"/>
    <w:rsid w:val="00452BE1"/>
    <w:rsid w:val="00453581"/>
    <w:rsid w:val="004539D1"/>
    <w:rsid w:val="00455B13"/>
    <w:rsid w:val="00456283"/>
    <w:rsid w:val="00457192"/>
    <w:rsid w:val="00457556"/>
    <w:rsid w:val="00460138"/>
    <w:rsid w:val="0046095A"/>
    <w:rsid w:val="004619B9"/>
    <w:rsid w:val="0046272E"/>
    <w:rsid w:val="00462895"/>
    <w:rsid w:val="00462AF6"/>
    <w:rsid w:val="004632AD"/>
    <w:rsid w:val="00463C98"/>
    <w:rsid w:val="0046444A"/>
    <w:rsid w:val="00464AB7"/>
    <w:rsid w:val="004651EB"/>
    <w:rsid w:val="00465820"/>
    <w:rsid w:val="0046595F"/>
    <w:rsid w:val="00466FB5"/>
    <w:rsid w:val="00467E79"/>
    <w:rsid w:val="00470910"/>
    <w:rsid w:val="00470D21"/>
    <w:rsid w:val="00471684"/>
    <w:rsid w:val="004717D9"/>
    <w:rsid w:val="00471E78"/>
    <w:rsid w:val="004726E4"/>
    <w:rsid w:val="00472C2A"/>
    <w:rsid w:val="004735D9"/>
    <w:rsid w:val="00473ADA"/>
    <w:rsid w:val="004760D2"/>
    <w:rsid w:val="00477485"/>
    <w:rsid w:val="00477D3C"/>
    <w:rsid w:val="0048181B"/>
    <w:rsid w:val="00481FF7"/>
    <w:rsid w:val="00483A74"/>
    <w:rsid w:val="00484F62"/>
    <w:rsid w:val="00485059"/>
    <w:rsid w:val="00485591"/>
    <w:rsid w:val="00485B2D"/>
    <w:rsid w:val="004878BF"/>
    <w:rsid w:val="00487C92"/>
    <w:rsid w:val="00493059"/>
    <w:rsid w:val="00493EEA"/>
    <w:rsid w:val="00495B18"/>
    <w:rsid w:val="00495FE4"/>
    <w:rsid w:val="00496272"/>
    <w:rsid w:val="004968E3"/>
    <w:rsid w:val="004969A1"/>
    <w:rsid w:val="00497680"/>
    <w:rsid w:val="00497C1E"/>
    <w:rsid w:val="004A18CD"/>
    <w:rsid w:val="004A1954"/>
    <w:rsid w:val="004A2058"/>
    <w:rsid w:val="004A2197"/>
    <w:rsid w:val="004A30DB"/>
    <w:rsid w:val="004A3299"/>
    <w:rsid w:val="004A55A7"/>
    <w:rsid w:val="004A66E7"/>
    <w:rsid w:val="004A6B56"/>
    <w:rsid w:val="004B00E9"/>
    <w:rsid w:val="004B0216"/>
    <w:rsid w:val="004B0CF4"/>
    <w:rsid w:val="004B319B"/>
    <w:rsid w:val="004B4BC1"/>
    <w:rsid w:val="004B5241"/>
    <w:rsid w:val="004B5DE2"/>
    <w:rsid w:val="004B6C10"/>
    <w:rsid w:val="004B726C"/>
    <w:rsid w:val="004B7974"/>
    <w:rsid w:val="004C0328"/>
    <w:rsid w:val="004C3095"/>
    <w:rsid w:val="004C351E"/>
    <w:rsid w:val="004C5C0A"/>
    <w:rsid w:val="004D0407"/>
    <w:rsid w:val="004D2CCF"/>
    <w:rsid w:val="004D3751"/>
    <w:rsid w:val="004D45AE"/>
    <w:rsid w:val="004D5F11"/>
    <w:rsid w:val="004D793C"/>
    <w:rsid w:val="004E040F"/>
    <w:rsid w:val="004E13F0"/>
    <w:rsid w:val="004E145F"/>
    <w:rsid w:val="004E23DF"/>
    <w:rsid w:val="004E37C3"/>
    <w:rsid w:val="004E4013"/>
    <w:rsid w:val="004E4324"/>
    <w:rsid w:val="004E4535"/>
    <w:rsid w:val="004E5B8C"/>
    <w:rsid w:val="004E5C2A"/>
    <w:rsid w:val="004E6147"/>
    <w:rsid w:val="004E65B7"/>
    <w:rsid w:val="004E6621"/>
    <w:rsid w:val="004E7ECE"/>
    <w:rsid w:val="004F1A78"/>
    <w:rsid w:val="004F2AA4"/>
    <w:rsid w:val="004F2B0A"/>
    <w:rsid w:val="004F3CD2"/>
    <w:rsid w:val="004F3EAC"/>
    <w:rsid w:val="004F4D7B"/>
    <w:rsid w:val="004F61F0"/>
    <w:rsid w:val="004F6D42"/>
    <w:rsid w:val="004F6FC1"/>
    <w:rsid w:val="00500DEE"/>
    <w:rsid w:val="005016A0"/>
    <w:rsid w:val="005020D9"/>
    <w:rsid w:val="00502C0B"/>
    <w:rsid w:val="00502DDA"/>
    <w:rsid w:val="00503249"/>
    <w:rsid w:val="00503891"/>
    <w:rsid w:val="005040AB"/>
    <w:rsid w:val="00504303"/>
    <w:rsid w:val="0050540C"/>
    <w:rsid w:val="0050588F"/>
    <w:rsid w:val="005076EB"/>
    <w:rsid w:val="00510820"/>
    <w:rsid w:val="005108A8"/>
    <w:rsid w:val="00510F2F"/>
    <w:rsid w:val="00513F47"/>
    <w:rsid w:val="005158AE"/>
    <w:rsid w:val="00515CA2"/>
    <w:rsid w:val="005167E9"/>
    <w:rsid w:val="00517B74"/>
    <w:rsid w:val="005213E8"/>
    <w:rsid w:val="00521E3F"/>
    <w:rsid w:val="00523379"/>
    <w:rsid w:val="00524272"/>
    <w:rsid w:val="005253F7"/>
    <w:rsid w:val="00532075"/>
    <w:rsid w:val="00532613"/>
    <w:rsid w:val="0053519E"/>
    <w:rsid w:val="00535D2C"/>
    <w:rsid w:val="00536242"/>
    <w:rsid w:val="00536EE1"/>
    <w:rsid w:val="0053746D"/>
    <w:rsid w:val="00537AD4"/>
    <w:rsid w:val="00537D99"/>
    <w:rsid w:val="00540AEB"/>
    <w:rsid w:val="00541C56"/>
    <w:rsid w:val="00542FB7"/>
    <w:rsid w:val="00543613"/>
    <w:rsid w:val="005466A1"/>
    <w:rsid w:val="005479B4"/>
    <w:rsid w:val="00550084"/>
    <w:rsid w:val="0055164E"/>
    <w:rsid w:val="0055378C"/>
    <w:rsid w:val="00554637"/>
    <w:rsid w:val="0056077C"/>
    <w:rsid w:val="00562534"/>
    <w:rsid w:val="00562EAB"/>
    <w:rsid w:val="00563088"/>
    <w:rsid w:val="00563860"/>
    <w:rsid w:val="00565EAA"/>
    <w:rsid w:val="005678E9"/>
    <w:rsid w:val="00570302"/>
    <w:rsid w:val="00571758"/>
    <w:rsid w:val="00573416"/>
    <w:rsid w:val="00574516"/>
    <w:rsid w:val="00574727"/>
    <w:rsid w:val="005751C8"/>
    <w:rsid w:val="00576B56"/>
    <w:rsid w:val="00576BB6"/>
    <w:rsid w:val="00577128"/>
    <w:rsid w:val="00577966"/>
    <w:rsid w:val="00582098"/>
    <w:rsid w:val="005830CB"/>
    <w:rsid w:val="0058329F"/>
    <w:rsid w:val="005836FD"/>
    <w:rsid w:val="00584569"/>
    <w:rsid w:val="00584838"/>
    <w:rsid w:val="00584B50"/>
    <w:rsid w:val="005855C7"/>
    <w:rsid w:val="00587612"/>
    <w:rsid w:val="0059069A"/>
    <w:rsid w:val="00590A18"/>
    <w:rsid w:val="005932AA"/>
    <w:rsid w:val="00594627"/>
    <w:rsid w:val="00596110"/>
    <w:rsid w:val="005975E7"/>
    <w:rsid w:val="0059791A"/>
    <w:rsid w:val="00597F65"/>
    <w:rsid w:val="005A0900"/>
    <w:rsid w:val="005A1300"/>
    <w:rsid w:val="005A3E4B"/>
    <w:rsid w:val="005A457B"/>
    <w:rsid w:val="005A4F3D"/>
    <w:rsid w:val="005A5B57"/>
    <w:rsid w:val="005A6624"/>
    <w:rsid w:val="005A6BC8"/>
    <w:rsid w:val="005A73DE"/>
    <w:rsid w:val="005B04B5"/>
    <w:rsid w:val="005B1AC8"/>
    <w:rsid w:val="005B1B9D"/>
    <w:rsid w:val="005B3478"/>
    <w:rsid w:val="005B3689"/>
    <w:rsid w:val="005B3838"/>
    <w:rsid w:val="005B5C40"/>
    <w:rsid w:val="005B6F8A"/>
    <w:rsid w:val="005C1230"/>
    <w:rsid w:val="005C2789"/>
    <w:rsid w:val="005C4FD9"/>
    <w:rsid w:val="005C6F08"/>
    <w:rsid w:val="005D0231"/>
    <w:rsid w:val="005D03AB"/>
    <w:rsid w:val="005D0882"/>
    <w:rsid w:val="005D08F7"/>
    <w:rsid w:val="005D0C54"/>
    <w:rsid w:val="005D244A"/>
    <w:rsid w:val="005D2492"/>
    <w:rsid w:val="005D2698"/>
    <w:rsid w:val="005D2EB8"/>
    <w:rsid w:val="005D38C3"/>
    <w:rsid w:val="005D3E39"/>
    <w:rsid w:val="005D4AB8"/>
    <w:rsid w:val="005D554C"/>
    <w:rsid w:val="005D65B3"/>
    <w:rsid w:val="005D6BB6"/>
    <w:rsid w:val="005D774B"/>
    <w:rsid w:val="005D7B28"/>
    <w:rsid w:val="005D7CCE"/>
    <w:rsid w:val="005E0412"/>
    <w:rsid w:val="005E1725"/>
    <w:rsid w:val="005E288B"/>
    <w:rsid w:val="005E36CE"/>
    <w:rsid w:val="005E4139"/>
    <w:rsid w:val="005E52B7"/>
    <w:rsid w:val="005E5D2C"/>
    <w:rsid w:val="005E5E68"/>
    <w:rsid w:val="005E6711"/>
    <w:rsid w:val="005F01C3"/>
    <w:rsid w:val="005F0A83"/>
    <w:rsid w:val="005F207F"/>
    <w:rsid w:val="005F2669"/>
    <w:rsid w:val="005F2C77"/>
    <w:rsid w:val="005F3DDD"/>
    <w:rsid w:val="005F3F61"/>
    <w:rsid w:val="005F53B4"/>
    <w:rsid w:val="005F5F1F"/>
    <w:rsid w:val="005F66AF"/>
    <w:rsid w:val="005F774E"/>
    <w:rsid w:val="00602BC3"/>
    <w:rsid w:val="00602E30"/>
    <w:rsid w:val="00603FF2"/>
    <w:rsid w:val="00605347"/>
    <w:rsid w:val="0060583C"/>
    <w:rsid w:val="00605F34"/>
    <w:rsid w:val="0060635A"/>
    <w:rsid w:val="00606858"/>
    <w:rsid w:val="00606A5D"/>
    <w:rsid w:val="00606FA5"/>
    <w:rsid w:val="006077FE"/>
    <w:rsid w:val="006108C0"/>
    <w:rsid w:val="00610E10"/>
    <w:rsid w:val="00611B4A"/>
    <w:rsid w:val="00612E0F"/>
    <w:rsid w:val="00613998"/>
    <w:rsid w:val="006141D1"/>
    <w:rsid w:val="0061604F"/>
    <w:rsid w:val="00617347"/>
    <w:rsid w:val="00620A16"/>
    <w:rsid w:val="00621AFF"/>
    <w:rsid w:val="00621CF3"/>
    <w:rsid w:val="0062430E"/>
    <w:rsid w:val="00624ECA"/>
    <w:rsid w:val="006258D5"/>
    <w:rsid w:val="00626538"/>
    <w:rsid w:val="00626643"/>
    <w:rsid w:val="006269DF"/>
    <w:rsid w:val="006273F8"/>
    <w:rsid w:val="00633328"/>
    <w:rsid w:val="006340FB"/>
    <w:rsid w:val="006356B6"/>
    <w:rsid w:val="00636451"/>
    <w:rsid w:val="00636CAE"/>
    <w:rsid w:val="00637B11"/>
    <w:rsid w:val="00637E34"/>
    <w:rsid w:val="00640790"/>
    <w:rsid w:val="00640E8F"/>
    <w:rsid w:val="00641F6A"/>
    <w:rsid w:val="00642882"/>
    <w:rsid w:val="00644A75"/>
    <w:rsid w:val="00646188"/>
    <w:rsid w:val="00650A93"/>
    <w:rsid w:val="00650AB3"/>
    <w:rsid w:val="00650E03"/>
    <w:rsid w:val="00651372"/>
    <w:rsid w:val="0065214C"/>
    <w:rsid w:val="006522C0"/>
    <w:rsid w:val="00652A05"/>
    <w:rsid w:val="006538FA"/>
    <w:rsid w:val="00653CEA"/>
    <w:rsid w:val="006553F8"/>
    <w:rsid w:val="0065638D"/>
    <w:rsid w:val="00656849"/>
    <w:rsid w:val="006572C9"/>
    <w:rsid w:val="00657574"/>
    <w:rsid w:val="00662782"/>
    <w:rsid w:val="00662BBD"/>
    <w:rsid w:val="00662D60"/>
    <w:rsid w:val="0066434D"/>
    <w:rsid w:val="00664E16"/>
    <w:rsid w:val="00666431"/>
    <w:rsid w:val="0066728C"/>
    <w:rsid w:val="006706E5"/>
    <w:rsid w:val="00670806"/>
    <w:rsid w:val="00670A82"/>
    <w:rsid w:val="006711B3"/>
    <w:rsid w:val="006720AF"/>
    <w:rsid w:val="00672680"/>
    <w:rsid w:val="006741F2"/>
    <w:rsid w:val="00674E23"/>
    <w:rsid w:val="00675AE5"/>
    <w:rsid w:val="00675F4F"/>
    <w:rsid w:val="00676683"/>
    <w:rsid w:val="006767F5"/>
    <w:rsid w:val="00677CCE"/>
    <w:rsid w:val="00680CA1"/>
    <w:rsid w:val="006814B7"/>
    <w:rsid w:val="006819F5"/>
    <w:rsid w:val="00683B80"/>
    <w:rsid w:val="00685BFD"/>
    <w:rsid w:val="00687826"/>
    <w:rsid w:val="00690B6E"/>
    <w:rsid w:val="00690D53"/>
    <w:rsid w:val="006918D6"/>
    <w:rsid w:val="00691B2A"/>
    <w:rsid w:val="00692D62"/>
    <w:rsid w:val="0069334A"/>
    <w:rsid w:val="00693EE7"/>
    <w:rsid w:val="00694282"/>
    <w:rsid w:val="006947F3"/>
    <w:rsid w:val="006A353C"/>
    <w:rsid w:val="006A4667"/>
    <w:rsid w:val="006A4B1A"/>
    <w:rsid w:val="006A56C0"/>
    <w:rsid w:val="006A5B77"/>
    <w:rsid w:val="006A6CF4"/>
    <w:rsid w:val="006A6EC6"/>
    <w:rsid w:val="006B049C"/>
    <w:rsid w:val="006B1241"/>
    <w:rsid w:val="006B19AE"/>
    <w:rsid w:val="006B36DC"/>
    <w:rsid w:val="006B3932"/>
    <w:rsid w:val="006B41AA"/>
    <w:rsid w:val="006B4774"/>
    <w:rsid w:val="006B59F7"/>
    <w:rsid w:val="006B62C3"/>
    <w:rsid w:val="006B6624"/>
    <w:rsid w:val="006B6923"/>
    <w:rsid w:val="006B6A72"/>
    <w:rsid w:val="006B6F56"/>
    <w:rsid w:val="006B7D71"/>
    <w:rsid w:val="006C098B"/>
    <w:rsid w:val="006C22D8"/>
    <w:rsid w:val="006C2D51"/>
    <w:rsid w:val="006C2E6E"/>
    <w:rsid w:val="006C3335"/>
    <w:rsid w:val="006C54FC"/>
    <w:rsid w:val="006C60E9"/>
    <w:rsid w:val="006C714F"/>
    <w:rsid w:val="006C7793"/>
    <w:rsid w:val="006C7F79"/>
    <w:rsid w:val="006D00DD"/>
    <w:rsid w:val="006D1DF5"/>
    <w:rsid w:val="006D2C42"/>
    <w:rsid w:val="006D5815"/>
    <w:rsid w:val="006D5873"/>
    <w:rsid w:val="006D7087"/>
    <w:rsid w:val="006E2ED0"/>
    <w:rsid w:val="006E3022"/>
    <w:rsid w:val="006E3617"/>
    <w:rsid w:val="006E3663"/>
    <w:rsid w:val="006E6949"/>
    <w:rsid w:val="006F1A78"/>
    <w:rsid w:val="006F2009"/>
    <w:rsid w:val="006F24E7"/>
    <w:rsid w:val="006F40A9"/>
    <w:rsid w:val="006F5F9C"/>
    <w:rsid w:val="006F610F"/>
    <w:rsid w:val="006F7F65"/>
    <w:rsid w:val="00700FF5"/>
    <w:rsid w:val="00701C9A"/>
    <w:rsid w:val="00704919"/>
    <w:rsid w:val="007051DC"/>
    <w:rsid w:val="00705508"/>
    <w:rsid w:val="00705545"/>
    <w:rsid w:val="00706432"/>
    <w:rsid w:val="00710B05"/>
    <w:rsid w:val="007123A8"/>
    <w:rsid w:val="007146FC"/>
    <w:rsid w:val="00714ECF"/>
    <w:rsid w:val="007200B8"/>
    <w:rsid w:val="007204B6"/>
    <w:rsid w:val="007218CE"/>
    <w:rsid w:val="00721D03"/>
    <w:rsid w:val="00721E10"/>
    <w:rsid w:val="007227F8"/>
    <w:rsid w:val="007228E5"/>
    <w:rsid w:val="00722C47"/>
    <w:rsid w:val="0072669B"/>
    <w:rsid w:val="0072679B"/>
    <w:rsid w:val="00726D96"/>
    <w:rsid w:val="007279C6"/>
    <w:rsid w:val="0073060D"/>
    <w:rsid w:val="0073246B"/>
    <w:rsid w:val="00732DAC"/>
    <w:rsid w:val="00735091"/>
    <w:rsid w:val="0073623E"/>
    <w:rsid w:val="00737B52"/>
    <w:rsid w:val="00741B14"/>
    <w:rsid w:val="00743881"/>
    <w:rsid w:val="007438FF"/>
    <w:rsid w:val="00744F4A"/>
    <w:rsid w:val="00745810"/>
    <w:rsid w:val="00746F15"/>
    <w:rsid w:val="00750A5D"/>
    <w:rsid w:val="00751722"/>
    <w:rsid w:val="007524CC"/>
    <w:rsid w:val="00753CB5"/>
    <w:rsid w:val="00753E27"/>
    <w:rsid w:val="00754179"/>
    <w:rsid w:val="00756D41"/>
    <w:rsid w:val="007574F3"/>
    <w:rsid w:val="00757CB8"/>
    <w:rsid w:val="007610E8"/>
    <w:rsid w:val="00762B92"/>
    <w:rsid w:val="0076483D"/>
    <w:rsid w:val="00764E7E"/>
    <w:rsid w:val="00764F60"/>
    <w:rsid w:val="00766F6D"/>
    <w:rsid w:val="00770363"/>
    <w:rsid w:val="00770D01"/>
    <w:rsid w:val="0077121C"/>
    <w:rsid w:val="00771CC9"/>
    <w:rsid w:val="00772073"/>
    <w:rsid w:val="00773BCF"/>
    <w:rsid w:val="007749F5"/>
    <w:rsid w:val="00774ACB"/>
    <w:rsid w:val="00782580"/>
    <w:rsid w:val="0078364E"/>
    <w:rsid w:val="0078448F"/>
    <w:rsid w:val="00784E81"/>
    <w:rsid w:val="007853E2"/>
    <w:rsid w:val="00785F45"/>
    <w:rsid w:val="00786C74"/>
    <w:rsid w:val="00787456"/>
    <w:rsid w:val="007876AE"/>
    <w:rsid w:val="00787AF7"/>
    <w:rsid w:val="0079053F"/>
    <w:rsid w:val="00790707"/>
    <w:rsid w:val="007926F5"/>
    <w:rsid w:val="007927FA"/>
    <w:rsid w:val="007954E2"/>
    <w:rsid w:val="00795A82"/>
    <w:rsid w:val="0079668B"/>
    <w:rsid w:val="00796B64"/>
    <w:rsid w:val="007976EC"/>
    <w:rsid w:val="007A0152"/>
    <w:rsid w:val="007A0779"/>
    <w:rsid w:val="007A0FA9"/>
    <w:rsid w:val="007A1AF5"/>
    <w:rsid w:val="007A24B0"/>
    <w:rsid w:val="007A532D"/>
    <w:rsid w:val="007A53A3"/>
    <w:rsid w:val="007A5BC7"/>
    <w:rsid w:val="007A6725"/>
    <w:rsid w:val="007A6A78"/>
    <w:rsid w:val="007A7752"/>
    <w:rsid w:val="007A77B5"/>
    <w:rsid w:val="007B1BE4"/>
    <w:rsid w:val="007B1D21"/>
    <w:rsid w:val="007B2553"/>
    <w:rsid w:val="007B786C"/>
    <w:rsid w:val="007C0328"/>
    <w:rsid w:val="007C0AA3"/>
    <w:rsid w:val="007C0BA6"/>
    <w:rsid w:val="007C1230"/>
    <w:rsid w:val="007C17A4"/>
    <w:rsid w:val="007C267D"/>
    <w:rsid w:val="007C308E"/>
    <w:rsid w:val="007C3496"/>
    <w:rsid w:val="007C35B9"/>
    <w:rsid w:val="007C40C0"/>
    <w:rsid w:val="007C4836"/>
    <w:rsid w:val="007C501D"/>
    <w:rsid w:val="007C5CD2"/>
    <w:rsid w:val="007C7530"/>
    <w:rsid w:val="007C77BE"/>
    <w:rsid w:val="007C7847"/>
    <w:rsid w:val="007C7A71"/>
    <w:rsid w:val="007D0B2F"/>
    <w:rsid w:val="007D0D72"/>
    <w:rsid w:val="007D0F49"/>
    <w:rsid w:val="007D1784"/>
    <w:rsid w:val="007D4A88"/>
    <w:rsid w:val="007D536C"/>
    <w:rsid w:val="007D721C"/>
    <w:rsid w:val="007D79AB"/>
    <w:rsid w:val="007D7D5A"/>
    <w:rsid w:val="007E031C"/>
    <w:rsid w:val="007E04C0"/>
    <w:rsid w:val="007E0922"/>
    <w:rsid w:val="007E1275"/>
    <w:rsid w:val="007E2E26"/>
    <w:rsid w:val="007E3066"/>
    <w:rsid w:val="007E3096"/>
    <w:rsid w:val="007E3F50"/>
    <w:rsid w:val="007E4277"/>
    <w:rsid w:val="007E429B"/>
    <w:rsid w:val="007E535D"/>
    <w:rsid w:val="007E5FD7"/>
    <w:rsid w:val="007E6CAA"/>
    <w:rsid w:val="007E74C5"/>
    <w:rsid w:val="007F198D"/>
    <w:rsid w:val="007F35B0"/>
    <w:rsid w:val="007F3732"/>
    <w:rsid w:val="007F4552"/>
    <w:rsid w:val="007F6DA7"/>
    <w:rsid w:val="0080236D"/>
    <w:rsid w:val="00802EE4"/>
    <w:rsid w:val="00802F8F"/>
    <w:rsid w:val="0080345C"/>
    <w:rsid w:val="008041EB"/>
    <w:rsid w:val="008069DC"/>
    <w:rsid w:val="00806E75"/>
    <w:rsid w:val="00807152"/>
    <w:rsid w:val="00807667"/>
    <w:rsid w:val="008106C3"/>
    <w:rsid w:val="0081156F"/>
    <w:rsid w:val="008146F6"/>
    <w:rsid w:val="00814F34"/>
    <w:rsid w:val="0081540F"/>
    <w:rsid w:val="00815428"/>
    <w:rsid w:val="00815A97"/>
    <w:rsid w:val="00816DC9"/>
    <w:rsid w:val="00817DCF"/>
    <w:rsid w:val="00817EB3"/>
    <w:rsid w:val="00820149"/>
    <w:rsid w:val="00820BA4"/>
    <w:rsid w:val="00822593"/>
    <w:rsid w:val="00822B70"/>
    <w:rsid w:val="008239B8"/>
    <w:rsid w:val="00823C1A"/>
    <w:rsid w:val="008244CA"/>
    <w:rsid w:val="00824E16"/>
    <w:rsid w:val="00825493"/>
    <w:rsid w:val="00826A09"/>
    <w:rsid w:val="00826A2B"/>
    <w:rsid w:val="00830373"/>
    <w:rsid w:val="00830FE0"/>
    <w:rsid w:val="00831AE6"/>
    <w:rsid w:val="008321F1"/>
    <w:rsid w:val="00832C42"/>
    <w:rsid w:val="00832D6C"/>
    <w:rsid w:val="00832DB9"/>
    <w:rsid w:val="00835735"/>
    <w:rsid w:val="00835E4D"/>
    <w:rsid w:val="008364F4"/>
    <w:rsid w:val="00840B13"/>
    <w:rsid w:val="00842119"/>
    <w:rsid w:val="008431D2"/>
    <w:rsid w:val="008431EF"/>
    <w:rsid w:val="00844764"/>
    <w:rsid w:val="00844FA6"/>
    <w:rsid w:val="00847204"/>
    <w:rsid w:val="00847970"/>
    <w:rsid w:val="00854A77"/>
    <w:rsid w:val="0085678C"/>
    <w:rsid w:val="00857518"/>
    <w:rsid w:val="00861307"/>
    <w:rsid w:val="00862E2B"/>
    <w:rsid w:val="00863E7C"/>
    <w:rsid w:val="008655F4"/>
    <w:rsid w:val="008671E4"/>
    <w:rsid w:val="00870334"/>
    <w:rsid w:val="00872E09"/>
    <w:rsid w:val="00876249"/>
    <w:rsid w:val="008820AD"/>
    <w:rsid w:val="00887484"/>
    <w:rsid w:val="00890336"/>
    <w:rsid w:val="00890CDB"/>
    <w:rsid w:val="00892B79"/>
    <w:rsid w:val="00893D68"/>
    <w:rsid w:val="0089413A"/>
    <w:rsid w:val="00896111"/>
    <w:rsid w:val="008A33D4"/>
    <w:rsid w:val="008A430C"/>
    <w:rsid w:val="008A5681"/>
    <w:rsid w:val="008A5B1A"/>
    <w:rsid w:val="008A6164"/>
    <w:rsid w:val="008A647E"/>
    <w:rsid w:val="008A7879"/>
    <w:rsid w:val="008A7986"/>
    <w:rsid w:val="008B05D7"/>
    <w:rsid w:val="008B0DB3"/>
    <w:rsid w:val="008B11CB"/>
    <w:rsid w:val="008B1B4A"/>
    <w:rsid w:val="008B31EB"/>
    <w:rsid w:val="008B41F3"/>
    <w:rsid w:val="008B4B1B"/>
    <w:rsid w:val="008B4CA2"/>
    <w:rsid w:val="008B4FF2"/>
    <w:rsid w:val="008B5EF9"/>
    <w:rsid w:val="008B75B4"/>
    <w:rsid w:val="008B75F9"/>
    <w:rsid w:val="008B78DF"/>
    <w:rsid w:val="008C017F"/>
    <w:rsid w:val="008C5CB8"/>
    <w:rsid w:val="008C7AC0"/>
    <w:rsid w:val="008D162C"/>
    <w:rsid w:val="008D3113"/>
    <w:rsid w:val="008D3428"/>
    <w:rsid w:val="008D536B"/>
    <w:rsid w:val="008D5BF9"/>
    <w:rsid w:val="008D5E76"/>
    <w:rsid w:val="008D613E"/>
    <w:rsid w:val="008E3B97"/>
    <w:rsid w:val="008E5969"/>
    <w:rsid w:val="008F0927"/>
    <w:rsid w:val="008F09E1"/>
    <w:rsid w:val="008F0FD0"/>
    <w:rsid w:val="008F1BDA"/>
    <w:rsid w:val="008F3E5F"/>
    <w:rsid w:val="008F3F70"/>
    <w:rsid w:val="008F44E2"/>
    <w:rsid w:val="008F51AB"/>
    <w:rsid w:val="008F5E0B"/>
    <w:rsid w:val="008F6A2A"/>
    <w:rsid w:val="008F7C8F"/>
    <w:rsid w:val="009003E4"/>
    <w:rsid w:val="00900F61"/>
    <w:rsid w:val="009034C8"/>
    <w:rsid w:val="009038A7"/>
    <w:rsid w:val="00903F25"/>
    <w:rsid w:val="009050A1"/>
    <w:rsid w:val="00905234"/>
    <w:rsid w:val="00910250"/>
    <w:rsid w:val="00911A04"/>
    <w:rsid w:val="00913AF3"/>
    <w:rsid w:val="00913D1F"/>
    <w:rsid w:val="00915610"/>
    <w:rsid w:val="009165DA"/>
    <w:rsid w:val="00917052"/>
    <w:rsid w:val="00917090"/>
    <w:rsid w:val="00917AC6"/>
    <w:rsid w:val="0092024F"/>
    <w:rsid w:val="009222D1"/>
    <w:rsid w:val="0092299E"/>
    <w:rsid w:val="00924EAC"/>
    <w:rsid w:val="0092552B"/>
    <w:rsid w:val="00925B21"/>
    <w:rsid w:val="00926948"/>
    <w:rsid w:val="0092779A"/>
    <w:rsid w:val="00932997"/>
    <w:rsid w:val="009332F7"/>
    <w:rsid w:val="009336CD"/>
    <w:rsid w:val="0093382D"/>
    <w:rsid w:val="00936D14"/>
    <w:rsid w:val="009371F6"/>
    <w:rsid w:val="0094062A"/>
    <w:rsid w:val="00940858"/>
    <w:rsid w:val="00940DD4"/>
    <w:rsid w:val="0094150E"/>
    <w:rsid w:val="00943709"/>
    <w:rsid w:val="00944B69"/>
    <w:rsid w:val="00944D24"/>
    <w:rsid w:val="00946398"/>
    <w:rsid w:val="0094662D"/>
    <w:rsid w:val="00950199"/>
    <w:rsid w:val="00955519"/>
    <w:rsid w:val="00956033"/>
    <w:rsid w:val="00956E20"/>
    <w:rsid w:val="00961A6E"/>
    <w:rsid w:val="00961C7C"/>
    <w:rsid w:val="00962E05"/>
    <w:rsid w:val="009649D9"/>
    <w:rsid w:val="009653D0"/>
    <w:rsid w:val="00965F56"/>
    <w:rsid w:val="00966255"/>
    <w:rsid w:val="009665B1"/>
    <w:rsid w:val="00966AA5"/>
    <w:rsid w:val="00967AA8"/>
    <w:rsid w:val="009715D6"/>
    <w:rsid w:val="00971ABE"/>
    <w:rsid w:val="0097223C"/>
    <w:rsid w:val="0097277F"/>
    <w:rsid w:val="009730CD"/>
    <w:rsid w:val="00973A7D"/>
    <w:rsid w:val="00974E11"/>
    <w:rsid w:val="0097590E"/>
    <w:rsid w:val="00977D49"/>
    <w:rsid w:val="00980519"/>
    <w:rsid w:val="009824E1"/>
    <w:rsid w:val="009826A3"/>
    <w:rsid w:val="00983ABB"/>
    <w:rsid w:val="00983FD5"/>
    <w:rsid w:val="0098511C"/>
    <w:rsid w:val="009867D2"/>
    <w:rsid w:val="0099066E"/>
    <w:rsid w:val="00991871"/>
    <w:rsid w:val="0099272A"/>
    <w:rsid w:val="00993DD4"/>
    <w:rsid w:val="009963A2"/>
    <w:rsid w:val="00996A86"/>
    <w:rsid w:val="009977BD"/>
    <w:rsid w:val="009A08B2"/>
    <w:rsid w:val="009A1710"/>
    <w:rsid w:val="009A2980"/>
    <w:rsid w:val="009A3263"/>
    <w:rsid w:val="009A5B19"/>
    <w:rsid w:val="009A5F53"/>
    <w:rsid w:val="009A67AF"/>
    <w:rsid w:val="009A6CEF"/>
    <w:rsid w:val="009A7A8F"/>
    <w:rsid w:val="009B10CD"/>
    <w:rsid w:val="009B1315"/>
    <w:rsid w:val="009B3879"/>
    <w:rsid w:val="009B6443"/>
    <w:rsid w:val="009B67BA"/>
    <w:rsid w:val="009B6CCF"/>
    <w:rsid w:val="009C0BA9"/>
    <w:rsid w:val="009C18C6"/>
    <w:rsid w:val="009C24AC"/>
    <w:rsid w:val="009C387B"/>
    <w:rsid w:val="009C38B5"/>
    <w:rsid w:val="009C3C54"/>
    <w:rsid w:val="009C40D6"/>
    <w:rsid w:val="009C4195"/>
    <w:rsid w:val="009C4294"/>
    <w:rsid w:val="009C72DC"/>
    <w:rsid w:val="009C78BD"/>
    <w:rsid w:val="009C7D05"/>
    <w:rsid w:val="009D02D0"/>
    <w:rsid w:val="009D696A"/>
    <w:rsid w:val="009D76C9"/>
    <w:rsid w:val="009E0BB7"/>
    <w:rsid w:val="009E1000"/>
    <w:rsid w:val="009E2AE7"/>
    <w:rsid w:val="009E2D22"/>
    <w:rsid w:val="009E3C9C"/>
    <w:rsid w:val="009E5BF7"/>
    <w:rsid w:val="009E68AC"/>
    <w:rsid w:val="009E6963"/>
    <w:rsid w:val="009E6AFC"/>
    <w:rsid w:val="009E7AF9"/>
    <w:rsid w:val="009F0545"/>
    <w:rsid w:val="009F14F6"/>
    <w:rsid w:val="009F2B26"/>
    <w:rsid w:val="009F68B9"/>
    <w:rsid w:val="009F6B2A"/>
    <w:rsid w:val="009F70DF"/>
    <w:rsid w:val="009F7802"/>
    <w:rsid w:val="00A015F5"/>
    <w:rsid w:val="00A01ED3"/>
    <w:rsid w:val="00A042A8"/>
    <w:rsid w:val="00A05A9E"/>
    <w:rsid w:val="00A077EC"/>
    <w:rsid w:val="00A10FE6"/>
    <w:rsid w:val="00A13D68"/>
    <w:rsid w:val="00A145AF"/>
    <w:rsid w:val="00A16BE1"/>
    <w:rsid w:val="00A20D18"/>
    <w:rsid w:val="00A214CF"/>
    <w:rsid w:val="00A2203D"/>
    <w:rsid w:val="00A22CFA"/>
    <w:rsid w:val="00A23A5F"/>
    <w:rsid w:val="00A24DF6"/>
    <w:rsid w:val="00A25454"/>
    <w:rsid w:val="00A256DE"/>
    <w:rsid w:val="00A32D00"/>
    <w:rsid w:val="00A3469C"/>
    <w:rsid w:val="00A3564B"/>
    <w:rsid w:val="00A358C8"/>
    <w:rsid w:val="00A35D17"/>
    <w:rsid w:val="00A37A73"/>
    <w:rsid w:val="00A409A0"/>
    <w:rsid w:val="00A40ACB"/>
    <w:rsid w:val="00A40E96"/>
    <w:rsid w:val="00A4133B"/>
    <w:rsid w:val="00A4159C"/>
    <w:rsid w:val="00A4334A"/>
    <w:rsid w:val="00A43C18"/>
    <w:rsid w:val="00A44936"/>
    <w:rsid w:val="00A451D7"/>
    <w:rsid w:val="00A46CF5"/>
    <w:rsid w:val="00A50A0A"/>
    <w:rsid w:val="00A51EC4"/>
    <w:rsid w:val="00A53215"/>
    <w:rsid w:val="00A53636"/>
    <w:rsid w:val="00A549A8"/>
    <w:rsid w:val="00A554B9"/>
    <w:rsid w:val="00A56D58"/>
    <w:rsid w:val="00A57B0D"/>
    <w:rsid w:val="00A606A5"/>
    <w:rsid w:val="00A62146"/>
    <w:rsid w:val="00A646A8"/>
    <w:rsid w:val="00A6764A"/>
    <w:rsid w:val="00A70304"/>
    <w:rsid w:val="00A70875"/>
    <w:rsid w:val="00A71735"/>
    <w:rsid w:val="00A72A1A"/>
    <w:rsid w:val="00A731D5"/>
    <w:rsid w:val="00A753B8"/>
    <w:rsid w:val="00A7640B"/>
    <w:rsid w:val="00A777FC"/>
    <w:rsid w:val="00A77BD7"/>
    <w:rsid w:val="00A77E58"/>
    <w:rsid w:val="00A80077"/>
    <w:rsid w:val="00A80D0F"/>
    <w:rsid w:val="00A8466F"/>
    <w:rsid w:val="00A851B9"/>
    <w:rsid w:val="00A859A1"/>
    <w:rsid w:val="00A85B2A"/>
    <w:rsid w:val="00A863FE"/>
    <w:rsid w:val="00A90143"/>
    <w:rsid w:val="00A90D25"/>
    <w:rsid w:val="00A91DFB"/>
    <w:rsid w:val="00A92535"/>
    <w:rsid w:val="00A93645"/>
    <w:rsid w:val="00A93BF1"/>
    <w:rsid w:val="00A95A7B"/>
    <w:rsid w:val="00A96049"/>
    <w:rsid w:val="00A96359"/>
    <w:rsid w:val="00A96948"/>
    <w:rsid w:val="00A96D3B"/>
    <w:rsid w:val="00AA0978"/>
    <w:rsid w:val="00AA1C4E"/>
    <w:rsid w:val="00AA1F18"/>
    <w:rsid w:val="00AA2807"/>
    <w:rsid w:val="00AA333B"/>
    <w:rsid w:val="00AA38E8"/>
    <w:rsid w:val="00AA42DB"/>
    <w:rsid w:val="00AA456B"/>
    <w:rsid w:val="00AA7CDF"/>
    <w:rsid w:val="00AB05CE"/>
    <w:rsid w:val="00AB19D1"/>
    <w:rsid w:val="00AB1EE1"/>
    <w:rsid w:val="00AB3E8B"/>
    <w:rsid w:val="00AB4BCC"/>
    <w:rsid w:val="00AB572C"/>
    <w:rsid w:val="00AB7116"/>
    <w:rsid w:val="00AB765E"/>
    <w:rsid w:val="00AC0BD9"/>
    <w:rsid w:val="00AC10DA"/>
    <w:rsid w:val="00AC2090"/>
    <w:rsid w:val="00AC36F5"/>
    <w:rsid w:val="00AC435E"/>
    <w:rsid w:val="00AC475D"/>
    <w:rsid w:val="00AC68AE"/>
    <w:rsid w:val="00AC6AA0"/>
    <w:rsid w:val="00AD2848"/>
    <w:rsid w:val="00AD3036"/>
    <w:rsid w:val="00AD338D"/>
    <w:rsid w:val="00AD7245"/>
    <w:rsid w:val="00AD73EA"/>
    <w:rsid w:val="00AE048C"/>
    <w:rsid w:val="00AE1EC3"/>
    <w:rsid w:val="00AE3EBC"/>
    <w:rsid w:val="00AE54AD"/>
    <w:rsid w:val="00AE55D2"/>
    <w:rsid w:val="00AE6A6C"/>
    <w:rsid w:val="00AE6B6A"/>
    <w:rsid w:val="00AF0F25"/>
    <w:rsid w:val="00AF1DA1"/>
    <w:rsid w:val="00AF27AB"/>
    <w:rsid w:val="00AF32A0"/>
    <w:rsid w:val="00AF47AD"/>
    <w:rsid w:val="00AF52BC"/>
    <w:rsid w:val="00AF54D2"/>
    <w:rsid w:val="00AF594A"/>
    <w:rsid w:val="00AF72B7"/>
    <w:rsid w:val="00AF77A3"/>
    <w:rsid w:val="00AF78F2"/>
    <w:rsid w:val="00B00B77"/>
    <w:rsid w:val="00B02393"/>
    <w:rsid w:val="00B02FCB"/>
    <w:rsid w:val="00B03345"/>
    <w:rsid w:val="00B03AE0"/>
    <w:rsid w:val="00B05080"/>
    <w:rsid w:val="00B056E5"/>
    <w:rsid w:val="00B0589D"/>
    <w:rsid w:val="00B07563"/>
    <w:rsid w:val="00B1081D"/>
    <w:rsid w:val="00B11AFD"/>
    <w:rsid w:val="00B13A64"/>
    <w:rsid w:val="00B13A92"/>
    <w:rsid w:val="00B174B7"/>
    <w:rsid w:val="00B23AAD"/>
    <w:rsid w:val="00B24BC9"/>
    <w:rsid w:val="00B255D3"/>
    <w:rsid w:val="00B2697C"/>
    <w:rsid w:val="00B275BE"/>
    <w:rsid w:val="00B34489"/>
    <w:rsid w:val="00B34CD8"/>
    <w:rsid w:val="00B35331"/>
    <w:rsid w:val="00B36373"/>
    <w:rsid w:val="00B40220"/>
    <w:rsid w:val="00B41EC5"/>
    <w:rsid w:val="00B454C9"/>
    <w:rsid w:val="00B46639"/>
    <w:rsid w:val="00B52CEF"/>
    <w:rsid w:val="00B53D97"/>
    <w:rsid w:val="00B5424F"/>
    <w:rsid w:val="00B54CCB"/>
    <w:rsid w:val="00B555F5"/>
    <w:rsid w:val="00B60BBE"/>
    <w:rsid w:val="00B61852"/>
    <w:rsid w:val="00B6367A"/>
    <w:rsid w:val="00B637AF"/>
    <w:rsid w:val="00B63822"/>
    <w:rsid w:val="00B64130"/>
    <w:rsid w:val="00B64E1E"/>
    <w:rsid w:val="00B655AF"/>
    <w:rsid w:val="00B6749E"/>
    <w:rsid w:val="00B676F4"/>
    <w:rsid w:val="00B70F2F"/>
    <w:rsid w:val="00B715BD"/>
    <w:rsid w:val="00B71CBF"/>
    <w:rsid w:val="00B72669"/>
    <w:rsid w:val="00B727D4"/>
    <w:rsid w:val="00B73487"/>
    <w:rsid w:val="00B736AF"/>
    <w:rsid w:val="00B749D6"/>
    <w:rsid w:val="00B74D2C"/>
    <w:rsid w:val="00B76CDA"/>
    <w:rsid w:val="00B77A04"/>
    <w:rsid w:val="00B804EA"/>
    <w:rsid w:val="00B81449"/>
    <w:rsid w:val="00B82738"/>
    <w:rsid w:val="00B83A0F"/>
    <w:rsid w:val="00B83B4C"/>
    <w:rsid w:val="00B87E37"/>
    <w:rsid w:val="00B95A63"/>
    <w:rsid w:val="00B95B99"/>
    <w:rsid w:val="00B9670E"/>
    <w:rsid w:val="00B97897"/>
    <w:rsid w:val="00BA091A"/>
    <w:rsid w:val="00BA0CA3"/>
    <w:rsid w:val="00BA144E"/>
    <w:rsid w:val="00BA1B6C"/>
    <w:rsid w:val="00BA266A"/>
    <w:rsid w:val="00BA2786"/>
    <w:rsid w:val="00BA2B35"/>
    <w:rsid w:val="00BA3495"/>
    <w:rsid w:val="00BA3ADA"/>
    <w:rsid w:val="00BA4443"/>
    <w:rsid w:val="00BA4848"/>
    <w:rsid w:val="00BA484B"/>
    <w:rsid w:val="00BA4959"/>
    <w:rsid w:val="00BA4E78"/>
    <w:rsid w:val="00BA54EA"/>
    <w:rsid w:val="00BA5799"/>
    <w:rsid w:val="00BA6E7C"/>
    <w:rsid w:val="00BA7F01"/>
    <w:rsid w:val="00BA7F12"/>
    <w:rsid w:val="00BB209E"/>
    <w:rsid w:val="00BB3444"/>
    <w:rsid w:val="00BB39A4"/>
    <w:rsid w:val="00BB3B36"/>
    <w:rsid w:val="00BB4BCB"/>
    <w:rsid w:val="00BB51D2"/>
    <w:rsid w:val="00BB529C"/>
    <w:rsid w:val="00BB5FA4"/>
    <w:rsid w:val="00BC2AF2"/>
    <w:rsid w:val="00BC39E5"/>
    <w:rsid w:val="00BC4231"/>
    <w:rsid w:val="00BC45CD"/>
    <w:rsid w:val="00BC4ABB"/>
    <w:rsid w:val="00BC5C9C"/>
    <w:rsid w:val="00BC5E4D"/>
    <w:rsid w:val="00BD0B16"/>
    <w:rsid w:val="00BD0DC8"/>
    <w:rsid w:val="00BD0F3D"/>
    <w:rsid w:val="00BD14BD"/>
    <w:rsid w:val="00BD1E8B"/>
    <w:rsid w:val="00BD3D3A"/>
    <w:rsid w:val="00BD6085"/>
    <w:rsid w:val="00BD634D"/>
    <w:rsid w:val="00BD684F"/>
    <w:rsid w:val="00BE36CC"/>
    <w:rsid w:val="00BE38B8"/>
    <w:rsid w:val="00BE4C06"/>
    <w:rsid w:val="00BE6473"/>
    <w:rsid w:val="00BF042D"/>
    <w:rsid w:val="00BF1142"/>
    <w:rsid w:val="00BF1891"/>
    <w:rsid w:val="00BF282C"/>
    <w:rsid w:val="00BF2BB0"/>
    <w:rsid w:val="00BF7F84"/>
    <w:rsid w:val="00C005BB"/>
    <w:rsid w:val="00C00861"/>
    <w:rsid w:val="00C011A1"/>
    <w:rsid w:val="00C01E19"/>
    <w:rsid w:val="00C02BA9"/>
    <w:rsid w:val="00C02DDB"/>
    <w:rsid w:val="00C040A3"/>
    <w:rsid w:val="00C04D6A"/>
    <w:rsid w:val="00C057F6"/>
    <w:rsid w:val="00C05CB2"/>
    <w:rsid w:val="00C05F78"/>
    <w:rsid w:val="00C06082"/>
    <w:rsid w:val="00C0613C"/>
    <w:rsid w:val="00C1040E"/>
    <w:rsid w:val="00C112CA"/>
    <w:rsid w:val="00C12F3C"/>
    <w:rsid w:val="00C13B17"/>
    <w:rsid w:val="00C15727"/>
    <w:rsid w:val="00C15742"/>
    <w:rsid w:val="00C16A39"/>
    <w:rsid w:val="00C17A17"/>
    <w:rsid w:val="00C22041"/>
    <w:rsid w:val="00C224C5"/>
    <w:rsid w:val="00C2290D"/>
    <w:rsid w:val="00C22C0D"/>
    <w:rsid w:val="00C246C1"/>
    <w:rsid w:val="00C26545"/>
    <w:rsid w:val="00C27193"/>
    <w:rsid w:val="00C30FCA"/>
    <w:rsid w:val="00C3267C"/>
    <w:rsid w:val="00C336FC"/>
    <w:rsid w:val="00C33DC8"/>
    <w:rsid w:val="00C344D7"/>
    <w:rsid w:val="00C345D6"/>
    <w:rsid w:val="00C359F8"/>
    <w:rsid w:val="00C36EE8"/>
    <w:rsid w:val="00C41067"/>
    <w:rsid w:val="00C42885"/>
    <w:rsid w:val="00C4330A"/>
    <w:rsid w:val="00C45AE9"/>
    <w:rsid w:val="00C4648E"/>
    <w:rsid w:val="00C47B53"/>
    <w:rsid w:val="00C47DF0"/>
    <w:rsid w:val="00C47EC1"/>
    <w:rsid w:val="00C51D1D"/>
    <w:rsid w:val="00C52D40"/>
    <w:rsid w:val="00C53B21"/>
    <w:rsid w:val="00C53BAE"/>
    <w:rsid w:val="00C53BFA"/>
    <w:rsid w:val="00C55969"/>
    <w:rsid w:val="00C561A3"/>
    <w:rsid w:val="00C5709B"/>
    <w:rsid w:val="00C57A0C"/>
    <w:rsid w:val="00C617CE"/>
    <w:rsid w:val="00C61C9B"/>
    <w:rsid w:val="00C61DD3"/>
    <w:rsid w:val="00C63037"/>
    <w:rsid w:val="00C64EBC"/>
    <w:rsid w:val="00C66489"/>
    <w:rsid w:val="00C66F1E"/>
    <w:rsid w:val="00C67BCD"/>
    <w:rsid w:val="00C70BF6"/>
    <w:rsid w:val="00C7279E"/>
    <w:rsid w:val="00C72959"/>
    <w:rsid w:val="00C731F8"/>
    <w:rsid w:val="00C7431A"/>
    <w:rsid w:val="00C7757A"/>
    <w:rsid w:val="00C8275F"/>
    <w:rsid w:val="00C851D2"/>
    <w:rsid w:val="00C85963"/>
    <w:rsid w:val="00C85A31"/>
    <w:rsid w:val="00C85BD4"/>
    <w:rsid w:val="00C864B0"/>
    <w:rsid w:val="00C90D70"/>
    <w:rsid w:val="00C9135A"/>
    <w:rsid w:val="00C91BBA"/>
    <w:rsid w:val="00C92012"/>
    <w:rsid w:val="00C92163"/>
    <w:rsid w:val="00C93513"/>
    <w:rsid w:val="00C96335"/>
    <w:rsid w:val="00CA1512"/>
    <w:rsid w:val="00CA17A8"/>
    <w:rsid w:val="00CA1C7E"/>
    <w:rsid w:val="00CA5EA5"/>
    <w:rsid w:val="00CA6913"/>
    <w:rsid w:val="00CA720B"/>
    <w:rsid w:val="00CB249D"/>
    <w:rsid w:val="00CB294F"/>
    <w:rsid w:val="00CB315E"/>
    <w:rsid w:val="00CB4296"/>
    <w:rsid w:val="00CB5EC3"/>
    <w:rsid w:val="00CB6D41"/>
    <w:rsid w:val="00CB7180"/>
    <w:rsid w:val="00CB7BE0"/>
    <w:rsid w:val="00CB7BE4"/>
    <w:rsid w:val="00CC0669"/>
    <w:rsid w:val="00CC0F50"/>
    <w:rsid w:val="00CC2604"/>
    <w:rsid w:val="00CC50F0"/>
    <w:rsid w:val="00CC77EF"/>
    <w:rsid w:val="00CC790B"/>
    <w:rsid w:val="00CD088A"/>
    <w:rsid w:val="00CD09A3"/>
    <w:rsid w:val="00CD3A53"/>
    <w:rsid w:val="00CD42E1"/>
    <w:rsid w:val="00CD4A4D"/>
    <w:rsid w:val="00CD56D4"/>
    <w:rsid w:val="00CD67E1"/>
    <w:rsid w:val="00CD7DA8"/>
    <w:rsid w:val="00CE1BCB"/>
    <w:rsid w:val="00CE1E5F"/>
    <w:rsid w:val="00CE2516"/>
    <w:rsid w:val="00CE27AB"/>
    <w:rsid w:val="00CE2DAE"/>
    <w:rsid w:val="00CE2F6B"/>
    <w:rsid w:val="00CE58BB"/>
    <w:rsid w:val="00CE59FA"/>
    <w:rsid w:val="00CE5A40"/>
    <w:rsid w:val="00CE6085"/>
    <w:rsid w:val="00CE63C5"/>
    <w:rsid w:val="00CE6456"/>
    <w:rsid w:val="00CE720C"/>
    <w:rsid w:val="00CE7636"/>
    <w:rsid w:val="00CF025D"/>
    <w:rsid w:val="00CF0C49"/>
    <w:rsid w:val="00CF0E91"/>
    <w:rsid w:val="00CF27E6"/>
    <w:rsid w:val="00CF329B"/>
    <w:rsid w:val="00CF39AF"/>
    <w:rsid w:val="00CF4BA8"/>
    <w:rsid w:val="00CF4F84"/>
    <w:rsid w:val="00CF5A10"/>
    <w:rsid w:val="00D00603"/>
    <w:rsid w:val="00D00725"/>
    <w:rsid w:val="00D019C7"/>
    <w:rsid w:val="00D02024"/>
    <w:rsid w:val="00D0245E"/>
    <w:rsid w:val="00D033E8"/>
    <w:rsid w:val="00D03E91"/>
    <w:rsid w:val="00D0519A"/>
    <w:rsid w:val="00D0598E"/>
    <w:rsid w:val="00D078D8"/>
    <w:rsid w:val="00D10A46"/>
    <w:rsid w:val="00D11A7B"/>
    <w:rsid w:val="00D12348"/>
    <w:rsid w:val="00D1294C"/>
    <w:rsid w:val="00D1377B"/>
    <w:rsid w:val="00D15E11"/>
    <w:rsid w:val="00D178DF"/>
    <w:rsid w:val="00D2018E"/>
    <w:rsid w:val="00D2043E"/>
    <w:rsid w:val="00D20AEB"/>
    <w:rsid w:val="00D20C23"/>
    <w:rsid w:val="00D20CBE"/>
    <w:rsid w:val="00D20CEB"/>
    <w:rsid w:val="00D228E9"/>
    <w:rsid w:val="00D2339C"/>
    <w:rsid w:val="00D2454D"/>
    <w:rsid w:val="00D25A18"/>
    <w:rsid w:val="00D273E3"/>
    <w:rsid w:val="00D27C29"/>
    <w:rsid w:val="00D27C34"/>
    <w:rsid w:val="00D32050"/>
    <w:rsid w:val="00D34785"/>
    <w:rsid w:val="00D350CC"/>
    <w:rsid w:val="00D35FA6"/>
    <w:rsid w:val="00D3746B"/>
    <w:rsid w:val="00D37D13"/>
    <w:rsid w:val="00D37E58"/>
    <w:rsid w:val="00D404CF"/>
    <w:rsid w:val="00D40577"/>
    <w:rsid w:val="00D40A2C"/>
    <w:rsid w:val="00D459D7"/>
    <w:rsid w:val="00D463AE"/>
    <w:rsid w:val="00D524BE"/>
    <w:rsid w:val="00D53FAA"/>
    <w:rsid w:val="00D54A1E"/>
    <w:rsid w:val="00D55FCE"/>
    <w:rsid w:val="00D60637"/>
    <w:rsid w:val="00D62549"/>
    <w:rsid w:val="00D629B6"/>
    <w:rsid w:val="00D62F22"/>
    <w:rsid w:val="00D6313B"/>
    <w:rsid w:val="00D64424"/>
    <w:rsid w:val="00D66D08"/>
    <w:rsid w:val="00D67CE3"/>
    <w:rsid w:val="00D702EF"/>
    <w:rsid w:val="00D713C4"/>
    <w:rsid w:val="00D72B91"/>
    <w:rsid w:val="00D73935"/>
    <w:rsid w:val="00D75185"/>
    <w:rsid w:val="00D7581A"/>
    <w:rsid w:val="00D75B1E"/>
    <w:rsid w:val="00D75ECA"/>
    <w:rsid w:val="00D763C8"/>
    <w:rsid w:val="00D76471"/>
    <w:rsid w:val="00D76766"/>
    <w:rsid w:val="00D77118"/>
    <w:rsid w:val="00D7729B"/>
    <w:rsid w:val="00D77A68"/>
    <w:rsid w:val="00D77ACC"/>
    <w:rsid w:val="00D802AE"/>
    <w:rsid w:val="00D80E00"/>
    <w:rsid w:val="00D81238"/>
    <w:rsid w:val="00D81543"/>
    <w:rsid w:val="00D82D0B"/>
    <w:rsid w:val="00D83980"/>
    <w:rsid w:val="00D83A6A"/>
    <w:rsid w:val="00D83E09"/>
    <w:rsid w:val="00D8687B"/>
    <w:rsid w:val="00D876CF"/>
    <w:rsid w:val="00D9061F"/>
    <w:rsid w:val="00D907E2"/>
    <w:rsid w:val="00D942A9"/>
    <w:rsid w:val="00D94887"/>
    <w:rsid w:val="00D94DFD"/>
    <w:rsid w:val="00D95BAD"/>
    <w:rsid w:val="00D9643A"/>
    <w:rsid w:val="00DA25C7"/>
    <w:rsid w:val="00DA33D3"/>
    <w:rsid w:val="00DA37B1"/>
    <w:rsid w:val="00DA5093"/>
    <w:rsid w:val="00DA5302"/>
    <w:rsid w:val="00DA6720"/>
    <w:rsid w:val="00DA6F81"/>
    <w:rsid w:val="00DA77E6"/>
    <w:rsid w:val="00DB01F7"/>
    <w:rsid w:val="00DB0ABB"/>
    <w:rsid w:val="00DB1DA2"/>
    <w:rsid w:val="00DB35EC"/>
    <w:rsid w:val="00DB3939"/>
    <w:rsid w:val="00DB53E3"/>
    <w:rsid w:val="00DC0C60"/>
    <w:rsid w:val="00DC1F27"/>
    <w:rsid w:val="00DC265D"/>
    <w:rsid w:val="00DC32E7"/>
    <w:rsid w:val="00DC3B7C"/>
    <w:rsid w:val="00DC51B0"/>
    <w:rsid w:val="00DC5E3A"/>
    <w:rsid w:val="00DC70D9"/>
    <w:rsid w:val="00DC7D9C"/>
    <w:rsid w:val="00DD0780"/>
    <w:rsid w:val="00DD0E21"/>
    <w:rsid w:val="00DD130C"/>
    <w:rsid w:val="00DD14D9"/>
    <w:rsid w:val="00DD3803"/>
    <w:rsid w:val="00DD3E35"/>
    <w:rsid w:val="00DD5B45"/>
    <w:rsid w:val="00DD5C5F"/>
    <w:rsid w:val="00DD63CA"/>
    <w:rsid w:val="00DE0A83"/>
    <w:rsid w:val="00DE20DB"/>
    <w:rsid w:val="00DE282A"/>
    <w:rsid w:val="00DE2F33"/>
    <w:rsid w:val="00DE3291"/>
    <w:rsid w:val="00DE4A09"/>
    <w:rsid w:val="00DE5136"/>
    <w:rsid w:val="00DE594D"/>
    <w:rsid w:val="00DE68E5"/>
    <w:rsid w:val="00DE78BA"/>
    <w:rsid w:val="00DF0C43"/>
    <w:rsid w:val="00DF0E5E"/>
    <w:rsid w:val="00DF15F8"/>
    <w:rsid w:val="00DF1709"/>
    <w:rsid w:val="00DF5699"/>
    <w:rsid w:val="00DF6CA3"/>
    <w:rsid w:val="00DF71BF"/>
    <w:rsid w:val="00DF78C1"/>
    <w:rsid w:val="00DF7EF9"/>
    <w:rsid w:val="00E00F99"/>
    <w:rsid w:val="00E011C0"/>
    <w:rsid w:val="00E03ED2"/>
    <w:rsid w:val="00E0460C"/>
    <w:rsid w:val="00E0720A"/>
    <w:rsid w:val="00E0764A"/>
    <w:rsid w:val="00E079E2"/>
    <w:rsid w:val="00E07EC6"/>
    <w:rsid w:val="00E10E56"/>
    <w:rsid w:val="00E12139"/>
    <w:rsid w:val="00E1492F"/>
    <w:rsid w:val="00E1581B"/>
    <w:rsid w:val="00E16341"/>
    <w:rsid w:val="00E17E9E"/>
    <w:rsid w:val="00E20542"/>
    <w:rsid w:val="00E2323C"/>
    <w:rsid w:val="00E23C50"/>
    <w:rsid w:val="00E24972"/>
    <w:rsid w:val="00E24B34"/>
    <w:rsid w:val="00E25203"/>
    <w:rsid w:val="00E25D90"/>
    <w:rsid w:val="00E302BB"/>
    <w:rsid w:val="00E303FF"/>
    <w:rsid w:val="00E30425"/>
    <w:rsid w:val="00E346AF"/>
    <w:rsid w:val="00E3470D"/>
    <w:rsid w:val="00E34853"/>
    <w:rsid w:val="00E3636F"/>
    <w:rsid w:val="00E369EB"/>
    <w:rsid w:val="00E379C3"/>
    <w:rsid w:val="00E407A0"/>
    <w:rsid w:val="00E408D4"/>
    <w:rsid w:val="00E417BB"/>
    <w:rsid w:val="00E41F2C"/>
    <w:rsid w:val="00E422A6"/>
    <w:rsid w:val="00E42C3E"/>
    <w:rsid w:val="00E43071"/>
    <w:rsid w:val="00E451D3"/>
    <w:rsid w:val="00E464BB"/>
    <w:rsid w:val="00E469BB"/>
    <w:rsid w:val="00E46EA3"/>
    <w:rsid w:val="00E475E3"/>
    <w:rsid w:val="00E5018F"/>
    <w:rsid w:val="00E50B42"/>
    <w:rsid w:val="00E512D2"/>
    <w:rsid w:val="00E513B3"/>
    <w:rsid w:val="00E52D89"/>
    <w:rsid w:val="00E52E1E"/>
    <w:rsid w:val="00E52E21"/>
    <w:rsid w:val="00E53748"/>
    <w:rsid w:val="00E53B65"/>
    <w:rsid w:val="00E5462C"/>
    <w:rsid w:val="00E55BAD"/>
    <w:rsid w:val="00E5647A"/>
    <w:rsid w:val="00E60507"/>
    <w:rsid w:val="00E62CCD"/>
    <w:rsid w:val="00E63F35"/>
    <w:rsid w:val="00E650EC"/>
    <w:rsid w:val="00E65FD8"/>
    <w:rsid w:val="00E6614E"/>
    <w:rsid w:val="00E66FAF"/>
    <w:rsid w:val="00E6760C"/>
    <w:rsid w:val="00E70928"/>
    <w:rsid w:val="00E7111C"/>
    <w:rsid w:val="00E71760"/>
    <w:rsid w:val="00E71A8D"/>
    <w:rsid w:val="00E750EA"/>
    <w:rsid w:val="00E7579F"/>
    <w:rsid w:val="00E76480"/>
    <w:rsid w:val="00E76756"/>
    <w:rsid w:val="00E76C1E"/>
    <w:rsid w:val="00E772E4"/>
    <w:rsid w:val="00E832ED"/>
    <w:rsid w:val="00E84448"/>
    <w:rsid w:val="00E84A42"/>
    <w:rsid w:val="00E84BD5"/>
    <w:rsid w:val="00E84D38"/>
    <w:rsid w:val="00E86EFC"/>
    <w:rsid w:val="00E8779D"/>
    <w:rsid w:val="00E87C43"/>
    <w:rsid w:val="00E9069C"/>
    <w:rsid w:val="00E90D78"/>
    <w:rsid w:val="00E928C1"/>
    <w:rsid w:val="00E94153"/>
    <w:rsid w:val="00E9594D"/>
    <w:rsid w:val="00E96593"/>
    <w:rsid w:val="00E96741"/>
    <w:rsid w:val="00EA030A"/>
    <w:rsid w:val="00EA0416"/>
    <w:rsid w:val="00EA1DE0"/>
    <w:rsid w:val="00EA35C8"/>
    <w:rsid w:val="00EA5EB5"/>
    <w:rsid w:val="00EA7747"/>
    <w:rsid w:val="00EB0BD8"/>
    <w:rsid w:val="00EB0F37"/>
    <w:rsid w:val="00EB23BD"/>
    <w:rsid w:val="00EB3426"/>
    <w:rsid w:val="00EB35EB"/>
    <w:rsid w:val="00EB3754"/>
    <w:rsid w:val="00EB3BB0"/>
    <w:rsid w:val="00EB3BDA"/>
    <w:rsid w:val="00EB5D76"/>
    <w:rsid w:val="00EB6357"/>
    <w:rsid w:val="00EB7424"/>
    <w:rsid w:val="00EB7B9B"/>
    <w:rsid w:val="00EC03E0"/>
    <w:rsid w:val="00EC0591"/>
    <w:rsid w:val="00EC31AF"/>
    <w:rsid w:val="00EC3482"/>
    <w:rsid w:val="00EC5094"/>
    <w:rsid w:val="00EC54A4"/>
    <w:rsid w:val="00EC687F"/>
    <w:rsid w:val="00EC7BC9"/>
    <w:rsid w:val="00ED0602"/>
    <w:rsid w:val="00ED0980"/>
    <w:rsid w:val="00ED2527"/>
    <w:rsid w:val="00ED279F"/>
    <w:rsid w:val="00ED3719"/>
    <w:rsid w:val="00ED6032"/>
    <w:rsid w:val="00ED62EB"/>
    <w:rsid w:val="00ED688D"/>
    <w:rsid w:val="00ED6954"/>
    <w:rsid w:val="00EE0881"/>
    <w:rsid w:val="00EE0F6B"/>
    <w:rsid w:val="00EE2788"/>
    <w:rsid w:val="00EE3124"/>
    <w:rsid w:val="00EE3531"/>
    <w:rsid w:val="00EE3C2E"/>
    <w:rsid w:val="00EE4452"/>
    <w:rsid w:val="00EE69B5"/>
    <w:rsid w:val="00EE7059"/>
    <w:rsid w:val="00EF06B2"/>
    <w:rsid w:val="00EF15C1"/>
    <w:rsid w:val="00EF20F6"/>
    <w:rsid w:val="00EF25B7"/>
    <w:rsid w:val="00EF2C01"/>
    <w:rsid w:val="00EF37BD"/>
    <w:rsid w:val="00EF455E"/>
    <w:rsid w:val="00EF4859"/>
    <w:rsid w:val="00EF5B3B"/>
    <w:rsid w:val="00EF5D07"/>
    <w:rsid w:val="00EF755E"/>
    <w:rsid w:val="00EF76BF"/>
    <w:rsid w:val="00EF7872"/>
    <w:rsid w:val="00F004B3"/>
    <w:rsid w:val="00F0067E"/>
    <w:rsid w:val="00F00AE6"/>
    <w:rsid w:val="00F01975"/>
    <w:rsid w:val="00F05CB3"/>
    <w:rsid w:val="00F05F31"/>
    <w:rsid w:val="00F06AD8"/>
    <w:rsid w:val="00F1222D"/>
    <w:rsid w:val="00F1229E"/>
    <w:rsid w:val="00F12441"/>
    <w:rsid w:val="00F13E44"/>
    <w:rsid w:val="00F149E9"/>
    <w:rsid w:val="00F159B9"/>
    <w:rsid w:val="00F16C38"/>
    <w:rsid w:val="00F22817"/>
    <w:rsid w:val="00F23196"/>
    <w:rsid w:val="00F24893"/>
    <w:rsid w:val="00F2531A"/>
    <w:rsid w:val="00F25A81"/>
    <w:rsid w:val="00F26265"/>
    <w:rsid w:val="00F26EE6"/>
    <w:rsid w:val="00F27272"/>
    <w:rsid w:val="00F276CA"/>
    <w:rsid w:val="00F33FD3"/>
    <w:rsid w:val="00F34003"/>
    <w:rsid w:val="00F36423"/>
    <w:rsid w:val="00F37ACD"/>
    <w:rsid w:val="00F4156E"/>
    <w:rsid w:val="00F41911"/>
    <w:rsid w:val="00F41E75"/>
    <w:rsid w:val="00F436A0"/>
    <w:rsid w:val="00F43A4E"/>
    <w:rsid w:val="00F4452C"/>
    <w:rsid w:val="00F44C73"/>
    <w:rsid w:val="00F47764"/>
    <w:rsid w:val="00F47F1F"/>
    <w:rsid w:val="00F5380A"/>
    <w:rsid w:val="00F54C8E"/>
    <w:rsid w:val="00F54F31"/>
    <w:rsid w:val="00F55F19"/>
    <w:rsid w:val="00F56AEF"/>
    <w:rsid w:val="00F56B84"/>
    <w:rsid w:val="00F577CB"/>
    <w:rsid w:val="00F600E9"/>
    <w:rsid w:val="00F6013A"/>
    <w:rsid w:val="00F6017A"/>
    <w:rsid w:val="00F61076"/>
    <w:rsid w:val="00F61662"/>
    <w:rsid w:val="00F61820"/>
    <w:rsid w:val="00F64453"/>
    <w:rsid w:val="00F6539F"/>
    <w:rsid w:val="00F65A73"/>
    <w:rsid w:val="00F65DA9"/>
    <w:rsid w:val="00F67238"/>
    <w:rsid w:val="00F7132E"/>
    <w:rsid w:val="00F7227F"/>
    <w:rsid w:val="00F731BF"/>
    <w:rsid w:val="00F734F5"/>
    <w:rsid w:val="00F74F93"/>
    <w:rsid w:val="00F75C40"/>
    <w:rsid w:val="00F800CB"/>
    <w:rsid w:val="00F808AB"/>
    <w:rsid w:val="00F818B3"/>
    <w:rsid w:val="00F82386"/>
    <w:rsid w:val="00F83A18"/>
    <w:rsid w:val="00F83F54"/>
    <w:rsid w:val="00F8417B"/>
    <w:rsid w:val="00F8445C"/>
    <w:rsid w:val="00F85979"/>
    <w:rsid w:val="00F85B9B"/>
    <w:rsid w:val="00F87E9C"/>
    <w:rsid w:val="00F90CF3"/>
    <w:rsid w:val="00F912FD"/>
    <w:rsid w:val="00F9166F"/>
    <w:rsid w:val="00F927E9"/>
    <w:rsid w:val="00F92B31"/>
    <w:rsid w:val="00F92F55"/>
    <w:rsid w:val="00F940A0"/>
    <w:rsid w:val="00F94F54"/>
    <w:rsid w:val="00F95714"/>
    <w:rsid w:val="00FA0712"/>
    <w:rsid w:val="00FA2A38"/>
    <w:rsid w:val="00FA43BE"/>
    <w:rsid w:val="00FA4624"/>
    <w:rsid w:val="00FA5451"/>
    <w:rsid w:val="00FA72B7"/>
    <w:rsid w:val="00FA75A8"/>
    <w:rsid w:val="00FA7660"/>
    <w:rsid w:val="00FA76A1"/>
    <w:rsid w:val="00FB00A9"/>
    <w:rsid w:val="00FB298F"/>
    <w:rsid w:val="00FB3577"/>
    <w:rsid w:val="00FB3B2F"/>
    <w:rsid w:val="00FB672C"/>
    <w:rsid w:val="00FB776A"/>
    <w:rsid w:val="00FC01F2"/>
    <w:rsid w:val="00FC34BD"/>
    <w:rsid w:val="00FC491A"/>
    <w:rsid w:val="00FC6780"/>
    <w:rsid w:val="00FD1695"/>
    <w:rsid w:val="00FD18C0"/>
    <w:rsid w:val="00FD42C6"/>
    <w:rsid w:val="00FD4841"/>
    <w:rsid w:val="00FD502C"/>
    <w:rsid w:val="00FD51E3"/>
    <w:rsid w:val="00FD5720"/>
    <w:rsid w:val="00FE1192"/>
    <w:rsid w:val="00FE123A"/>
    <w:rsid w:val="00FE1FBF"/>
    <w:rsid w:val="00FE2024"/>
    <w:rsid w:val="00FE20C4"/>
    <w:rsid w:val="00FE332F"/>
    <w:rsid w:val="00FE5783"/>
    <w:rsid w:val="00FE66BD"/>
    <w:rsid w:val="00FE6840"/>
    <w:rsid w:val="00FE70A0"/>
    <w:rsid w:val="00FF06EF"/>
    <w:rsid w:val="00FF12F2"/>
    <w:rsid w:val="00FF1917"/>
    <w:rsid w:val="00FF22BD"/>
    <w:rsid w:val="00FF38E3"/>
    <w:rsid w:val="00FF4538"/>
    <w:rsid w:val="00FF54C2"/>
    <w:rsid w:val="00FF681F"/>
    <w:rsid w:val="00FF7395"/>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D7DBB"/>
  <w15:docId w15:val="{32F075F1-1CE6-4A7E-B560-3FD3FB5B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85"/>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545D"/>
    <w:rPr>
      <w:color w:val="0000FF"/>
      <w:u w:val="single"/>
    </w:rPr>
  </w:style>
  <w:style w:type="character" w:styleId="FollowedHyperlink">
    <w:name w:val="FollowedHyperlink"/>
    <w:basedOn w:val="DefaultParagraphFont"/>
    <w:uiPriority w:val="99"/>
    <w:semiHidden/>
    <w:unhideWhenUsed/>
    <w:rsid w:val="0030545D"/>
    <w:rPr>
      <w:color w:val="954F72" w:themeColor="followedHyperlink"/>
      <w:u w:val="single"/>
    </w:rPr>
  </w:style>
  <w:style w:type="paragraph" w:styleId="ListParagraph">
    <w:name w:val="List Paragraph"/>
    <w:basedOn w:val="Normal"/>
    <w:uiPriority w:val="34"/>
    <w:qFormat/>
    <w:rsid w:val="00CE2DAE"/>
    <w:pPr>
      <w:ind w:left="720"/>
      <w:contextualSpacing/>
    </w:pPr>
  </w:style>
  <w:style w:type="paragraph" w:customStyle="1" w:styleId="CM23">
    <w:name w:val="CM23"/>
    <w:basedOn w:val="Normal"/>
    <w:next w:val="Normal"/>
    <w:uiPriority w:val="99"/>
    <w:rsid w:val="00961C7C"/>
    <w:pPr>
      <w:autoSpaceDE w:val="0"/>
      <w:autoSpaceDN w:val="0"/>
      <w:adjustRightInd w:val="0"/>
      <w:spacing w:after="0" w:line="231" w:lineRule="atLeast"/>
    </w:pPr>
    <w:rPr>
      <w:rFonts w:ascii="Arial" w:eastAsia="Times New Roman" w:hAnsi="Arial"/>
      <w:sz w:val="24"/>
      <w:szCs w:val="24"/>
    </w:rPr>
  </w:style>
  <w:style w:type="paragraph" w:styleId="Header">
    <w:name w:val="header"/>
    <w:basedOn w:val="Normal"/>
    <w:link w:val="HeaderChar"/>
    <w:uiPriority w:val="99"/>
    <w:unhideWhenUsed/>
    <w:rsid w:val="002A6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EE6"/>
    <w:rPr>
      <w:rFonts w:ascii="Calibri" w:eastAsia="Calibri" w:hAnsi="Calibri" w:cs="Times New Roman"/>
    </w:rPr>
  </w:style>
  <w:style w:type="paragraph" w:styleId="Footer">
    <w:name w:val="footer"/>
    <w:basedOn w:val="Normal"/>
    <w:link w:val="FooterChar"/>
    <w:uiPriority w:val="99"/>
    <w:unhideWhenUsed/>
    <w:rsid w:val="002A6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EE6"/>
    <w:rPr>
      <w:rFonts w:ascii="Calibri" w:eastAsia="Calibri" w:hAnsi="Calibri" w:cs="Times New Roman"/>
    </w:rPr>
  </w:style>
  <w:style w:type="character" w:styleId="UnresolvedMention">
    <w:name w:val="Unresolved Mention"/>
    <w:basedOn w:val="DefaultParagraphFont"/>
    <w:uiPriority w:val="99"/>
    <w:semiHidden/>
    <w:unhideWhenUsed/>
    <w:rsid w:val="000C2AF4"/>
    <w:rPr>
      <w:color w:val="808080"/>
      <w:shd w:val="clear" w:color="auto" w:fill="E6E6E6"/>
    </w:rPr>
  </w:style>
  <w:style w:type="paragraph" w:styleId="BalloonText">
    <w:name w:val="Balloon Text"/>
    <w:basedOn w:val="Normal"/>
    <w:link w:val="BalloonTextChar"/>
    <w:uiPriority w:val="99"/>
    <w:semiHidden/>
    <w:unhideWhenUsed/>
    <w:rsid w:val="00B1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81D"/>
    <w:rPr>
      <w:rFonts w:ascii="Segoe UI" w:eastAsia="Calibri" w:hAnsi="Segoe UI" w:cs="Segoe UI"/>
      <w:sz w:val="18"/>
      <w:szCs w:val="18"/>
    </w:rPr>
  </w:style>
  <w:style w:type="paragraph" w:customStyle="1" w:styleId="TableHeading">
    <w:name w:val="Table Heading"/>
    <w:basedOn w:val="Normal"/>
    <w:rsid w:val="00577966"/>
    <w:pPr>
      <w:spacing w:before="40" w:after="480" w:line="240" w:lineRule="auto"/>
      <w:jc w:val="both"/>
    </w:pPr>
    <w:rPr>
      <w:rFonts w:ascii="Arial" w:eastAsia="Times New Roman" w:hAnsi="Arial"/>
      <w:sz w:val="16"/>
      <w:szCs w:val="20"/>
    </w:rPr>
  </w:style>
  <w:style w:type="paragraph" w:styleId="NormalWeb">
    <w:name w:val="Normal (Web)"/>
    <w:basedOn w:val="Normal"/>
    <w:uiPriority w:val="99"/>
    <w:unhideWhenUsed/>
    <w:rsid w:val="00FA2A38"/>
    <w:pPr>
      <w:spacing w:before="100" w:beforeAutospacing="1" w:after="100" w:afterAutospacing="1" w:line="240" w:lineRule="auto"/>
    </w:pPr>
    <w:rPr>
      <w:rFonts w:eastAsiaTheme="minorHAnsi" w:cs="Calibri"/>
    </w:rPr>
  </w:style>
  <w:style w:type="character" w:customStyle="1" w:styleId="aspnetdisabled">
    <w:name w:val="aspnetdisabled"/>
    <w:basedOn w:val="DefaultParagraphFont"/>
    <w:rsid w:val="00D27C34"/>
  </w:style>
  <w:style w:type="paragraph" w:styleId="z-TopofForm">
    <w:name w:val="HTML Top of Form"/>
    <w:basedOn w:val="Normal"/>
    <w:next w:val="Normal"/>
    <w:link w:val="z-TopofFormChar"/>
    <w:hidden/>
    <w:uiPriority w:val="99"/>
    <w:semiHidden/>
    <w:unhideWhenUsed/>
    <w:rsid w:val="00E469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69B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E469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69BB"/>
    <w:rPr>
      <w:rFonts w:ascii="Arial" w:eastAsia="Calibri" w:hAnsi="Arial" w:cs="Arial"/>
      <w:vanish/>
      <w:sz w:val="16"/>
      <w:szCs w:val="16"/>
    </w:rPr>
  </w:style>
  <w:style w:type="character" w:styleId="CommentReference">
    <w:name w:val="annotation reference"/>
    <w:basedOn w:val="DefaultParagraphFont"/>
    <w:unhideWhenUsed/>
    <w:rsid w:val="00DB53E3"/>
    <w:rPr>
      <w:sz w:val="16"/>
      <w:szCs w:val="16"/>
    </w:rPr>
  </w:style>
  <w:style w:type="paragraph" w:styleId="CommentText">
    <w:name w:val="annotation text"/>
    <w:basedOn w:val="Normal"/>
    <w:link w:val="CommentTextChar"/>
    <w:uiPriority w:val="99"/>
    <w:unhideWhenUsed/>
    <w:rsid w:val="00DB53E3"/>
    <w:pPr>
      <w:spacing w:line="240" w:lineRule="auto"/>
    </w:pPr>
    <w:rPr>
      <w:sz w:val="20"/>
      <w:szCs w:val="20"/>
    </w:rPr>
  </w:style>
  <w:style w:type="character" w:customStyle="1" w:styleId="CommentTextChar">
    <w:name w:val="Comment Text Char"/>
    <w:basedOn w:val="DefaultParagraphFont"/>
    <w:link w:val="CommentText"/>
    <w:uiPriority w:val="99"/>
    <w:rsid w:val="00DB53E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53E3"/>
    <w:rPr>
      <w:b/>
      <w:bCs/>
    </w:rPr>
  </w:style>
  <w:style w:type="character" w:customStyle="1" w:styleId="CommentSubjectChar">
    <w:name w:val="Comment Subject Char"/>
    <w:basedOn w:val="CommentTextChar"/>
    <w:link w:val="CommentSubject"/>
    <w:uiPriority w:val="99"/>
    <w:semiHidden/>
    <w:rsid w:val="00DB53E3"/>
    <w:rPr>
      <w:rFonts w:ascii="Calibri" w:eastAsia="Calibri" w:hAnsi="Calibri" w:cs="Times New Roman"/>
      <w:b/>
      <w:bCs/>
      <w:sz w:val="20"/>
      <w:szCs w:val="20"/>
    </w:rPr>
  </w:style>
  <w:style w:type="table" w:styleId="TableGrid">
    <w:name w:val="Table Grid"/>
    <w:basedOn w:val="TableNormal"/>
    <w:uiPriority w:val="39"/>
    <w:rsid w:val="007E3F50"/>
    <w:pPr>
      <w:spacing w:after="0" w:line="240" w:lineRule="auto"/>
    </w:pPr>
    <w:rPr>
      <w:rFonts w:ascii="Arial" w:hAnsi="Arial" w:cs="Arial"/>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2FCB"/>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2F546F"/>
    <w:rPr>
      <w:b/>
      <w:bCs/>
    </w:rPr>
  </w:style>
  <w:style w:type="character" w:styleId="Emphasis">
    <w:name w:val="Emphasis"/>
    <w:basedOn w:val="DefaultParagraphFont"/>
    <w:uiPriority w:val="20"/>
    <w:qFormat/>
    <w:rsid w:val="002F5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5065">
      <w:bodyDiv w:val="1"/>
      <w:marLeft w:val="0"/>
      <w:marRight w:val="0"/>
      <w:marTop w:val="0"/>
      <w:marBottom w:val="0"/>
      <w:divBdr>
        <w:top w:val="none" w:sz="0" w:space="0" w:color="auto"/>
        <w:left w:val="none" w:sz="0" w:space="0" w:color="auto"/>
        <w:bottom w:val="none" w:sz="0" w:space="0" w:color="auto"/>
        <w:right w:val="none" w:sz="0" w:space="0" w:color="auto"/>
      </w:divBdr>
      <w:divsChild>
        <w:div w:id="505824193">
          <w:marLeft w:val="0"/>
          <w:marRight w:val="0"/>
          <w:marTop w:val="0"/>
          <w:marBottom w:val="0"/>
          <w:divBdr>
            <w:top w:val="none" w:sz="0" w:space="0" w:color="auto"/>
            <w:left w:val="none" w:sz="0" w:space="0" w:color="auto"/>
            <w:bottom w:val="none" w:sz="0" w:space="0" w:color="auto"/>
            <w:right w:val="none" w:sz="0" w:space="0" w:color="auto"/>
          </w:divBdr>
          <w:divsChild>
            <w:div w:id="1647472442">
              <w:marLeft w:val="0"/>
              <w:marRight w:val="0"/>
              <w:marTop w:val="0"/>
              <w:marBottom w:val="0"/>
              <w:divBdr>
                <w:top w:val="single" w:sz="6" w:space="0" w:color="7F9DB9"/>
                <w:left w:val="single" w:sz="6" w:space="0" w:color="7F9DB9"/>
                <w:bottom w:val="single" w:sz="6" w:space="0" w:color="7F9DB9"/>
                <w:right w:val="single" w:sz="6" w:space="0" w:color="7F9DB9"/>
              </w:divBdr>
              <w:divsChild>
                <w:div w:id="1712076049">
                  <w:marLeft w:val="0"/>
                  <w:marRight w:val="0"/>
                  <w:marTop w:val="0"/>
                  <w:marBottom w:val="0"/>
                  <w:divBdr>
                    <w:top w:val="none" w:sz="0" w:space="0" w:color="auto"/>
                    <w:left w:val="none" w:sz="0" w:space="0" w:color="auto"/>
                    <w:bottom w:val="none" w:sz="0" w:space="0" w:color="auto"/>
                    <w:right w:val="none" w:sz="0" w:space="0" w:color="auto"/>
                  </w:divBdr>
                  <w:divsChild>
                    <w:div w:id="1418593843">
                      <w:marLeft w:val="0"/>
                      <w:marRight w:val="0"/>
                      <w:marTop w:val="0"/>
                      <w:marBottom w:val="0"/>
                      <w:divBdr>
                        <w:top w:val="none" w:sz="0" w:space="0" w:color="auto"/>
                        <w:left w:val="none" w:sz="0" w:space="0" w:color="auto"/>
                        <w:bottom w:val="none" w:sz="0" w:space="0" w:color="auto"/>
                        <w:right w:val="none" w:sz="0" w:space="0" w:color="auto"/>
                      </w:divBdr>
                      <w:divsChild>
                        <w:div w:id="799108406">
                          <w:marLeft w:val="0"/>
                          <w:marRight w:val="0"/>
                          <w:marTop w:val="0"/>
                          <w:marBottom w:val="0"/>
                          <w:divBdr>
                            <w:top w:val="none" w:sz="0" w:space="0" w:color="auto"/>
                            <w:left w:val="none" w:sz="0" w:space="0" w:color="auto"/>
                            <w:bottom w:val="none" w:sz="0" w:space="0" w:color="auto"/>
                            <w:right w:val="none" w:sz="0" w:space="0" w:color="auto"/>
                          </w:divBdr>
                          <w:divsChild>
                            <w:div w:id="15644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42857">
      <w:bodyDiv w:val="1"/>
      <w:marLeft w:val="0"/>
      <w:marRight w:val="0"/>
      <w:marTop w:val="0"/>
      <w:marBottom w:val="0"/>
      <w:divBdr>
        <w:top w:val="none" w:sz="0" w:space="0" w:color="auto"/>
        <w:left w:val="none" w:sz="0" w:space="0" w:color="auto"/>
        <w:bottom w:val="none" w:sz="0" w:space="0" w:color="auto"/>
        <w:right w:val="none" w:sz="0" w:space="0" w:color="auto"/>
      </w:divBdr>
    </w:div>
    <w:div w:id="501971749">
      <w:bodyDiv w:val="1"/>
      <w:marLeft w:val="0"/>
      <w:marRight w:val="0"/>
      <w:marTop w:val="0"/>
      <w:marBottom w:val="0"/>
      <w:divBdr>
        <w:top w:val="none" w:sz="0" w:space="0" w:color="auto"/>
        <w:left w:val="none" w:sz="0" w:space="0" w:color="auto"/>
        <w:bottom w:val="none" w:sz="0" w:space="0" w:color="auto"/>
        <w:right w:val="none" w:sz="0" w:space="0" w:color="auto"/>
      </w:divBdr>
    </w:div>
    <w:div w:id="565602923">
      <w:bodyDiv w:val="1"/>
      <w:marLeft w:val="0"/>
      <w:marRight w:val="0"/>
      <w:marTop w:val="0"/>
      <w:marBottom w:val="0"/>
      <w:divBdr>
        <w:top w:val="none" w:sz="0" w:space="0" w:color="auto"/>
        <w:left w:val="none" w:sz="0" w:space="0" w:color="auto"/>
        <w:bottom w:val="none" w:sz="0" w:space="0" w:color="auto"/>
        <w:right w:val="none" w:sz="0" w:space="0" w:color="auto"/>
      </w:divBdr>
    </w:div>
    <w:div w:id="860977047">
      <w:bodyDiv w:val="1"/>
      <w:marLeft w:val="0"/>
      <w:marRight w:val="0"/>
      <w:marTop w:val="0"/>
      <w:marBottom w:val="0"/>
      <w:divBdr>
        <w:top w:val="none" w:sz="0" w:space="0" w:color="auto"/>
        <w:left w:val="none" w:sz="0" w:space="0" w:color="auto"/>
        <w:bottom w:val="none" w:sz="0" w:space="0" w:color="auto"/>
        <w:right w:val="none" w:sz="0" w:space="0" w:color="auto"/>
      </w:divBdr>
    </w:div>
    <w:div w:id="1074164062">
      <w:bodyDiv w:val="1"/>
      <w:marLeft w:val="0"/>
      <w:marRight w:val="0"/>
      <w:marTop w:val="0"/>
      <w:marBottom w:val="0"/>
      <w:divBdr>
        <w:top w:val="none" w:sz="0" w:space="0" w:color="auto"/>
        <w:left w:val="none" w:sz="0" w:space="0" w:color="auto"/>
        <w:bottom w:val="none" w:sz="0" w:space="0" w:color="auto"/>
        <w:right w:val="none" w:sz="0" w:space="0" w:color="auto"/>
      </w:divBdr>
    </w:div>
    <w:div w:id="1654065669">
      <w:bodyDiv w:val="1"/>
      <w:marLeft w:val="0"/>
      <w:marRight w:val="0"/>
      <w:marTop w:val="0"/>
      <w:marBottom w:val="0"/>
      <w:divBdr>
        <w:top w:val="none" w:sz="0" w:space="0" w:color="auto"/>
        <w:left w:val="none" w:sz="0" w:space="0" w:color="auto"/>
        <w:bottom w:val="none" w:sz="0" w:space="0" w:color="auto"/>
        <w:right w:val="none" w:sz="0" w:space="0" w:color="auto"/>
      </w:divBdr>
    </w:div>
    <w:div w:id="1824076236">
      <w:bodyDiv w:val="1"/>
      <w:marLeft w:val="0"/>
      <w:marRight w:val="0"/>
      <w:marTop w:val="0"/>
      <w:marBottom w:val="0"/>
      <w:divBdr>
        <w:top w:val="none" w:sz="0" w:space="0" w:color="auto"/>
        <w:left w:val="none" w:sz="0" w:space="0" w:color="auto"/>
        <w:bottom w:val="none" w:sz="0" w:space="0" w:color="auto"/>
        <w:right w:val="none" w:sz="0" w:space="0" w:color="auto"/>
      </w:divBdr>
      <w:divsChild>
        <w:div w:id="890188373">
          <w:marLeft w:val="1411"/>
          <w:marRight w:val="0"/>
          <w:marTop w:val="53"/>
          <w:marBottom w:val="90"/>
          <w:divBdr>
            <w:top w:val="none" w:sz="0" w:space="0" w:color="auto"/>
            <w:left w:val="none" w:sz="0" w:space="0" w:color="auto"/>
            <w:bottom w:val="none" w:sz="0" w:space="0" w:color="auto"/>
            <w:right w:val="none" w:sz="0" w:space="0" w:color="auto"/>
          </w:divBdr>
        </w:div>
        <w:div w:id="1202135868">
          <w:marLeft w:val="1411"/>
          <w:marRight w:val="0"/>
          <w:marTop w:val="53"/>
          <w:marBottom w:val="90"/>
          <w:divBdr>
            <w:top w:val="none" w:sz="0" w:space="0" w:color="auto"/>
            <w:left w:val="none" w:sz="0" w:space="0" w:color="auto"/>
            <w:bottom w:val="none" w:sz="0" w:space="0" w:color="auto"/>
            <w:right w:val="none" w:sz="0" w:space="0" w:color="auto"/>
          </w:divBdr>
        </w:div>
      </w:divsChild>
    </w:div>
    <w:div w:id="1858999298">
      <w:bodyDiv w:val="1"/>
      <w:marLeft w:val="0"/>
      <w:marRight w:val="0"/>
      <w:marTop w:val="0"/>
      <w:marBottom w:val="0"/>
      <w:divBdr>
        <w:top w:val="none" w:sz="0" w:space="0" w:color="auto"/>
        <w:left w:val="none" w:sz="0" w:space="0" w:color="auto"/>
        <w:bottom w:val="none" w:sz="0" w:space="0" w:color="auto"/>
        <w:right w:val="none" w:sz="0" w:space="0" w:color="auto"/>
      </w:divBdr>
    </w:div>
    <w:div w:id="2128500726">
      <w:bodyDiv w:val="1"/>
      <w:marLeft w:val="0"/>
      <w:marRight w:val="0"/>
      <w:marTop w:val="0"/>
      <w:marBottom w:val="0"/>
      <w:divBdr>
        <w:top w:val="none" w:sz="0" w:space="0" w:color="auto"/>
        <w:left w:val="none" w:sz="0" w:space="0" w:color="auto"/>
        <w:bottom w:val="none" w:sz="0" w:space="0" w:color="auto"/>
        <w:right w:val="none" w:sz="0" w:space="0" w:color="auto"/>
      </w:divBdr>
      <w:divsChild>
        <w:div w:id="433790951">
          <w:marLeft w:val="0"/>
          <w:marRight w:val="0"/>
          <w:marTop w:val="0"/>
          <w:marBottom w:val="0"/>
          <w:divBdr>
            <w:top w:val="none" w:sz="0" w:space="0" w:color="auto"/>
            <w:left w:val="none" w:sz="0" w:space="0" w:color="auto"/>
            <w:bottom w:val="none" w:sz="0" w:space="0" w:color="auto"/>
            <w:right w:val="none" w:sz="0" w:space="0" w:color="auto"/>
          </w:divBdr>
        </w:div>
        <w:div w:id="131953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content/pkg/USCODE-2020-title20/html/USCODE-2020-title20-chap31-subchapII-part2-sec1228a.htm" TargetMode="External"/><Relationship Id="rId18" Type="http://schemas.openxmlformats.org/officeDocument/2006/relationships/hyperlink" Target="http://www.azed.gov/hns/frp/" TargetMode="External"/><Relationship Id="rId26" Type="http://schemas.openxmlformats.org/officeDocument/2006/relationships/hyperlink" Target="https://www.azed.gov/oelasandmep"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elpdeskexternal.azed.gov/" TargetMode="External"/><Relationship Id="rId25" Type="http://schemas.openxmlformats.org/officeDocument/2006/relationships/hyperlink" Target="https://www.azed.gov/specialeduc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azed.gov/Portal/" TargetMode="External"/><Relationship Id="rId20" Type="http://schemas.openxmlformats.org/officeDocument/2006/relationships/header" Target="header2.xml"/><Relationship Id="rId29" Type="http://schemas.openxmlformats.org/officeDocument/2006/relationships/hyperlink" Target="https://www.azauditor.gov/us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nces.ed.gov/ccd/schoolmap" TargetMode="External"/><Relationship Id="rId32" Type="http://schemas.openxmlformats.org/officeDocument/2006/relationships/hyperlink" Target="http://www.azed.gov/21stcclc/" TargetMode="External"/><Relationship Id="rId5" Type="http://schemas.openxmlformats.org/officeDocument/2006/relationships/numbering" Target="numbering.xml"/><Relationship Id="rId15" Type="http://schemas.openxmlformats.org/officeDocument/2006/relationships/hyperlink" Target="mailto:21stCCLCInbox@azed.gov" TargetMode="External"/><Relationship Id="rId23" Type="http://schemas.openxmlformats.org/officeDocument/2006/relationships/hyperlink" Target="https://www.azed.gov/improvement" TargetMode="External"/><Relationship Id="rId28" Type="http://schemas.openxmlformats.org/officeDocument/2006/relationships/hyperlink" Target="https://www.azed.gov/21stcclc/application-information/"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zed.gov/21stcclc/application-information/" TargetMode="External"/><Relationship Id="rId22" Type="http://schemas.openxmlformats.org/officeDocument/2006/relationships/hyperlink" Target="https://www.azed.gov/21stcclc/required-reporting" TargetMode="External"/><Relationship Id="rId27" Type="http://schemas.openxmlformats.org/officeDocument/2006/relationships/hyperlink" Target="https://www.azed.gov/oie"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E77BBCD6E84F8298ACDB5B12D10F3C"/>
        <w:category>
          <w:name w:val="General"/>
          <w:gallery w:val="placeholder"/>
        </w:category>
        <w:types>
          <w:type w:val="bbPlcHdr"/>
        </w:types>
        <w:behaviors>
          <w:behavior w:val="content"/>
        </w:behaviors>
        <w:guid w:val="{6ECD2D26-B66F-40D2-B45B-64CFF6CF6653}"/>
      </w:docPartPr>
      <w:docPartBody>
        <w:p w:rsidR="00CA5FEB" w:rsidRDefault="000D53E9" w:rsidP="000D53E9">
          <w:pPr>
            <w:pStyle w:val="0FE77BBCD6E84F8298ACDB5B12D10F3C"/>
          </w:pPr>
          <w:r w:rsidRPr="006B6EA2">
            <w:rPr>
              <w:rStyle w:val="PlaceholderText"/>
            </w:rPr>
            <w:t>Click or tap here to enter text.</w:t>
          </w:r>
        </w:p>
      </w:docPartBody>
    </w:docPart>
    <w:docPart>
      <w:docPartPr>
        <w:name w:val="2DA97727ACA045F1AC65DC91A8054BC8"/>
        <w:category>
          <w:name w:val="General"/>
          <w:gallery w:val="placeholder"/>
        </w:category>
        <w:types>
          <w:type w:val="bbPlcHdr"/>
        </w:types>
        <w:behaviors>
          <w:behavior w:val="content"/>
        </w:behaviors>
        <w:guid w:val="{44D5AABE-6D72-4DDB-9D4E-DC840E5C8A64}"/>
      </w:docPartPr>
      <w:docPartBody>
        <w:p w:rsidR="00CA5FEB" w:rsidRDefault="000D53E9" w:rsidP="000D53E9">
          <w:pPr>
            <w:pStyle w:val="2DA97727ACA045F1AC65DC91A8054BC8"/>
          </w:pPr>
          <w:r w:rsidRPr="006B6EA2">
            <w:rPr>
              <w:rStyle w:val="PlaceholderText"/>
            </w:rPr>
            <w:t>Choose an item.</w:t>
          </w:r>
        </w:p>
      </w:docPartBody>
    </w:docPart>
    <w:docPart>
      <w:docPartPr>
        <w:name w:val="B6177CBE52094AE99BD4B8A429712583"/>
        <w:category>
          <w:name w:val="General"/>
          <w:gallery w:val="placeholder"/>
        </w:category>
        <w:types>
          <w:type w:val="bbPlcHdr"/>
        </w:types>
        <w:behaviors>
          <w:behavior w:val="content"/>
        </w:behaviors>
        <w:guid w:val="{E9B2CF14-49A6-4103-9335-16FC6C34F5FF}"/>
      </w:docPartPr>
      <w:docPartBody>
        <w:p w:rsidR="00CA5FEB" w:rsidRDefault="000D53E9" w:rsidP="000D53E9">
          <w:pPr>
            <w:pStyle w:val="B6177CBE52094AE99BD4B8A429712583"/>
          </w:pPr>
          <w:r w:rsidRPr="006B6EA2">
            <w:rPr>
              <w:rStyle w:val="PlaceholderText"/>
            </w:rPr>
            <w:t>Choose an item.</w:t>
          </w:r>
        </w:p>
      </w:docPartBody>
    </w:docPart>
    <w:docPart>
      <w:docPartPr>
        <w:name w:val="3E60F35F3812487A9AECE926C5A93782"/>
        <w:category>
          <w:name w:val="General"/>
          <w:gallery w:val="placeholder"/>
        </w:category>
        <w:types>
          <w:type w:val="bbPlcHdr"/>
        </w:types>
        <w:behaviors>
          <w:behavior w:val="content"/>
        </w:behaviors>
        <w:guid w:val="{E1BBC746-B992-42B8-955D-200C3155BC24}"/>
      </w:docPartPr>
      <w:docPartBody>
        <w:p w:rsidR="00CA5FEB" w:rsidRDefault="000D53E9" w:rsidP="000D53E9">
          <w:pPr>
            <w:pStyle w:val="3E60F35F3812487A9AECE926C5A93782"/>
          </w:pPr>
          <w:r w:rsidRPr="006B6EA2">
            <w:rPr>
              <w:rStyle w:val="PlaceholderText"/>
            </w:rPr>
            <w:t>Choose an item.</w:t>
          </w:r>
        </w:p>
      </w:docPartBody>
    </w:docPart>
    <w:docPart>
      <w:docPartPr>
        <w:name w:val="1DF31665F5E44585B84A089EF730A8BB"/>
        <w:category>
          <w:name w:val="General"/>
          <w:gallery w:val="placeholder"/>
        </w:category>
        <w:types>
          <w:type w:val="bbPlcHdr"/>
        </w:types>
        <w:behaviors>
          <w:behavior w:val="content"/>
        </w:behaviors>
        <w:guid w:val="{65AB4740-83C2-4493-961D-3A4CFB5EDED9}"/>
      </w:docPartPr>
      <w:docPartBody>
        <w:p w:rsidR="00CA5FEB" w:rsidRDefault="000D53E9" w:rsidP="000D53E9">
          <w:pPr>
            <w:pStyle w:val="1DF31665F5E44585B84A089EF730A8BB"/>
          </w:pPr>
          <w:r w:rsidRPr="006B6EA2">
            <w:rPr>
              <w:rStyle w:val="PlaceholderText"/>
            </w:rPr>
            <w:t>Choose an item.</w:t>
          </w:r>
        </w:p>
      </w:docPartBody>
    </w:docPart>
    <w:docPart>
      <w:docPartPr>
        <w:name w:val="76DDC208736C489D87463C140F9B1616"/>
        <w:category>
          <w:name w:val="General"/>
          <w:gallery w:val="placeholder"/>
        </w:category>
        <w:types>
          <w:type w:val="bbPlcHdr"/>
        </w:types>
        <w:behaviors>
          <w:behavior w:val="content"/>
        </w:behaviors>
        <w:guid w:val="{02B0C83A-3CF8-4298-9DBC-205A50D80E40}"/>
      </w:docPartPr>
      <w:docPartBody>
        <w:p w:rsidR="00CA5FEB" w:rsidRDefault="000D53E9" w:rsidP="000D53E9">
          <w:pPr>
            <w:pStyle w:val="76DDC208736C489D87463C140F9B1616"/>
          </w:pPr>
          <w:r w:rsidRPr="006B6EA2">
            <w:rPr>
              <w:rStyle w:val="PlaceholderText"/>
            </w:rPr>
            <w:t>Choose an item.</w:t>
          </w:r>
        </w:p>
      </w:docPartBody>
    </w:docPart>
    <w:docPart>
      <w:docPartPr>
        <w:name w:val="9C05A0120734422C9F8CC5CAD5607E32"/>
        <w:category>
          <w:name w:val="General"/>
          <w:gallery w:val="placeholder"/>
        </w:category>
        <w:types>
          <w:type w:val="bbPlcHdr"/>
        </w:types>
        <w:behaviors>
          <w:behavior w:val="content"/>
        </w:behaviors>
        <w:guid w:val="{991FF275-C650-4373-8855-F5B47C2B70AE}"/>
      </w:docPartPr>
      <w:docPartBody>
        <w:p w:rsidR="00CA5FEB" w:rsidRDefault="000D53E9" w:rsidP="000D53E9">
          <w:pPr>
            <w:pStyle w:val="9C05A0120734422C9F8CC5CAD5607E32"/>
          </w:pPr>
          <w:r w:rsidRPr="006B6EA2">
            <w:rPr>
              <w:rStyle w:val="PlaceholderText"/>
            </w:rPr>
            <w:t>Choose an item.</w:t>
          </w:r>
        </w:p>
      </w:docPartBody>
    </w:docPart>
    <w:docPart>
      <w:docPartPr>
        <w:name w:val="B9A20BC9777C48C9BE45C575892C586A"/>
        <w:category>
          <w:name w:val="General"/>
          <w:gallery w:val="placeholder"/>
        </w:category>
        <w:types>
          <w:type w:val="bbPlcHdr"/>
        </w:types>
        <w:behaviors>
          <w:behavior w:val="content"/>
        </w:behaviors>
        <w:guid w:val="{7218DB21-6FE7-4489-931E-48D890509192}"/>
      </w:docPartPr>
      <w:docPartBody>
        <w:p w:rsidR="00CA5FEB" w:rsidRDefault="000D53E9" w:rsidP="000D53E9">
          <w:pPr>
            <w:pStyle w:val="B9A20BC9777C48C9BE45C575892C586A"/>
          </w:pPr>
          <w:r w:rsidRPr="006B6EA2">
            <w:rPr>
              <w:rStyle w:val="PlaceholderText"/>
            </w:rPr>
            <w:t>Choose an item.</w:t>
          </w:r>
        </w:p>
      </w:docPartBody>
    </w:docPart>
    <w:docPart>
      <w:docPartPr>
        <w:name w:val="7AA94945A5024A7AA350BF0A70D82367"/>
        <w:category>
          <w:name w:val="General"/>
          <w:gallery w:val="placeholder"/>
        </w:category>
        <w:types>
          <w:type w:val="bbPlcHdr"/>
        </w:types>
        <w:behaviors>
          <w:behavior w:val="content"/>
        </w:behaviors>
        <w:guid w:val="{915A8CC6-7603-4BAD-A23F-FA27A55F281E}"/>
      </w:docPartPr>
      <w:docPartBody>
        <w:p w:rsidR="00CA5FEB" w:rsidRDefault="000D53E9" w:rsidP="000D53E9">
          <w:pPr>
            <w:pStyle w:val="7AA94945A5024A7AA350BF0A70D82367"/>
          </w:pPr>
          <w:r w:rsidRPr="006B6EA2">
            <w:rPr>
              <w:rStyle w:val="PlaceholderText"/>
            </w:rPr>
            <w:t>Choose an item.</w:t>
          </w:r>
        </w:p>
      </w:docPartBody>
    </w:docPart>
    <w:docPart>
      <w:docPartPr>
        <w:name w:val="1811619F91BC4E0CADDAA84F23BEF5F4"/>
        <w:category>
          <w:name w:val="General"/>
          <w:gallery w:val="placeholder"/>
        </w:category>
        <w:types>
          <w:type w:val="bbPlcHdr"/>
        </w:types>
        <w:behaviors>
          <w:behavior w:val="content"/>
        </w:behaviors>
        <w:guid w:val="{DCCCC7A2-2713-44C7-BC28-9F4AB3986A79}"/>
      </w:docPartPr>
      <w:docPartBody>
        <w:p w:rsidR="00CA5FEB" w:rsidRDefault="000D53E9" w:rsidP="000D53E9">
          <w:pPr>
            <w:pStyle w:val="1811619F91BC4E0CADDAA84F23BEF5F4"/>
          </w:pPr>
          <w:r w:rsidRPr="006B6EA2">
            <w:rPr>
              <w:rStyle w:val="PlaceholderText"/>
            </w:rPr>
            <w:t>Choose an item.</w:t>
          </w:r>
        </w:p>
      </w:docPartBody>
    </w:docPart>
    <w:docPart>
      <w:docPartPr>
        <w:name w:val="4BC429922FA8461ABBAC607C093A6A29"/>
        <w:category>
          <w:name w:val="General"/>
          <w:gallery w:val="placeholder"/>
        </w:category>
        <w:types>
          <w:type w:val="bbPlcHdr"/>
        </w:types>
        <w:behaviors>
          <w:behavior w:val="content"/>
        </w:behaviors>
        <w:guid w:val="{BAE9E33D-7EB0-45A4-B64B-2BF902D8A5C0}"/>
      </w:docPartPr>
      <w:docPartBody>
        <w:p w:rsidR="00CA5FEB" w:rsidRDefault="000D53E9" w:rsidP="000D53E9">
          <w:pPr>
            <w:pStyle w:val="4BC429922FA8461ABBAC607C093A6A29"/>
          </w:pPr>
          <w:r w:rsidRPr="006B6EA2">
            <w:rPr>
              <w:rStyle w:val="PlaceholderText"/>
            </w:rPr>
            <w:t>Choose an item.</w:t>
          </w:r>
        </w:p>
      </w:docPartBody>
    </w:docPart>
    <w:docPart>
      <w:docPartPr>
        <w:name w:val="9572C56CF5C74062B3BF185A2CBDEA62"/>
        <w:category>
          <w:name w:val="General"/>
          <w:gallery w:val="placeholder"/>
        </w:category>
        <w:types>
          <w:type w:val="bbPlcHdr"/>
        </w:types>
        <w:behaviors>
          <w:behavior w:val="content"/>
        </w:behaviors>
        <w:guid w:val="{7CE03631-7D91-4AAF-8DFB-F2B7DCC60882}"/>
      </w:docPartPr>
      <w:docPartBody>
        <w:p w:rsidR="00CA5FEB" w:rsidRDefault="000D53E9" w:rsidP="000D53E9">
          <w:pPr>
            <w:pStyle w:val="9572C56CF5C74062B3BF185A2CBDEA62"/>
          </w:pPr>
          <w:r w:rsidRPr="006B6E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E9"/>
    <w:rsid w:val="0007711F"/>
    <w:rsid w:val="00082EDD"/>
    <w:rsid w:val="00085F42"/>
    <w:rsid w:val="000D53E9"/>
    <w:rsid w:val="00122A6D"/>
    <w:rsid w:val="00137F7A"/>
    <w:rsid w:val="00154414"/>
    <w:rsid w:val="00191507"/>
    <w:rsid w:val="00193A60"/>
    <w:rsid w:val="001C6C4D"/>
    <w:rsid w:val="00210FAD"/>
    <w:rsid w:val="002C215D"/>
    <w:rsid w:val="003145FF"/>
    <w:rsid w:val="003146DE"/>
    <w:rsid w:val="0032432C"/>
    <w:rsid w:val="00374A1F"/>
    <w:rsid w:val="00382CED"/>
    <w:rsid w:val="00402C2D"/>
    <w:rsid w:val="004059C6"/>
    <w:rsid w:val="00451C39"/>
    <w:rsid w:val="00465E5D"/>
    <w:rsid w:val="0048667F"/>
    <w:rsid w:val="004A18CD"/>
    <w:rsid w:val="004D65C1"/>
    <w:rsid w:val="004E7F3F"/>
    <w:rsid w:val="005108A8"/>
    <w:rsid w:val="00545E80"/>
    <w:rsid w:val="00546222"/>
    <w:rsid w:val="00575FF4"/>
    <w:rsid w:val="00587CD5"/>
    <w:rsid w:val="00594627"/>
    <w:rsid w:val="005A17FD"/>
    <w:rsid w:val="005B3849"/>
    <w:rsid w:val="005C04C5"/>
    <w:rsid w:val="006168D6"/>
    <w:rsid w:val="0062430E"/>
    <w:rsid w:val="006321E3"/>
    <w:rsid w:val="00650853"/>
    <w:rsid w:val="00652A05"/>
    <w:rsid w:val="006538FA"/>
    <w:rsid w:val="006D17EB"/>
    <w:rsid w:val="006E0EA1"/>
    <w:rsid w:val="006E7D15"/>
    <w:rsid w:val="0076371E"/>
    <w:rsid w:val="0078361B"/>
    <w:rsid w:val="007967BE"/>
    <w:rsid w:val="007976EC"/>
    <w:rsid w:val="007A6854"/>
    <w:rsid w:val="007C0AA3"/>
    <w:rsid w:val="008068CE"/>
    <w:rsid w:val="00814F34"/>
    <w:rsid w:val="0088639B"/>
    <w:rsid w:val="008C653C"/>
    <w:rsid w:val="00911A04"/>
    <w:rsid w:val="00925F29"/>
    <w:rsid w:val="00930922"/>
    <w:rsid w:val="00931D6A"/>
    <w:rsid w:val="0096184B"/>
    <w:rsid w:val="00963854"/>
    <w:rsid w:val="00966211"/>
    <w:rsid w:val="00970C35"/>
    <w:rsid w:val="00986ED8"/>
    <w:rsid w:val="0099066E"/>
    <w:rsid w:val="009B17AA"/>
    <w:rsid w:val="009B78C2"/>
    <w:rsid w:val="009D0C48"/>
    <w:rsid w:val="00A15B61"/>
    <w:rsid w:val="00A45680"/>
    <w:rsid w:val="00A46CC8"/>
    <w:rsid w:val="00A87BD7"/>
    <w:rsid w:val="00AE6A6D"/>
    <w:rsid w:val="00B61E33"/>
    <w:rsid w:val="00B73A0B"/>
    <w:rsid w:val="00BA4848"/>
    <w:rsid w:val="00BC6241"/>
    <w:rsid w:val="00C112CA"/>
    <w:rsid w:val="00C23264"/>
    <w:rsid w:val="00C26545"/>
    <w:rsid w:val="00C30FCA"/>
    <w:rsid w:val="00C47B14"/>
    <w:rsid w:val="00C94991"/>
    <w:rsid w:val="00CA5FEB"/>
    <w:rsid w:val="00CA743F"/>
    <w:rsid w:val="00CB7C3F"/>
    <w:rsid w:val="00CC294B"/>
    <w:rsid w:val="00CE4899"/>
    <w:rsid w:val="00CF4F84"/>
    <w:rsid w:val="00D51D72"/>
    <w:rsid w:val="00D52090"/>
    <w:rsid w:val="00D74651"/>
    <w:rsid w:val="00DA2619"/>
    <w:rsid w:val="00DD5D20"/>
    <w:rsid w:val="00E07387"/>
    <w:rsid w:val="00E2323C"/>
    <w:rsid w:val="00E30425"/>
    <w:rsid w:val="00E5213F"/>
    <w:rsid w:val="00E5462C"/>
    <w:rsid w:val="00E55C85"/>
    <w:rsid w:val="00E71760"/>
    <w:rsid w:val="00E96593"/>
    <w:rsid w:val="00EB4177"/>
    <w:rsid w:val="00EC54A4"/>
    <w:rsid w:val="00EC6EF3"/>
    <w:rsid w:val="00F22B15"/>
    <w:rsid w:val="00F51956"/>
    <w:rsid w:val="00FA5F36"/>
    <w:rsid w:val="00FB583E"/>
    <w:rsid w:val="00FE123A"/>
    <w:rsid w:val="00FE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3E9"/>
    <w:rPr>
      <w:color w:val="808080"/>
    </w:rPr>
  </w:style>
  <w:style w:type="paragraph" w:customStyle="1" w:styleId="0FE77BBCD6E84F8298ACDB5B12D10F3C">
    <w:name w:val="0FE77BBCD6E84F8298ACDB5B12D10F3C"/>
    <w:rsid w:val="000D53E9"/>
  </w:style>
  <w:style w:type="paragraph" w:customStyle="1" w:styleId="2DA97727ACA045F1AC65DC91A8054BC8">
    <w:name w:val="2DA97727ACA045F1AC65DC91A8054BC8"/>
    <w:rsid w:val="000D53E9"/>
  </w:style>
  <w:style w:type="paragraph" w:customStyle="1" w:styleId="B6177CBE52094AE99BD4B8A429712583">
    <w:name w:val="B6177CBE52094AE99BD4B8A429712583"/>
    <w:rsid w:val="000D53E9"/>
  </w:style>
  <w:style w:type="paragraph" w:customStyle="1" w:styleId="3E60F35F3812487A9AECE926C5A93782">
    <w:name w:val="3E60F35F3812487A9AECE926C5A93782"/>
    <w:rsid w:val="000D53E9"/>
  </w:style>
  <w:style w:type="paragraph" w:customStyle="1" w:styleId="1DF31665F5E44585B84A089EF730A8BB">
    <w:name w:val="1DF31665F5E44585B84A089EF730A8BB"/>
    <w:rsid w:val="000D53E9"/>
  </w:style>
  <w:style w:type="paragraph" w:customStyle="1" w:styleId="76DDC208736C489D87463C140F9B1616">
    <w:name w:val="76DDC208736C489D87463C140F9B1616"/>
    <w:rsid w:val="000D53E9"/>
  </w:style>
  <w:style w:type="paragraph" w:customStyle="1" w:styleId="9C05A0120734422C9F8CC5CAD5607E32">
    <w:name w:val="9C05A0120734422C9F8CC5CAD5607E32"/>
    <w:rsid w:val="000D53E9"/>
  </w:style>
  <w:style w:type="paragraph" w:customStyle="1" w:styleId="B9A20BC9777C48C9BE45C575892C586A">
    <w:name w:val="B9A20BC9777C48C9BE45C575892C586A"/>
    <w:rsid w:val="000D53E9"/>
  </w:style>
  <w:style w:type="paragraph" w:customStyle="1" w:styleId="7AA94945A5024A7AA350BF0A70D82367">
    <w:name w:val="7AA94945A5024A7AA350BF0A70D82367"/>
    <w:rsid w:val="000D53E9"/>
  </w:style>
  <w:style w:type="paragraph" w:customStyle="1" w:styleId="1811619F91BC4E0CADDAA84F23BEF5F4">
    <w:name w:val="1811619F91BC4E0CADDAA84F23BEF5F4"/>
    <w:rsid w:val="000D53E9"/>
  </w:style>
  <w:style w:type="paragraph" w:customStyle="1" w:styleId="4BC429922FA8461ABBAC607C093A6A29">
    <w:name w:val="4BC429922FA8461ABBAC607C093A6A29"/>
    <w:rsid w:val="000D53E9"/>
  </w:style>
  <w:style w:type="paragraph" w:customStyle="1" w:styleId="9572C56CF5C74062B3BF185A2CBDEA62">
    <w:name w:val="9572C56CF5C74062B3BF185A2CBDEA62"/>
    <w:rsid w:val="000D5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4137fc-f919-4731-8233-b418cde93911">
      <Terms xmlns="http://schemas.microsoft.com/office/infopath/2007/PartnerControls"/>
    </lcf76f155ced4ddcb4097134ff3c332f>
    <TaxCatchAll xmlns="f69ac7c7-1a2e-46bd-a988-685139f8f2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ED259D3DA18940B6E847729E45F6A1" ma:contentTypeVersion="18" ma:contentTypeDescription="Create a new document." ma:contentTypeScope="" ma:versionID="c106c0dd8601be3fcf9aad20430789ec">
  <xsd:schema xmlns:xsd="http://www.w3.org/2001/XMLSchema" xmlns:xs="http://www.w3.org/2001/XMLSchema" xmlns:p="http://schemas.microsoft.com/office/2006/metadata/properties" xmlns:ns2="274137fc-f919-4731-8233-b418cde93911" xmlns:ns3="d5ed29c4-05c4-453f-a532-edb28fc00430" xmlns:ns4="f69ac7c7-1a2e-46bd-a988-685139f8f258" targetNamespace="http://schemas.microsoft.com/office/2006/metadata/properties" ma:root="true" ma:fieldsID="1bb34d165c96bdb112b483c43a015208" ns2:_="" ns3:_="" ns4:_="">
    <xsd:import namespace="274137fc-f919-4731-8233-b418cde93911"/>
    <xsd:import namespace="d5ed29c4-05c4-453f-a532-edb28fc00430"/>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137fc-f919-4731-8233-b418cde93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d29c4-05c4-453f-a532-edb28fc004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905b1f-703b-42a8-b182-1fbdf88053f8}" ma:internalName="TaxCatchAll" ma:showField="CatchAllData" ma:web="d5ed29c4-05c4-453f-a532-edb28fc00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B8E0-434A-4652-A53B-6C35E463FE83}">
  <ds:schemaRefs>
    <ds:schemaRef ds:uri="http://schemas.microsoft.com/sharepoint/v3/contenttype/forms"/>
  </ds:schemaRefs>
</ds:datastoreItem>
</file>

<file path=customXml/itemProps2.xml><?xml version="1.0" encoding="utf-8"?>
<ds:datastoreItem xmlns:ds="http://schemas.openxmlformats.org/officeDocument/2006/customXml" ds:itemID="{B3FF1969-2211-4A35-859D-2B705B80F4F5}">
  <ds:schemaRefs>
    <ds:schemaRef ds:uri="http://schemas.microsoft.com/office/2006/metadata/properties"/>
    <ds:schemaRef ds:uri="http://schemas.microsoft.com/office/infopath/2007/PartnerControls"/>
    <ds:schemaRef ds:uri="274137fc-f919-4731-8233-b418cde93911"/>
    <ds:schemaRef ds:uri="f69ac7c7-1a2e-46bd-a988-685139f8f258"/>
  </ds:schemaRefs>
</ds:datastoreItem>
</file>

<file path=customXml/itemProps3.xml><?xml version="1.0" encoding="utf-8"?>
<ds:datastoreItem xmlns:ds="http://schemas.openxmlformats.org/officeDocument/2006/customXml" ds:itemID="{337A895A-40B7-4CC0-B3E3-9C43EBFDF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137fc-f919-4731-8233-b418cde93911"/>
    <ds:schemaRef ds:uri="d5ed29c4-05c4-453f-a532-edb28fc00430"/>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15EB7-8F32-4178-87F3-7DDEBA5B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24</Pages>
  <Words>6169</Words>
  <Characters>35167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41254</CharactersWithSpaces>
  <SharedDoc>false</SharedDoc>
  <HLinks>
    <vt:vector size="84" baseType="variant">
      <vt:variant>
        <vt:i4>262161</vt:i4>
      </vt:variant>
      <vt:variant>
        <vt:i4>39</vt:i4>
      </vt:variant>
      <vt:variant>
        <vt:i4>0</vt:i4>
      </vt:variant>
      <vt:variant>
        <vt:i4>5</vt:i4>
      </vt:variant>
      <vt:variant>
        <vt:lpwstr>http://www.azed.gov/21stcclc/</vt:lpwstr>
      </vt:variant>
      <vt:variant>
        <vt:lpwstr/>
      </vt:variant>
      <vt:variant>
        <vt:i4>3080243</vt:i4>
      </vt:variant>
      <vt:variant>
        <vt:i4>36</vt:i4>
      </vt:variant>
      <vt:variant>
        <vt:i4>0</vt:i4>
      </vt:variant>
      <vt:variant>
        <vt:i4>5</vt:i4>
      </vt:variant>
      <vt:variant>
        <vt:lpwstr>https://www.azauditor.gov/</vt:lpwstr>
      </vt:variant>
      <vt:variant>
        <vt:lpwstr/>
      </vt:variant>
      <vt:variant>
        <vt:i4>5046339</vt:i4>
      </vt:variant>
      <vt:variant>
        <vt:i4>33</vt:i4>
      </vt:variant>
      <vt:variant>
        <vt:i4>0</vt:i4>
      </vt:variant>
      <vt:variant>
        <vt:i4>5</vt:i4>
      </vt:variant>
      <vt:variant>
        <vt:lpwstr>https://www.azed.gov/oie</vt:lpwstr>
      </vt:variant>
      <vt:variant>
        <vt:lpwstr/>
      </vt:variant>
      <vt:variant>
        <vt:i4>4456526</vt:i4>
      </vt:variant>
      <vt:variant>
        <vt:i4>30</vt:i4>
      </vt:variant>
      <vt:variant>
        <vt:i4>0</vt:i4>
      </vt:variant>
      <vt:variant>
        <vt:i4>5</vt:i4>
      </vt:variant>
      <vt:variant>
        <vt:lpwstr>https://www.azed.gov/oelasandmep</vt:lpwstr>
      </vt:variant>
      <vt:variant>
        <vt:lpwstr/>
      </vt:variant>
      <vt:variant>
        <vt:i4>4718656</vt:i4>
      </vt:variant>
      <vt:variant>
        <vt:i4>27</vt:i4>
      </vt:variant>
      <vt:variant>
        <vt:i4>0</vt:i4>
      </vt:variant>
      <vt:variant>
        <vt:i4>5</vt:i4>
      </vt:variant>
      <vt:variant>
        <vt:lpwstr>https://www.azed.gov/specialeducation</vt:lpwstr>
      </vt:variant>
      <vt:variant>
        <vt:lpwstr/>
      </vt:variant>
      <vt:variant>
        <vt:i4>4653070</vt:i4>
      </vt:variant>
      <vt:variant>
        <vt:i4>24</vt:i4>
      </vt:variant>
      <vt:variant>
        <vt:i4>0</vt:i4>
      </vt:variant>
      <vt:variant>
        <vt:i4>5</vt:i4>
      </vt:variant>
      <vt:variant>
        <vt:lpwstr>https://nces.ed.gov/ccd/schoolmap</vt:lpwstr>
      </vt:variant>
      <vt:variant>
        <vt:lpwstr/>
      </vt:variant>
      <vt:variant>
        <vt:i4>4522048</vt:i4>
      </vt:variant>
      <vt:variant>
        <vt:i4>21</vt:i4>
      </vt:variant>
      <vt:variant>
        <vt:i4>0</vt:i4>
      </vt:variant>
      <vt:variant>
        <vt:i4>5</vt:i4>
      </vt:variant>
      <vt:variant>
        <vt:lpwstr>https://www.azed.gov/improvement</vt:lpwstr>
      </vt:variant>
      <vt:variant>
        <vt:lpwstr/>
      </vt:variant>
      <vt:variant>
        <vt:i4>6160477</vt:i4>
      </vt:variant>
      <vt:variant>
        <vt:i4>18</vt:i4>
      </vt:variant>
      <vt:variant>
        <vt:i4>0</vt:i4>
      </vt:variant>
      <vt:variant>
        <vt:i4>5</vt:i4>
      </vt:variant>
      <vt:variant>
        <vt:lpwstr>https://www.azed.gov/21stcclc/required-reporting</vt:lpwstr>
      </vt:variant>
      <vt:variant>
        <vt:lpwstr/>
      </vt:variant>
      <vt:variant>
        <vt:i4>6094930</vt:i4>
      </vt:variant>
      <vt:variant>
        <vt:i4>15</vt:i4>
      </vt:variant>
      <vt:variant>
        <vt:i4>0</vt:i4>
      </vt:variant>
      <vt:variant>
        <vt:i4>5</vt:i4>
      </vt:variant>
      <vt:variant>
        <vt:lpwstr>http://www.azed.gov/hns/frp/</vt:lpwstr>
      </vt:variant>
      <vt:variant>
        <vt:lpwstr/>
      </vt:variant>
      <vt:variant>
        <vt:i4>8323184</vt:i4>
      </vt:variant>
      <vt:variant>
        <vt:i4>12</vt:i4>
      </vt:variant>
      <vt:variant>
        <vt:i4>0</vt:i4>
      </vt:variant>
      <vt:variant>
        <vt:i4>5</vt:i4>
      </vt:variant>
      <vt:variant>
        <vt:lpwstr>https://helpdeskexternal.azed.gov/</vt:lpwstr>
      </vt:variant>
      <vt:variant>
        <vt:lpwstr/>
      </vt:variant>
      <vt:variant>
        <vt:i4>393223</vt:i4>
      </vt:variant>
      <vt:variant>
        <vt:i4>9</vt:i4>
      </vt:variant>
      <vt:variant>
        <vt:i4>0</vt:i4>
      </vt:variant>
      <vt:variant>
        <vt:i4>5</vt:i4>
      </vt:variant>
      <vt:variant>
        <vt:lpwstr>https://home.azed.gov/Portal/</vt:lpwstr>
      </vt:variant>
      <vt:variant>
        <vt:lpwstr/>
      </vt:variant>
      <vt:variant>
        <vt:i4>1703991</vt:i4>
      </vt:variant>
      <vt:variant>
        <vt:i4>6</vt:i4>
      </vt:variant>
      <vt:variant>
        <vt:i4>0</vt:i4>
      </vt:variant>
      <vt:variant>
        <vt:i4>5</vt:i4>
      </vt:variant>
      <vt:variant>
        <vt:lpwstr>mailto:21stCCLCInbox@azed.gov</vt:lpwstr>
      </vt:variant>
      <vt:variant>
        <vt:lpwstr/>
      </vt:variant>
      <vt:variant>
        <vt:i4>65536</vt:i4>
      </vt:variant>
      <vt:variant>
        <vt:i4>3</vt:i4>
      </vt:variant>
      <vt:variant>
        <vt:i4>0</vt:i4>
      </vt:variant>
      <vt:variant>
        <vt:i4>5</vt:i4>
      </vt:variant>
      <vt:variant>
        <vt:lpwstr>http://www.azed.gov/21stcclc/application-information/</vt:lpwstr>
      </vt:variant>
      <vt:variant>
        <vt:lpwstr/>
      </vt:variant>
      <vt:variant>
        <vt:i4>1245213</vt:i4>
      </vt:variant>
      <vt:variant>
        <vt:i4>0</vt:i4>
      </vt:variant>
      <vt:variant>
        <vt:i4>0</vt:i4>
      </vt:variant>
      <vt:variant>
        <vt:i4>5</vt:i4>
      </vt:variant>
      <vt:variant>
        <vt:lpwstr>https://www.govinfo.gov/content/pkg/USCODE-2020-title20/html/USCODE-2020-title20-chap31-subchapII-part2-sec1228a.htm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Raymond</dc:creator>
  <cp:keywords/>
  <cp:lastModifiedBy>Clawson, Rhae Lynne</cp:lastModifiedBy>
  <cp:revision>74</cp:revision>
  <cp:lastPrinted>2025-01-02T16:24:00Z</cp:lastPrinted>
  <dcterms:created xsi:type="dcterms:W3CDTF">2024-10-29T19:41:00Z</dcterms:created>
  <dcterms:modified xsi:type="dcterms:W3CDTF">2025-01-02T16:24:00Z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0x010100B8ED259D3DA18940B6E847729E45F6A1</vt:lpwstr>
  </property>
</Properties>
</file>